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77843" w14:textId="0FBE54E5" w:rsidR="00D40098" w:rsidRPr="00B6752D" w:rsidRDefault="00D40098" w:rsidP="009D2F32">
      <w:pPr>
        <w:bidi/>
        <w:spacing w:after="0" w:line="240" w:lineRule="auto"/>
        <w:jc w:val="center"/>
        <w:rPr>
          <w:rFonts w:cs="B Titr"/>
          <w:b/>
          <w:bCs/>
          <w:rtl/>
          <w:lang w:bidi="fa-IR"/>
        </w:rPr>
      </w:pPr>
    </w:p>
    <w:p w14:paraId="054B8661" w14:textId="17B7764F" w:rsidR="009D2F32" w:rsidRDefault="00B6752D" w:rsidP="009D2F32">
      <w:pPr>
        <w:bidi/>
        <w:spacing w:after="0" w:line="240" w:lineRule="auto"/>
        <w:jc w:val="center"/>
        <w:rPr>
          <w:rFonts w:cs="B Titr"/>
          <w:b/>
          <w:bCs/>
          <w:sz w:val="28"/>
          <w:szCs w:val="28"/>
          <w:rtl/>
          <w:lang w:bidi="fa-IR"/>
        </w:rPr>
      </w:pPr>
      <w:r w:rsidRPr="00B6752D">
        <w:rPr>
          <w:rFonts w:cs="B Titr"/>
          <w:b/>
          <w:bCs/>
          <w:noProof/>
          <w:sz w:val="28"/>
          <w:szCs w:val="28"/>
          <w:rtl/>
        </w:rPr>
        <w:drawing>
          <wp:anchor distT="0" distB="0" distL="114300" distR="114300" simplePos="0" relativeHeight="251660288" behindDoc="0" locked="0" layoutInCell="1" allowOverlap="1" wp14:anchorId="0EC93A87" wp14:editId="66592C50">
            <wp:simplePos x="0" y="0"/>
            <wp:positionH relativeFrom="margin">
              <wp:posOffset>24130</wp:posOffset>
            </wp:positionH>
            <wp:positionV relativeFrom="margin">
              <wp:posOffset>361950</wp:posOffset>
            </wp:positionV>
            <wp:extent cx="688975" cy="664845"/>
            <wp:effectExtent l="0" t="0" r="0" b="1905"/>
            <wp:wrapSquare wrapText="bothSides"/>
            <wp:docPr id="462" name="Picture 462" descr="final logo MCEJ 6-10-95"/>
            <wp:cNvGraphicFramePr/>
            <a:graphic xmlns:a="http://schemas.openxmlformats.org/drawingml/2006/main">
              <a:graphicData uri="http://schemas.openxmlformats.org/drawingml/2006/picture">
                <pic:pic xmlns:pic="http://schemas.openxmlformats.org/drawingml/2006/picture">
                  <pic:nvPicPr>
                    <pic:cNvPr id="27" name="Picture 27" descr="final logo MCEJ 6-10-9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anchor>
        </w:drawing>
      </w:r>
      <w:r w:rsidRPr="00B6752D">
        <w:rPr>
          <w:rFonts w:cs="B Titr"/>
          <w:b/>
          <w:bCs/>
          <w:noProof/>
          <w:sz w:val="28"/>
          <w:szCs w:val="28"/>
          <w:rtl/>
        </w:rPr>
        <mc:AlternateContent>
          <mc:Choice Requires="wps">
            <w:drawing>
              <wp:anchor distT="0" distB="0" distL="114300" distR="114300" simplePos="0" relativeHeight="251659264" behindDoc="0" locked="0" layoutInCell="1" allowOverlap="1" wp14:anchorId="49DD2B7F" wp14:editId="744260AE">
                <wp:simplePos x="0" y="0"/>
                <wp:positionH relativeFrom="margin">
                  <wp:posOffset>4001135</wp:posOffset>
                </wp:positionH>
                <wp:positionV relativeFrom="margin">
                  <wp:posOffset>267970</wp:posOffset>
                </wp:positionV>
                <wp:extent cx="2104390" cy="758190"/>
                <wp:effectExtent l="0" t="0" r="10160" b="2286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4390" cy="758190"/>
                        </a:xfrm>
                        <a:prstGeom prst="rect">
                          <a:avLst/>
                        </a:prstGeom>
                        <a:solidFill>
                          <a:srgbClr val="FFFFFF"/>
                        </a:solidFill>
                        <a:ln w="25400" algn="ctr">
                          <a:solidFill>
                            <a:srgbClr val="FFFFFF"/>
                          </a:solidFill>
                          <a:miter lim="800000"/>
                          <a:headEnd/>
                          <a:tailEnd/>
                        </a:ln>
                      </wps:spPr>
                      <wps:txbx>
                        <w:txbxContent>
                          <w:p w14:paraId="56FA11BC" w14:textId="77777777" w:rsidR="00B6752D" w:rsidRPr="00B6752D" w:rsidRDefault="00B6752D" w:rsidP="00B6752D">
                            <w:pPr>
                              <w:bidi/>
                              <w:spacing w:line="240" w:lineRule="auto"/>
                              <w:jc w:val="center"/>
                              <w:rPr>
                                <w:rFonts w:cs="B Mitra"/>
                                <w:sz w:val="16"/>
                                <w:szCs w:val="16"/>
                              </w:rPr>
                            </w:pPr>
                            <w:r w:rsidRPr="00B6752D">
                              <w:rPr>
                                <w:rFonts w:cs="B Mitra"/>
                                <w:sz w:val="16"/>
                                <w:szCs w:val="16"/>
                                <w:rtl/>
                              </w:rPr>
                              <w:t xml:space="preserve">مجله علمی </w:t>
                            </w:r>
                            <w:r w:rsidRPr="00B6752D">
                              <w:rPr>
                                <w:rFonts w:ascii="Times New Roman" w:hAnsi="Times New Roman" w:cs="Times New Roman" w:hint="cs"/>
                                <w:sz w:val="16"/>
                                <w:szCs w:val="16"/>
                                <w:rtl/>
                              </w:rPr>
                              <w:t>–</w:t>
                            </w:r>
                            <w:r w:rsidRPr="00B6752D">
                              <w:rPr>
                                <w:rFonts w:cs="B Mitra"/>
                                <w:sz w:val="16"/>
                                <w:szCs w:val="16"/>
                                <w:rtl/>
                              </w:rPr>
                              <w:t xml:space="preserve"> پژوهشی</w:t>
                            </w:r>
                          </w:p>
                          <w:p w14:paraId="52873502" w14:textId="77777777" w:rsidR="00B6752D" w:rsidRPr="00B6752D" w:rsidRDefault="00B6752D" w:rsidP="00B6752D">
                            <w:pPr>
                              <w:bidi/>
                              <w:spacing w:line="240" w:lineRule="auto"/>
                              <w:jc w:val="center"/>
                              <w:rPr>
                                <w:rFonts w:cs="B Mitra"/>
                                <w:sz w:val="16"/>
                                <w:szCs w:val="16"/>
                              </w:rPr>
                            </w:pPr>
                            <w:r w:rsidRPr="00B6752D">
                              <w:rPr>
                                <w:rFonts w:cs="B Mitra"/>
                                <w:sz w:val="16"/>
                                <w:szCs w:val="16"/>
                                <w:rtl/>
                              </w:rPr>
                              <w:t>مهندسی عمران مدرس</w:t>
                            </w:r>
                          </w:p>
                          <w:p w14:paraId="28097428" w14:textId="05FA2E66" w:rsidR="00B6752D" w:rsidRPr="00B6752D" w:rsidRDefault="00B6752D" w:rsidP="00B6752D">
                            <w:pPr>
                              <w:bidi/>
                              <w:spacing w:line="240" w:lineRule="auto"/>
                              <w:jc w:val="center"/>
                              <w:rPr>
                                <w:rFonts w:cs="B Mitra"/>
                                <w:sz w:val="16"/>
                                <w:szCs w:val="16"/>
                                <w:rtl/>
                              </w:rPr>
                            </w:pPr>
                            <w:r w:rsidRPr="00B6752D">
                              <w:rPr>
                                <w:rFonts w:cs="B Mitra"/>
                                <w:sz w:val="16"/>
                                <w:szCs w:val="16"/>
                                <w:rtl/>
                              </w:rPr>
                              <w:t xml:space="preserve">دوره </w:t>
                            </w:r>
                            <w:r w:rsidRPr="00B6752D">
                              <w:rPr>
                                <w:rFonts w:cs="B Mitra" w:hint="cs"/>
                                <w:sz w:val="16"/>
                                <w:szCs w:val="16"/>
                                <w:rtl/>
                              </w:rPr>
                              <w:t>بیست و یکم</w:t>
                            </w:r>
                            <w:r w:rsidRPr="00B6752D">
                              <w:rPr>
                                <w:rFonts w:cs="B Mitra"/>
                                <w:sz w:val="16"/>
                                <w:szCs w:val="16"/>
                                <w:rtl/>
                              </w:rPr>
                              <w:t xml:space="preserve">، شماره </w:t>
                            </w:r>
                            <w:r>
                              <w:rPr>
                                <w:rFonts w:cs="B Mitra" w:hint="cs"/>
                                <w:sz w:val="16"/>
                                <w:szCs w:val="16"/>
                                <w:rtl/>
                              </w:rPr>
                              <w:t>5</w:t>
                            </w:r>
                            <w:r w:rsidRPr="00B6752D">
                              <w:rPr>
                                <w:rFonts w:cs="B Mitra"/>
                                <w:sz w:val="16"/>
                                <w:szCs w:val="16"/>
                                <w:rtl/>
                              </w:rPr>
                              <w:t xml:space="preserve">، سال </w:t>
                            </w:r>
                            <w:r w:rsidRPr="00B6752D">
                              <w:rPr>
                                <w:rFonts w:cs="B Mitra" w:hint="cs"/>
                                <w:sz w:val="16"/>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DD2B7F" id="Rectangle 91" o:spid="_x0000_s1026" style="position:absolute;left:0;text-align:left;margin-left:315.05pt;margin-top:21.1pt;width:165.7pt;height:5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" strokecolor="white" strokeweight="2pt">
                <v:path arrowok="t"/>
                <v:textbox>
                  <w:txbxContent>
                    <w:p w14:paraId="56FA11BC" w14:textId="77777777" w:rsidR="00B6752D" w:rsidRPr="00B6752D" w:rsidRDefault="00B6752D" w:rsidP="00B6752D">
                      <w:pPr>
                        <w:bidi/>
                        <w:spacing w:line="240" w:lineRule="auto"/>
                        <w:jc w:val="center"/>
                        <w:rPr>
                          <w:rFonts w:cs="B Mitra"/>
                          <w:sz w:val="16"/>
                          <w:szCs w:val="16"/>
                        </w:rPr>
                      </w:pPr>
                      <w:r w:rsidRPr="00B6752D">
                        <w:rPr>
                          <w:rFonts w:cs="B Mitra"/>
                          <w:sz w:val="16"/>
                          <w:szCs w:val="16"/>
                          <w:rtl/>
                        </w:rPr>
                        <w:t xml:space="preserve">مجله علمی </w:t>
                      </w:r>
                      <w:r w:rsidRPr="00B6752D">
                        <w:rPr>
                          <w:rFonts w:ascii="Times New Roman" w:hAnsi="Times New Roman" w:cs="Times New Roman" w:hint="cs"/>
                          <w:sz w:val="16"/>
                          <w:szCs w:val="16"/>
                          <w:rtl/>
                        </w:rPr>
                        <w:t>–</w:t>
                      </w:r>
                      <w:r w:rsidRPr="00B6752D">
                        <w:rPr>
                          <w:rFonts w:cs="B Mitra"/>
                          <w:sz w:val="16"/>
                          <w:szCs w:val="16"/>
                          <w:rtl/>
                        </w:rPr>
                        <w:t xml:space="preserve"> پژوهشی</w:t>
                      </w:r>
                    </w:p>
                    <w:p w14:paraId="52873502" w14:textId="77777777" w:rsidR="00B6752D" w:rsidRPr="00B6752D" w:rsidRDefault="00B6752D" w:rsidP="00B6752D">
                      <w:pPr>
                        <w:bidi/>
                        <w:spacing w:line="240" w:lineRule="auto"/>
                        <w:jc w:val="center"/>
                        <w:rPr>
                          <w:rFonts w:cs="B Mitra"/>
                          <w:sz w:val="16"/>
                          <w:szCs w:val="16"/>
                        </w:rPr>
                      </w:pPr>
                      <w:r w:rsidRPr="00B6752D">
                        <w:rPr>
                          <w:rFonts w:cs="B Mitra"/>
                          <w:sz w:val="16"/>
                          <w:szCs w:val="16"/>
                          <w:rtl/>
                        </w:rPr>
                        <w:t>مهندسی عمران مدرس</w:t>
                      </w:r>
                    </w:p>
                    <w:p w14:paraId="28097428" w14:textId="05FA2E66" w:rsidR="00B6752D" w:rsidRPr="00B6752D" w:rsidRDefault="00B6752D" w:rsidP="00B6752D">
                      <w:pPr>
                        <w:bidi/>
                        <w:spacing w:line="240" w:lineRule="auto"/>
                        <w:jc w:val="center"/>
                        <w:rPr>
                          <w:rFonts w:cs="B Mitra"/>
                          <w:sz w:val="16"/>
                          <w:szCs w:val="16"/>
                          <w:rtl/>
                        </w:rPr>
                      </w:pPr>
                      <w:r w:rsidRPr="00B6752D">
                        <w:rPr>
                          <w:rFonts w:cs="B Mitra"/>
                          <w:sz w:val="16"/>
                          <w:szCs w:val="16"/>
                          <w:rtl/>
                        </w:rPr>
                        <w:t xml:space="preserve">دوره </w:t>
                      </w:r>
                      <w:r w:rsidRPr="00B6752D">
                        <w:rPr>
                          <w:rFonts w:cs="B Mitra" w:hint="cs"/>
                          <w:sz w:val="16"/>
                          <w:szCs w:val="16"/>
                          <w:rtl/>
                        </w:rPr>
                        <w:t>بیست و یکم</w:t>
                      </w:r>
                      <w:r w:rsidRPr="00B6752D">
                        <w:rPr>
                          <w:rFonts w:cs="B Mitra"/>
                          <w:sz w:val="16"/>
                          <w:szCs w:val="16"/>
                          <w:rtl/>
                        </w:rPr>
                        <w:t xml:space="preserve">، شماره </w:t>
                      </w:r>
                      <w:r>
                        <w:rPr>
                          <w:rFonts w:cs="B Mitra" w:hint="cs"/>
                          <w:sz w:val="16"/>
                          <w:szCs w:val="16"/>
                          <w:rtl/>
                        </w:rPr>
                        <w:t>5</w:t>
                      </w:r>
                      <w:r w:rsidRPr="00B6752D">
                        <w:rPr>
                          <w:rFonts w:cs="B Mitra"/>
                          <w:sz w:val="16"/>
                          <w:szCs w:val="16"/>
                          <w:rtl/>
                        </w:rPr>
                        <w:t xml:space="preserve">، سال </w:t>
                      </w:r>
                      <w:r w:rsidRPr="00B6752D">
                        <w:rPr>
                          <w:rFonts w:cs="B Mitra" w:hint="cs"/>
                          <w:sz w:val="16"/>
                          <w:szCs w:val="16"/>
                          <w:rtl/>
                        </w:rPr>
                        <w:t>1400</w:t>
                      </w:r>
                    </w:p>
                  </w:txbxContent>
                </v:textbox>
                <w10:wrap type="square" anchorx="margin" anchory="margin"/>
              </v:rect>
            </w:pict>
          </mc:Fallback>
        </mc:AlternateContent>
      </w:r>
    </w:p>
    <w:p w14:paraId="3D6EDB21" w14:textId="77777777" w:rsidR="009D2F32" w:rsidRDefault="009D2F32" w:rsidP="009D2F32">
      <w:pPr>
        <w:bidi/>
        <w:spacing w:after="0" w:line="240" w:lineRule="auto"/>
        <w:jc w:val="center"/>
        <w:rPr>
          <w:rFonts w:cs="B Titr"/>
          <w:b/>
          <w:bCs/>
          <w:sz w:val="28"/>
          <w:szCs w:val="28"/>
          <w:rtl/>
          <w:lang w:bidi="fa-IR"/>
        </w:rPr>
      </w:pPr>
    </w:p>
    <w:p w14:paraId="60D95B0D" w14:textId="77777777" w:rsidR="009D2F32" w:rsidRPr="005426AB" w:rsidRDefault="009D2F32" w:rsidP="009D2F32">
      <w:pPr>
        <w:bidi/>
        <w:spacing w:after="0" w:line="240" w:lineRule="auto"/>
        <w:jc w:val="center"/>
        <w:rPr>
          <w:rFonts w:cs="B Titr"/>
          <w:b/>
          <w:bCs/>
          <w:sz w:val="28"/>
          <w:szCs w:val="28"/>
          <w:rtl/>
          <w:lang w:bidi="fa-IR"/>
        </w:rPr>
      </w:pPr>
    </w:p>
    <w:p w14:paraId="59CFA050" w14:textId="25C098ED" w:rsidR="00E81C77" w:rsidRPr="00B6752D" w:rsidRDefault="00466FCF" w:rsidP="009D2F32">
      <w:pPr>
        <w:bidi/>
        <w:spacing w:after="0" w:line="240" w:lineRule="auto"/>
        <w:jc w:val="center"/>
        <w:rPr>
          <w:rFonts w:cs="B Titr"/>
          <w:b/>
          <w:bCs/>
          <w:sz w:val="40"/>
          <w:szCs w:val="40"/>
          <w:lang w:bidi="fa-IR"/>
        </w:rPr>
      </w:pPr>
      <w:r w:rsidRPr="00B6752D">
        <w:rPr>
          <w:rFonts w:cs="B Titr" w:hint="cs"/>
          <w:b/>
          <w:bCs/>
          <w:sz w:val="40"/>
          <w:szCs w:val="40"/>
          <w:rtl/>
          <w:lang w:bidi="fa-IR"/>
        </w:rPr>
        <w:t xml:space="preserve">ارزیابی </w:t>
      </w:r>
      <w:r w:rsidR="003009C9" w:rsidRPr="00B6752D">
        <w:rPr>
          <w:rFonts w:cs="B Titr" w:hint="cs"/>
          <w:b/>
          <w:bCs/>
          <w:sz w:val="40"/>
          <w:szCs w:val="40"/>
          <w:rtl/>
          <w:lang w:bidi="fa-IR"/>
        </w:rPr>
        <w:t>آزمایشگاهی</w:t>
      </w:r>
      <w:r w:rsidRPr="00B6752D">
        <w:rPr>
          <w:rFonts w:cs="B Titr" w:hint="cs"/>
          <w:b/>
          <w:bCs/>
          <w:sz w:val="40"/>
          <w:szCs w:val="40"/>
          <w:rtl/>
          <w:lang w:bidi="fa-IR"/>
        </w:rPr>
        <w:t xml:space="preserve"> </w:t>
      </w:r>
      <w:r w:rsidR="00E81C77" w:rsidRPr="00B6752D">
        <w:rPr>
          <w:rFonts w:cs="B Titr" w:hint="cs"/>
          <w:b/>
          <w:bCs/>
          <w:sz w:val="40"/>
          <w:szCs w:val="40"/>
          <w:rtl/>
          <w:lang w:bidi="fa-IR"/>
        </w:rPr>
        <w:t xml:space="preserve">رفتار </w:t>
      </w:r>
      <w:r w:rsidR="00E92D43" w:rsidRPr="00B6752D">
        <w:rPr>
          <w:rFonts w:cs="B Titr" w:hint="cs"/>
          <w:b/>
          <w:bCs/>
          <w:sz w:val="40"/>
          <w:szCs w:val="40"/>
          <w:rtl/>
          <w:lang w:bidi="fa-IR"/>
        </w:rPr>
        <w:t>چرخه‌ای</w:t>
      </w:r>
      <w:r w:rsidR="009C6BC4" w:rsidRPr="00B6752D">
        <w:rPr>
          <w:rFonts w:cs="B Titr" w:hint="cs"/>
          <w:b/>
          <w:bCs/>
          <w:sz w:val="40"/>
          <w:szCs w:val="40"/>
          <w:rtl/>
          <w:lang w:bidi="fa-IR"/>
        </w:rPr>
        <w:t xml:space="preserve"> </w:t>
      </w:r>
      <w:r w:rsidR="00662487" w:rsidRPr="00B6752D">
        <w:rPr>
          <w:rFonts w:cs="B Titr" w:hint="cs"/>
          <w:b/>
          <w:bCs/>
          <w:sz w:val="40"/>
          <w:szCs w:val="40"/>
          <w:rtl/>
          <w:lang w:bidi="fa-IR"/>
        </w:rPr>
        <w:t>دیوار</w:t>
      </w:r>
      <w:r w:rsidR="003009C9" w:rsidRPr="00B6752D">
        <w:rPr>
          <w:rFonts w:cs="B Titr" w:hint="cs"/>
          <w:b/>
          <w:bCs/>
          <w:sz w:val="40"/>
          <w:szCs w:val="40"/>
          <w:rtl/>
          <w:lang w:bidi="fa-IR"/>
        </w:rPr>
        <w:t xml:space="preserve">پایه در </w:t>
      </w:r>
      <w:r w:rsidR="009C6BC4" w:rsidRPr="00B6752D">
        <w:rPr>
          <w:rFonts w:cs="B Titr" w:hint="cs"/>
          <w:b/>
          <w:bCs/>
          <w:sz w:val="40"/>
          <w:szCs w:val="40"/>
          <w:rtl/>
          <w:lang w:bidi="fa-IR"/>
        </w:rPr>
        <w:t>دیوار برشی‌</w:t>
      </w:r>
      <w:r w:rsidR="00E81C77" w:rsidRPr="00B6752D">
        <w:rPr>
          <w:rFonts w:cs="B Titr" w:hint="cs"/>
          <w:b/>
          <w:bCs/>
          <w:sz w:val="40"/>
          <w:szCs w:val="40"/>
          <w:rtl/>
          <w:lang w:bidi="fa-IR"/>
        </w:rPr>
        <w:t xml:space="preserve">کوتاه با بازشو خارج از مرکز </w:t>
      </w:r>
      <w:r w:rsidR="00116448" w:rsidRPr="00B6752D">
        <w:rPr>
          <w:rFonts w:cs="B Titr" w:hint="cs"/>
          <w:b/>
          <w:bCs/>
          <w:sz w:val="40"/>
          <w:szCs w:val="40"/>
          <w:rtl/>
          <w:lang w:bidi="fa-IR"/>
        </w:rPr>
        <w:t>از پیش تعیین نشده</w:t>
      </w:r>
      <w:r w:rsidR="001D0D15" w:rsidRPr="00B6752D">
        <w:rPr>
          <w:rFonts w:cs="B Titr" w:hint="cs"/>
          <w:b/>
          <w:bCs/>
          <w:sz w:val="40"/>
          <w:szCs w:val="40"/>
          <w:rtl/>
          <w:lang w:bidi="fa-IR"/>
        </w:rPr>
        <w:t xml:space="preserve"> (مطالعه موردی)</w:t>
      </w:r>
    </w:p>
    <w:p w14:paraId="0D45F34F" w14:textId="77777777" w:rsidR="00E81C77" w:rsidRPr="00B6752D" w:rsidRDefault="00E81C77" w:rsidP="00B6752D">
      <w:pPr>
        <w:rPr>
          <w:sz w:val="8"/>
          <w:szCs w:val="8"/>
          <w:rtl/>
        </w:rPr>
      </w:pPr>
    </w:p>
    <w:p w14:paraId="4F93D3CC" w14:textId="50887A90" w:rsidR="00E81C77" w:rsidRPr="00B6752D" w:rsidRDefault="00E81C77" w:rsidP="00B6752D">
      <w:pPr>
        <w:bidi/>
        <w:spacing w:line="240" w:lineRule="auto"/>
        <w:jc w:val="center"/>
        <w:rPr>
          <w:rFonts w:cs="B Lotus"/>
          <w:b/>
          <w:bCs/>
          <w:sz w:val="28"/>
          <w:szCs w:val="28"/>
          <w:rtl/>
        </w:rPr>
      </w:pPr>
      <w:r w:rsidRPr="00B6752D">
        <w:rPr>
          <w:rFonts w:cs="B Lotus" w:hint="cs"/>
          <w:b/>
          <w:bCs/>
          <w:sz w:val="28"/>
          <w:szCs w:val="28"/>
          <w:rtl/>
        </w:rPr>
        <w:t>پوریا کاوه</w:t>
      </w:r>
      <w:r w:rsidRPr="00B6752D">
        <w:rPr>
          <w:rFonts w:cs="B Lotus" w:hint="eastAsia"/>
          <w:b/>
          <w:bCs/>
          <w:sz w:val="28"/>
          <w:szCs w:val="28"/>
          <w:rtl/>
        </w:rPr>
        <w:t>‌</w:t>
      </w:r>
      <w:r w:rsidRPr="00B6752D">
        <w:rPr>
          <w:rFonts w:cs="B Lotus" w:hint="cs"/>
          <w:b/>
          <w:bCs/>
          <w:sz w:val="28"/>
          <w:szCs w:val="28"/>
          <w:rtl/>
        </w:rPr>
        <w:t>ئی</w:t>
      </w:r>
      <w:r w:rsidR="00412F65" w:rsidRPr="00B6752D">
        <w:rPr>
          <w:rFonts w:cs="B Lotus" w:hint="cs"/>
          <w:b/>
          <w:bCs/>
          <w:sz w:val="28"/>
          <w:szCs w:val="28"/>
          <w:vertAlign w:val="superscript"/>
          <w:rtl/>
        </w:rPr>
        <w:t>1</w:t>
      </w:r>
      <w:r w:rsidR="008A61F0" w:rsidRPr="00B6752D">
        <w:rPr>
          <w:rFonts w:cs="B Lotus" w:hint="cs"/>
          <w:b/>
          <w:bCs/>
          <w:sz w:val="28"/>
          <w:szCs w:val="28"/>
          <w:rtl/>
        </w:rPr>
        <w:t>،</w:t>
      </w:r>
      <w:r w:rsidR="00F5035A" w:rsidRPr="00B6752D">
        <w:rPr>
          <w:rFonts w:cs="B Lotus" w:hint="cs"/>
          <w:b/>
          <w:bCs/>
          <w:sz w:val="28"/>
          <w:szCs w:val="28"/>
          <w:rtl/>
        </w:rPr>
        <w:t xml:space="preserve"> محمدرسول بیات</w:t>
      </w:r>
      <w:r w:rsidR="00F5035A" w:rsidRPr="00B6752D">
        <w:rPr>
          <w:rFonts w:cs="B Lotus" w:hint="cs"/>
          <w:b/>
          <w:bCs/>
          <w:sz w:val="28"/>
          <w:szCs w:val="28"/>
          <w:vertAlign w:val="superscript"/>
          <w:rtl/>
        </w:rPr>
        <w:t>۲</w:t>
      </w:r>
      <w:r w:rsidR="00F5035A" w:rsidRPr="00B6752D">
        <w:rPr>
          <w:rFonts w:cs="B Lotus" w:hint="cs"/>
          <w:b/>
          <w:bCs/>
          <w:sz w:val="28"/>
          <w:szCs w:val="28"/>
          <w:rtl/>
        </w:rPr>
        <w:t xml:space="preserve">، </w:t>
      </w:r>
      <w:r w:rsidRPr="00B6752D">
        <w:rPr>
          <w:rFonts w:cs="B Lotus" w:hint="cs"/>
          <w:b/>
          <w:bCs/>
          <w:sz w:val="28"/>
          <w:szCs w:val="28"/>
          <w:rtl/>
        </w:rPr>
        <w:t xml:space="preserve">علی خیرالدین </w:t>
      </w:r>
      <w:r w:rsidR="00F5035A" w:rsidRPr="00B6752D">
        <w:rPr>
          <w:rFonts w:cs="B Lotus" w:hint="cs"/>
          <w:b/>
          <w:bCs/>
          <w:sz w:val="28"/>
          <w:szCs w:val="28"/>
          <w:vertAlign w:val="superscript"/>
          <w:rtl/>
        </w:rPr>
        <w:t>۳</w:t>
      </w:r>
      <w:r w:rsidR="008A61F0" w:rsidRPr="00B6752D">
        <w:rPr>
          <w:rFonts w:cs="B Lotus" w:hint="cs"/>
          <w:b/>
          <w:bCs/>
          <w:sz w:val="28"/>
          <w:szCs w:val="28"/>
          <w:rtl/>
        </w:rPr>
        <w:t>،</w:t>
      </w:r>
      <w:r w:rsidR="00F5035A" w:rsidRPr="00B6752D">
        <w:rPr>
          <w:rFonts w:cs="B Lotus" w:hint="cs"/>
          <w:b/>
          <w:bCs/>
          <w:sz w:val="28"/>
          <w:szCs w:val="28"/>
          <w:rtl/>
        </w:rPr>
        <w:t xml:space="preserve"> </w:t>
      </w:r>
      <w:r w:rsidRPr="00B6752D">
        <w:rPr>
          <w:rFonts w:cs="B Lotus" w:hint="cs"/>
          <w:b/>
          <w:bCs/>
          <w:sz w:val="28"/>
          <w:szCs w:val="28"/>
          <w:rtl/>
        </w:rPr>
        <w:t>مجید قلهکی</w:t>
      </w:r>
      <w:r w:rsidR="00B6752D">
        <w:rPr>
          <w:rFonts w:cs="B Lotus" w:hint="cs"/>
          <w:b/>
          <w:bCs/>
          <w:sz w:val="28"/>
          <w:szCs w:val="28"/>
          <w:vertAlign w:val="superscript"/>
          <w:rtl/>
        </w:rPr>
        <w:t>*</w:t>
      </w:r>
      <w:r w:rsidR="001D1582" w:rsidRPr="00B6752D">
        <w:rPr>
          <w:rFonts w:cs="B Lotus" w:hint="cs"/>
          <w:b/>
          <w:bCs/>
          <w:sz w:val="28"/>
          <w:szCs w:val="28"/>
          <w:vertAlign w:val="superscript"/>
          <w:rtl/>
        </w:rPr>
        <w:t>4</w:t>
      </w:r>
    </w:p>
    <w:p w14:paraId="294E59C6" w14:textId="77777777" w:rsidR="009D2F32" w:rsidRPr="00B6752D" w:rsidRDefault="009D2F32" w:rsidP="00B6752D">
      <w:pPr>
        <w:rPr>
          <w:sz w:val="2"/>
          <w:szCs w:val="2"/>
          <w:rtl/>
        </w:rPr>
      </w:pPr>
    </w:p>
    <w:p w14:paraId="7531187D" w14:textId="244F4C0B" w:rsidR="00E81C77" w:rsidRPr="009D2F32" w:rsidRDefault="00E81C77" w:rsidP="009D2F32">
      <w:pPr>
        <w:bidi/>
        <w:spacing w:line="240" w:lineRule="auto"/>
        <w:ind w:left="2880"/>
        <w:jc w:val="both"/>
        <w:rPr>
          <w:rFonts w:cs="B Lotus"/>
          <w:sz w:val="24"/>
          <w:szCs w:val="24"/>
          <w:rtl/>
        </w:rPr>
      </w:pPr>
      <w:r w:rsidRPr="009D2F32">
        <w:rPr>
          <w:rFonts w:cs="B Lotus" w:hint="cs"/>
          <w:sz w:val="24"/>
          <w:szCs w:val="24"/>
          <w:rtl/>
        </w:rPr>
        <w:t xml:space="preserve">1- کارشناس ارشد سازه، دانشکده مهندسی عمران، دانشگاه سمنان </w:t>
      </w:r>
    </w:p>
    <w:p w14:paraId="77857C60" w14:textId="4DEA452D" w:rsidR="00F5035A" w:rsidRPr="009D2F32" w:rsidRDefault="00A910B0" w:rsidP="009D2F32">
      <w:pPr>
        <w:bidi/>
        <w:spacing w:line="240" w:lineRule="auto"/>
        <w:ind w:left="2880"/>
        <w:jc w:val="both"/>
        <w:rPr>
          <w:rFonts w:cs="B Lotus"/>
          <w:sz w:val="24"/>
          <w:szCs w:val="24"/>
          <w:rtl/>
        </w:rPr>
      </w:pPr>
      <w:r w:rsidRPr="009D2F32">
        <w:rPr>
          <w:rFonts w:cs="B Lotus" w:hint="cs"/>
          <w:sz w:val="24"/>
          <w:szCs w:val="24"/>
          <w:rtl/>
        </w:rPr>
        <w:t>۲</w:t>
      </w:r>
      <w:r w:rsidR="00F5035A" w:rsidRPr="009D2F32">
        <w:rPr>
          <w:rFonts w:cs="B Lotus" w:hint="cs"/>
          <w:sz w:val="24"/>
          <w:szCs w:val="24"/>
          <w:rtl/>
        </w:rPr>
        <w:t xml:space="preserve">- کارشناس ارشد سازه، دانشکده مهندسی عمران، دانشگاه سمنان </w:t>
      </w:r>
    </w:p>
    <w:p w14:paraId="57017093" w14:textId="5DE15CDC" w:rsidR="00E81C77" w:rsidRPr="009D2F32" w:rsidRDefault="00F5035A" w:rsidP="009D2F32">
      <w:pPr>
        <w:bidi/>
        <w:spacing w:line="240" w:lineRule="auto"/>
        <w:ind w:left="2880"/>
        <w:jc w:val="both"/>
        <w:rPr>
          <w:rFonts w:cs="B Lotus"/>
          <w:sz w:val="24"/>
          <w:szCs w:val="24"/>
          <w:rtl/>
        </w:rPr>
      </w:pPr>
      <w:r w:rsidRPr="009D2F32">
        <w:rPr>
          <w:rFonts w:cs="B Lotus" w:hint="cs"/>
          <w:sz w:val="24"/>
          <w:szCs w:val="24"/>
          <w:rtl/>
        </w:rPr>
        <w:t>۳</w:t>
      </w:r>
      <w:r w:rsidR="00E81C77" w:rsidRPr="009D2F32">
        <w:rPr>
          <w:rFonts w:cs="B Lotus" w:hint="cs"/>
          <w:sz w:val="24"/>
          <w:szCs w:val="24"/>
          <w:rtl/>
        </w:rPr>
        <w:t>-</w:t>
      </w:r>
      <w:r w:rsidR="00BB69A8" w:rsidRPr="009D2F32">
        <w:rPr>
          <w:rFonts w:cs="B Lotus"/>
          <w:sz w:val="24"/>
          <w:szCs w:val="24"/>
        </w:rPr>
        <w:t xml:space="preserve"> </w:t>
      </w:r>
      <w:r w:rsidR="00E81C77" w:rsidRPr="009D2F32">
        <w:rPr>
          <w:rFonts w:cs="B Lotus" w:hint="cs"/>
          <w:sz w:val="24"/>
          <w:szCs w:val="24"/>
          <w:rtl/>
        </w:rPr>
        <w:t xml:space="preserve">استاد، دانشکده مهندسی عمران، دانشگاه سمنان </w:t>
      </w:r>
    </w:p>
    <w:p w14:paraId="1042574D" w14:textId="7F184C61" w:rsidR="005426AB" w:rsidRDefault="00F5035A" w:rsidP="009D2F32">
      <w:pPr>
        <w:bidi/>
        <w:spacing w:line="240" w:lineRule="auto"/>
        <w:ind w:left="2880"/>
        <w:jc w:val="both"/>
        <w:rPr>
          <w:rFonts w:cs="B Lotus"/>
          <w:sz w:val="24"/>
          <w:szCs w:val="24"/>
          <w:rtl/>
        </w:rPr>
      </w:pPr>
      <w:r w:rsidRPr="009D2F32">
        <w:rPr>
          <w:rFonts w:cs="B Lotus" w:hint="cs"/>
          <w:sz w:val="24"/>
          <w:szCs w:val="24"/>
          <w:rtl/>
        </w:rPr>
        <w:t>۴</w:t>
      </w:r>
      <w:r w:rsidR="00E81C77" w:rsidRPr="009D2F32">
        <w:rPr>
          <w:rFonts w:cs="B Lotus" w:hint="cs"/>
          <w:sz w:val="24"/>
          <w:szCs w:val="24"/>
          <w:rtl/>
        </w:rPr>
        <w:t>- دانشیار، دانشکده مهندسی عمران، دانشگاه سمنان</w:t>
      </w:r>
    </w:p>
    <w:p w14:paraId="1B4CA7B7" w14:textId="77777777" w:rsidR="00B6752D" w:rsidRPr="00B6752D" w:rsidRDefault="00B6752D" w:rsidP="00B6752D">
      <w:pPr>
        <w:rPr>
          <w:sz w:val="14"/>
          <w:szCs w:val="14"/>
          <w:rtl/>
        </w:rPr>
      </w:pPr>
    </w:p>
    <w:p w14:paraId="66CAE268" w14:textId="6A73CE0B" w:rsidR="00B6752D" w:rsidRPr="00B6752D" w:rsidRDefault="00B40ED5" w:rsidP="00B6752D">
      <w:pPr>
        <w:spacing w:line="240" w:lineRule="auto"/>
        <w:jc w:val="center"/>
        <w:rPr>
          <w:rFonts w:asciiTheme="majorBidi" w:hAnsiTheme="majorBidi" w:cstheme="majorBidi"/>
          <w:b/>
          <w:bCs/>
          <w:sz w:val="20"/>
          <w:szCs w:val="20"/>
          <w:rtl/>
        </w:rPr>
      </w:pPr>
      <w:hyperlink r:id="rId9" w:history="1">
        <w:r w:rsidR="00B6752D" w:rsidRPr="00B6752D">
          <w:rPr>
            <w:rStyle w:val="Hyperlink"/>
            <w:rFonts w:asciiTheme="majorBidi" w:hAnsiTheme="majorBidi" w:cstheme="majorBidi"/>
            <w:b/>
            <w:bCs/>
            <w:color w:val="auto"/>
            <w:sz w:val="18"/>
            <w:szCs w:val="18"/>
            <w:u w:val="none"/>
          </w:rPr>
          <w:t>Mgholhaki@semnan.ac.ir</w:t>
        </w:r>
      </w:hyperlink>
      <w:r w:rsidR="00B6752D" w:rsidRPr="00B6752D">
        <w:rPr>
          <w:rStyle w:val="Hyperlink"/>
          <w:rFonts w:asciiTheme="majorBidi" w:hAnsiTheme="majorBidi" w:cstheme="majorBidi"/>
          <w:b/>
          <w:bCs/>
          <w:color w:val="auto"/>
          <w:sz w:val="18"/>
          <w:szCs w:val="18"/>
          <w:u w:val="none"/>
          <w:rtl/>
        </w:rPr>
        <w:t>*</w:t>
      </w:r>
    </w:p>
    <w:p w14:paraId="62371541" w14:textId="77777777" w:rsidR="005426AB" w:rsidRPr="00B6752D" w:rsidRDefault="005426AB" w:rsidP="00B6752D">
      <w:pPr>
        <w:rPr>
          <w:sz w:val="2"/>
          <w:szCs w:val="2"/>
        </w:rPr>
      </w:pPr>
    </w:p>
    <w:p w14:paraId="54A0F1FE" w14:textId="4D2B6224" w:rsidR="005426AB" w:rsidRPr="009D2F32" w:rsidRDefault="005426AB" w:rsidP="009D2F32">
      <w:pPr>
        <w:bidi/>
        <w:spacing w:line="240" w:lineRule="auto"/>
        <w:jc w:val="center"/>
        <w:rPr>
          <w:rFonts w:cs="B Lotus"/>
          <w:sz w:val="20"/>
          <w:szCs w:val="20"/>
          <w:rtl/>
        </w:rPr>
      </w:pPr>
      <w:r w:rsidRPr="009D2F32">
        <w:rPr>
          <w:rFonts w:cs="B Lotus" w:hint="cs"/>
          <w:sz w:val="20"/>
          <w:szCs w:val="20"/>
          <w:rtl/>
        </w:rPr>
        <w:t>تاریخ دریافت                           تاریخ پذیرش</w:t>
      </w:r>
    </w:p>
    <w:p w14:paraId="1093ED5A" w14:textId="1CB75CD9" w:rsidR="00685AA0" w:rsidRPr="009D2F32" w:rsidRDefault="00456F45" w:rsidP="00B6752D">
      <w:pPr>
        <w:bidi/>
        <w:ind w:left="361" w:right="450"/>
        <w:rPr>
          <w:rFonts w:cs="B Zar"/>
          <w:b/>
          <w:bCs/>
          <w:sz w:val="24"/>
          <w:szCs w:val="24"/>
          <w:rtl/>
        </w:rPr>
      </w:pPr>
      <w:r w:rsidRPr="009D2F32">
        <w:rPr>
          <w:rFonts w:cs="B Zar" w:hint="cs"/>
          <w:b/>
          <w:bCs/>
          <w:sz w:val="24"/>
          <w:szCs w:val="24"/>
          <w:rtl/>
        </w:rPr>
        <w:t>چ</w:t>
      </w:r>
      <w:r w:rsidR="00290509" w:rsidRPr="009D2F32">
        <w:rPr>
          <w:rFonts w:cs="B Zar" w:hint="cs"/>
          <w:b/>
          <w:bCs/>
          <w:sz w:val="24"/>
          <w:szCs w:val="24"/>
          <w:rtl/>
        </w:rPr>
        <w:t>کيده</w:t>
      </w:r>
      <w:r w:rsidR="00D531F2" w:rsidRPr="009D2F32">
        <w:rPr>
          <w:rFonts w:cs="B Zar" w:hint="cs"/>
          <w:b/>
          <w:bCs/>
          <w:sz w:val="24"/>
          <w:szCs w:val="24"/>
          <w:rtl/>
        </w:rPr>
        <w:t xml:space="preserve"> </w:t>
      </w:r>
    </w:p>
    <w:p w14:paraId="16055FCD" w14:textId="09EDDF76" w:rsidR="00685AA0" w:rsidRPr="009D2F32" w:rsidRDefault="00685AA0" w:rsidP="00B6752D">
      <w:pPr>
        <w:bidi/>
        <w:ind w:left="361" w:right="450"/>
        <w:jc w:val="both"/>
        <w:rPr>
          <w:rFonts w:cs="B Lotus"/>
          <w:sz w:val="20"/>
          <w:szCs w:val="20"/>
          <w:rtl/>
        </w:rPr>
      </w:pPr>
      <w:r w:rsidRPr="009D2F32">
        <w:rPr>
          <w:rFonts w:cs="B Lotus" w:hint="cs"/>
          <w:sz w:val="20"/>
          <w:szCs w:val="20"/>
          <w:rtl/>
        </w:rPr>
        <w:t xml:space="preserve">در این </w:t>
      </w:r>
      <w:r w:rsidR="005426AB" w:rsidRPr="009D2F32">
        <w:rPr>
          <w:rFonts w:cs="B Lotus" w:hint="cs"/>
          <w:sz w:val="20"/>
          <w:szCs w:val="20"/>
          <w:rtl/>
        </w:rPr>
        <w:t>پژوهش</w:t>
      </w:r>
      <w:r w:rsidRPr="009D2F32">
        <w:rPr>
          <w:rFonts w:cs="B Lotus" w:hint="cs"/>
          <w:sz w:val="20"/>
          <w:szCs w:val="20"/>
          <w:rtl/>
        </w:rPr>
        <w:t xml:space="preserve"> به بررسی رفتار چرخه‌ای دیوارهای برشی کوتاه دارای بازشو خارج از مرکز و بازشو از پیش تعیین نشده در طراحی، تحت اعمال بار چرخه</w:t>
      </w:r>
      <w:r w:rsidRPr="009D2F32">
        <w:rPr>
          <w:rFonts w:cs="B Lotus"/>
          <w:sz w:val="20"/>
          <w:szCs w:val="20"/>
          <w:rtl/>
        </w:rPr>
        <w:softHyphen/>
      </w:r>
      <w:r w:rsidRPr="009D2F32">
        <w:rPr>
          <w:rFonts w:cs="B Lotus" w:hint="cs"/>
          <w:sz w:val="20"/>
          <w:szCs w:val="20"/>
          <w:rtl/>
        </w:rPr>
        <w:t>ای در بالاترین قسمت دیوار پرداخته شده است. با توجه به پیچیدگی رفتاری دی</w:t>
      </w:r>
      <w:r w:rsidR="003D553C" w:rsidRPr="009D2F32">
        <w:rPr>
          <w:rFonts w:cs="B Lotus" w:hint="cs"/>
          <w:sz w:val="20"/>
          <w:szCs w:val="20"/>
          <w:rtl/>
        </w:rPr>
        <w:t>وارهای برشی کوتاه در انتقال تنش‌</w:t>
      </w:r>
      <w:r w:rsidRPr="009D2F32">
        <w:rPr>
          <w:rFonts w:cs="B Lotus" w:hint="cs"/>
          <w:sz w:val="20"/>
          <w:szCs w:val="20"/>
          <w:rtl/>
        </w:rPr>
        <w:t>های وارد</w:t>
      </w:r>
      <w:r w:rsidR="005426AB" w:rsidRPr="009D2F32">
        <w:rPr>
          <w:rFonts w:cs="B Lotus" w:hint="cs"/>
          <w:sz w:val="20"/>
          <w:szCs w:val="20"/>
          <w:rtl/>
        </w:rPr>
        <w:t xml:space="preserve"> شده</w:t>
      </w:r>
      <w:r w:rsidRPr="009D2F32">
        <w:rPr>
          <w:rFonts w:cs="B Lotus" w:hint="cs"/>
          <w:sz w:val="20"/>
          <w:szCs w:val="20"/>
          <w:rtl/>
        </w:rPr>
        <w:t>، از نمونه آزمایشگاهی با ابعاد به ترتیب ارتفاع، عرض و ضخامت 155، 160و 13 سانتی‌متر و همچنین ابعاد بازشو به ترتیب ارتفاع و عرض 100و 50 سانتی‌متر استفاده شده است. با ایجاد بازشو از پیش طراحی نشده در دیوار برشی، طول مهاری و همچنین ضوابط قطع و خم آرماتورها در اطراف بازشو ایجاد شده مطابق ضوابط آئین</w:t>
      </w:r>
      <w:r w:rsidR="005426AB" w:rsidRPr="009D2F32">
        <w:rPr>
          <w:rFonts w:cs="B Lotus" w:hint="eastAsia"/>
          <w:sz w:val="20"/>
          <w:szCs w:val="20"/>
          <w:rtl/>
        </w:rPr>
        <w:t>‌</w:t>
      </w:r>
      <w:r w:rsidRPr="009D2F32">
        <w:rPr>
          <w:rFonts w:cs="B Lotus" w:hint="cs"/>
          <w:sz w:val="20"/>
          <w:szCs w:val="20"/>
          <w:rtl/>
        </w:rPr>
        <w:t xml:space="preserve">نامه‌ای رعایت نمی‌شود که از جمله مسائل مهم در طراحی </w:t>
      </w:r>
      <w:r w:rsidR="003D553C" w:rsidRPr="009D2F32">
        <w:rPr>
          <w:rFonts w:cs="B Lotus" w:hint="cs"/>
          <w:sz w:val="20"/>
          <w:szCs w:val="20"/>
          <w:rtl/>
        </w:rPr>
        <w:t xml:space="preserve">لرزه‌ای </w:t>
      </w:r>
      <w:r w:rsidRPr="009D2F32">
        <w:rPr>
          <w:rFonts w:cs="B Lotus" w:hint="cs"/>
          <w:sz w:val="20"/>
          <w:szCs w:val="20"/>
          <w:rtl/>
        </w:rPr>
        <w:t xml:space="preserve">المان‌های بتن‌آرمه </w:t>
      </w:r>
      <w:r w:rsidR="005426AB" w:rsidRPr="009D2F32">
        <w:rPr>
          <w:rFonts w:cs="B Lotus" w:hint="cs"/>
          <w:sz w:val="20"/>
          <w:szCs w:val="20"/>
          <w:rtl/>
        </w:rPr>
        <w:t>است</w:t>
      </w:r>
      <w:r w:rsidRPr="009D2F32">
        <w:rPr>
          <w:rFonts w:cs="B Lotus" w:hint="cs"/>
          <w:sz w:val="20"/>
          <w:szCs w:val="20"/>
          <w:rtl/>
        </w:rPr>
        <w:t>. با ایجاد بازشو در دیوار، المان</w:t>
      </w:r>
      <w:r w:rsidR="005426AB" w:rsidRPr="009D2F32">
        <w:rPr>
          <w:rFonts w:cs="B Lotus" w:hint="cs"/>
          <w:sz w:val="20"/>
          <w:szCs w:val="20"/>
          <w:rtl/>
        </w:rPr>
        <w:t>‌</w:t>
      </w:r>
      <w:r w:rsidRPr="009D2F32">
        <w:rPr>
          <w:rFonts w:cs="B Lotus" w:hint="cs"/>
          <w:sz w:val="20"/>
          <w:szCs w:val="20"/>
          <w:rtl/>
        </w:rPr>
        <w:t>های جدیدی مانند دیوارپایه، تیررابط و دیوار پدید می</w:t>
      </w:r>
      <w:r w:rsidR="005426AB" w:rsidRPr="009D2F32">
        <w:rPr>
          <w:rFonts w:cs="B Lotus" w:hint="cs"/>
          <w:sz w:val="20"/>
          <w:szCs w:val="20"/>
          <w:rtl/>
        </w:rPr>
        <w:t>‌</w:t>
      </w:r>
      <w:r w:rsidRPr="009D2F32">
        <w:rPr>
          <w:rFonts w:cs="B Lotus" w:hint="cs"/>
          <w:sz w:val="20"/>
          <w:szCs w:val="20"/>
          <w:rtl/>
        </w:rPr>
        <w:t xml:space="preserve">آید که هرکدام تحت اثر اعمال بارجانبی چرخه‌ای،‌ رفتار و </w:t>
      </w:r>
      <w:r w:rsidR="005426AB" w:rsidRPr="009D2F32">
        <w:rPr>
          <w:rFonts w:cs="B Lotus" w:hint="cs"/>
          <w:sz w:val="20"/>
          <w:szCs w:val="20"/>
          <w:rtl/>
        </w:rPr>
        <w:t>سازوکار</w:t>
      </w:r>
      <w:r w:rsidRPr="009D2F32">
        <w:rPr>
          <w:rFonts w:cs="B Lotus" w:hint="cs"/>
          <w:sz w:val="20"/>
          <w:szCs w:val="20"/>
          <w:rtl/>
        </w:rPr>
        <w:t xml:space="preserve"> انهدام متفاوتی دارند. در </w:t>
      </w:r>
      <w:r w:rsidR="005426AB" w:rsidRPr="009D2F32">
        <w:rPr>
          <w:rFonts w:cs="B Lotus" w:hint="cs"/>
          <w:sz w:val="20"/>
          <w:szCs w:val="20"/>
          <w:rtl/>
        </w:rPr>
        <w:t>این پژوهش</w:t>
      </w:r>
      <w:r w:rsidRPr="009D2F32">
        <w:rPr>
          <w:rFonts w:cs="B Lotus" w:hint="cs"/>
          <w:sz w:val="20"/>
          <w:szCs w:val="20"/>
          <w:rtl/>
        </w:rPr>
        <w:t xml:space="preserve"> تمامی پارامتر</w:t>
      </w:r>
      <w:r w:rsidR="00200CBD" w:rsidRPr="009D2F32">
        <w:rPr>
          <w:rFonts w:cs="B Lotus" w:hint="cs"/>
          <w:sz w:val="20"/>
          <w:szCs w:val="20"/>
          <w:rtl/>
        </w:rPr>
        <w:t>های طراحی مانند منحنی هیسترزیس</w:t>
      </w:r>
      <w:r w:rsidRPr="009D2F32">
        <w:rPr>
          <w:rFonts w:cs="B Lotus" w:hint="cs"/>
          <w:sz w:val="20"/>
          <w:szCs w:val="20"/>
          <w:rtl/>
        </w:rPr>
        <w:t>، میرایی معادل و منحنی انرژی مستهلک شده مربوط به دیوار مذکور مورد بررسی و پژوهش قرار می</w:t>
      </w:r>
      <w:r w:rsidR="005426AB" w:rsidRPr="009D2F32">
        <w:rPr>
          <w:rFonts w:cs="B Lotus" w:hint="cs"/>
          <w:sz w:val="20"/>
          <w:szCs w:val="20"/>
          <w:rtl/>
        </w:rPr>
        <w:t>‌</w:t>
      </w:r>
      <w:r w:rsidRPr="009D2F32">
        <w:rPr>
          <w:rFonts w:cs="B Lotus" w:hint="cs"/>
          <w:sz w:val="20"/>
          <w:szCs w:val="20"/>
          <w:rtl/>
        </w:rPr>
        <w:t>گیرد، همچنین الگوهای ترک خوردگی بخش</w:t>
      </w:r>
      <w:r w:rsidR="005426AB" w:rsidRPr="009D2F32">
        <w:rPr>
          <w:rFonts w:cs="B Lotus" w:hint="cs"/>
          <w:sz w:val="20"/>
          <w:szCs w:val="20"/>
          <w:rtl/>
        </w:rPr>
        <w:t>‌</w:t>
      </w:r>
      <w:r w:rsidRPr="009D2F32">
        <w:rPr>
          <w:rFonts w:cs="B Lotus" w:hint="cs"/>
          <w:sz w:val="20"/>
          <w:szCs w:val="20"/>
          <w:rtl/>
        </w:rPr>
        <w:t>های مختلف دیوار به بحث و چالش کشیده شده است. نتایج حاصل از آزمایش نشان می‌دهد که حضور بازشو دردیوارهای بتنی به میزان85/21</w:t>
      </w:r>
      <w:r w:rsidRPr="009D2F32">
        <w:rPr>
          <w:rFonts w:cs="B Lotus" w:hint="eastAsia"/>
          <w:sz w:val="20"/>
          <w:szCs w:val="20"/>
          <w:rtl/>
        </w:rPr>
        <w:t>‌</w:t>
      </w:r>
      <w:r w:rsidRPr="009D2F32">
        <w:rPr>
          <w:rFonts w:cs="B Lotus" w:hint="cs"/>
          <w:sz w:val="20"/>
          <w:szCs w:val="20"/>
          <w:rtl/>
        </w:rPr>
        <w:t>% سطح دیوار با توجه به ایجاد المان</w:t>
      </w:r>
      <w:r w:rsidR="005426AB" w:rsidRPr="009D2F32">
        <w:rPr>
          <w:rFonts w:cs="B Lotus" w:hint="cs"/>
          <w:sz w:val="20"/>
          <w:szCs w:val="20"/>
          <w:rtl/>
        </w:rPr>
        <w:t>‌</w:t>
      </w:r>
      <w:r w:rsidRPr="009D2F32">
        <w:rPr>
          <w:rFonts w:cs="B Lotus" w:hint="cs"/>
          <w:sz w:val="20"/>
          <w:szCs w:val="20"/>
          <w:rtl/>
        </w:rPr>
        <w:t>های جدید، الگوی ترک</w:t>
      </w:r>
      <w:r w:rsidR="005426AB" w:rsidRPr="009D2F32">
        <w:rPr>
          <w:rFonts w:cs="B Lotus" w:hint="eastAsia"/>
          <w:sz w:val="20"/>
          <w:szCs w:val="20"/>
          <w:rtl/>
        </w:rPr>
        <w:t>‌</w:t>
      </w:r>
      <w:r w:rsidRPr="009D2F32">
        <w:rPr>
          <w:rFonts w:cs="B Lotus" w:hint="cs"/>
          <w:sz w:val="20"/>
          <w:szCs w:val="20"/>
          <w:rtl/>
        </w:rPr>
        <w:t>خوردگی دیوار را تغییر می</w:t>
      </w:r>
      <w:r w:rsidR="005426AB" w:rsidRPr="009D2F32">
        <w:rPr>
          <w:rFonts w:cs="B Lotus" w:hint="cs"/>
          <w:sz w:val="20"/>
          <w:szCs w:val="20"/>
          <w:rtl/>
        </w:rPr>
        <w:t>‌</w:t>
      </w:r>
      <w:r w:rsidRPr="009D2F32">
        <w:rPr>
          <w:rFonts w:cs="B Lotus" w:hint="cs"/>
          <w:sz w:val="20"/>
          <w:szCs w:val="20"/>
          <w:rtl/>
        </w:rPr>
        <w:t xml:space="preserve">دهد و دیواربرشی در لحظه انهدام دارای یک مود شکست مشخص نیست. عدم تقارن در قرارگیری بازشو نیز، موجب تغییر در </w:t>
      </w:r>
      <w:r w:rsidR="005426AB" w:rsidRPr="009D2F32">
        <w:rPr>
          <w:rFonts w:cs="B Lotus" w:hint="cs"/>
          <w:sz w:val="20"/>
          <w:szCs w:val="20"/>
          <w:rtl/>
        </w:rPr>
        <w:t>بیشینه</w:t>
      </w:r>
      <w:r w:rsidRPr="009D2F32">
        <w:rPr>
          <w:rFonts w:cs="B Lotus" w:hint="cs"/>
          <w:sz w:val="20"/>
          <w:szCs w:val="20"/>
          <w:rtl/>
        </w:rPr>
        <w:t xml:space="preserve"> ظرفیت باربری در فشار و کشش </w:t>
      </w:r>
      <w:r w:rsidR="005426AB" w:rsidRPr="009D2F32">
        <w:rPr>
          <w:rFonts w:cs="B Lotus" w:hint="cs"/>
          <w:sz w:val="20"/>
          <w:szCs w:val="20"/>
          <w:rtl/>
        </w:rPr>
        <w:t>شده</w:t>
      </w:r>
      <w:r w:rsidRPr="009D2F32">
        <w:rPr>
          <w:rFonts w:cs="B Lotus" w:hint="cs"/>
          <w:sz w:val="20"/>
          <w:szCs w:val="20"/>
          <w:rtl/>
        </w:rPr>
        <w:t xml:space="preserve"> به طوری که </w:t>
      </w:r>
      <w:r w:rsidR="005426AB" w:rsidRPr="009D2F32">
        <w:rPr>
          <w:rFonts w:cs="B Lotus" w:hint="cs"/>
          <w:sz w:val="20"/>
          <w:szCs w:val="20"/>
          <w:rtl/>
        </w:rPr>
        <w:t>بیشینه</w:t>
      </w:r>
      <w:r w:rsidRPr="009D2F32">
        <w:rPr>
          <w:rFonts w:cs="B Lotus" w:hint="cs"/>
          <w:sz w:val="20"/>
          <w:szCs w:val="20"/>
          <w:rtl/>
        </w:rPr>
        <w:t xml:space="preserve"> باربری </w:t>
      </w:r>
      <w:r w:rsidR="00116448" w:rsidRPr="009D2F32">
        <w:rPr>
          <w:rFonts w:cs="B Lotus" w:hint="cs"/>
          <w:sz w:val="20"/>
          <w:szCs w:val="20"/>
          <w:rtl/>
        </w:rPr>
        <w:t>جانبی رفت و برگشتی به ترتیب برابر</w:t>
      </w:r>
      <w:r w:rsidRPr="009D2F32">
        <w:rPr>
          <w:rFonts w:cs="B Lotus" w:hint="cs"/>
          <w:sz w:val="20"/>
          <w:szCs w:val="20"/>
          <w:rtl/>
        </w:rPr>
        <w:t xml:space="preserve"> با</w:t>
      </w:r>
      <w:r w:rsidR="00116448" w:rsidRPr="009D2F32">
        <w:rPr>
          <w:rFonts w:cs="B Lotus" w:hint="cs"/>
          <w:sz w:val="20"/>
          <w:szCs w:val="20"/>
          <w:rtl/>
        </w:rPr>
        <w:t xml:space="preserve"> </w:t>
      </w:r>
      <w:proofErr w:type="spellStart"/>
      <w:r w:rsidR="00116448" w:rsidRPr="009D2F32">
        <w:rPr>
          <w:rFonts w:cs="B Lotus"/>
          <w:sz w:val="20"/>
          <w:szCs w:val="20"/>
        </w:rPr>
        <w:t>kN</w:t>
      </w:r>
      <w:proofErr w:type="spellEnd"/>
      <w:r w:rsidRPr="009D2F32">
        <w:rPr>
          <w:rFonts w:cs="B Lotus" w:hint="cs"/>
          <w:sz w:val="20"/>
          <w:szCs w:val="20"/>
          <w:rtl/>
        </w:rPr>
        <w:t xml:space="preserve"> 649/189 و</w:t>
      </w:r>
      <w:r w:rsidR="00116448" w:rsidRPr="009D2F32">
        <w:rPr>
          <w:rFonts w:cs="B Lotus" w:hint="cs"/>
          <w:sz w:val="20"/>
          <w:szCs w:val="20"/>
          <w:rtl/>
        </w:rPr>
        <w:t xml:space="preserve"> </w:t>
      </w:r>
      <w:proofErr w:type="spellStart"/>
      <w:r w:rsidR="00116448" w:rsidRPr="009D2F32">
        <w:rPr>
          <w:rFonts w:cs="B Lotus"/>
          <w:sz w:val="20"/>
          <w:szCs w:val="20"/>
        </w:rPr>
        <w:t>kN</w:t>
      </w:r>
      <w:proofErr w:type="spellEnd"/>
      <w:r w:rsidRPr="009D2F32">
        <w:rPr>
          <w:rFonts w:cs="B Lotus" w:hint="cs"/>
          <w:sz w:val="20"/>
          <w:szCs w:val="20"/>
          <w:rtl/>
        </w:rPr>
        <w:t xml:space="preserve"> 5/195 برآورد شده است. عدم رعایت ضوابط خم و طول مهاری در لبه های بازشو ایجاد شده، باعث لغزش آرماتورها در این ناحیه و جدا شدگی زود هنگام بتن پس از ترک خوردگی در این نواحی است که افت مقاومت و سختی را در پی خواهد داشت.  </w:t>
      </w:r>
    </w:p>
    <w:p w14:paraId="67390799" w14:textId="77777777" w:rsidR="00685AA0" w:rsidRPr="005426AB" w:rsidRDefault="00685AA0" w:rsidP="00B6752D">
      <w:pPr>
        <w:pStyle w:val="2nevisandegan"/>
        <w:rPr>
          <w:rtl/>
        </w:rPr>
      </w:pPr>
    </w:p>
    <w:p w14:paraId="156B54F8" w14:textId="67D65E7B" w:rsidR="005426AB" w:rsidRPr="005426AB" w:rsidRDefault="009D2F32" w:rsidP="00B6752D">
      <w:pPr>
        <w:pStyle w:val="a6"/>
        <w:spacing w:line="240" w:lineRule="auto"/>
        <w:ind w:left="361" w:right="450"/>
        <w:rPr>
          <w:rFonts w:cs="B Lotus"/>
          <w:b w:val="0"/>
          <w:bCs w:val="0"/>
          <w:sz w:val="24"/>
          <w:szCs w:val="24"/>
          <w:rtl/>
        </w:rPr>
      </w:pPr>
      <w:r>
        <w:rPr>
          <w:rFonts w:ascii="Calibri" w:hAnsi="Calibri" w:cs="B Zar" w:hint="cs"/>
          <w:sz w:val="24"/>
          <w:szCs w:val="24"/>
          <w:rtl/>
          <w:lang w:bidi="ar-SA"/>
        </w:rPr>
        <w:t>واژگان</w:t>
      </w:r>
      <w:r w:rsidR="0002662F" w:rsidRPr="009D2F32">
        <w:rPr>
          <w:rFonts w:ascii="Calibri" w:hAnsi="Calibri" w:cs="B Zar" w:hint="cs"/>
          <w:sz w:val="24"/>
          <w:szCs w:val="24"/>
          <w:rtl/>
          <w:lang w:bidi="ar-SA"/>
        </w:rPr>
        <w:t xml:space="preserve"> کليدي</w:t>
      </w:r>
      <w:r w:rsidR="005426AB" w:rsidRPr="009D2F32">
        <w:rPr>
          <w:rFonts w:ascii="Calibri" w:hAnsi="Calibri" w:cs="B Zar" w:hint="cs"/>
          <w:sz w:val="24"/>
          <w:szCs w:val="24"/>
          <w:rtl/>
          <w:lang w:bidi="ar-SA"/>
        </w:rPr>
        <w:t>:</w:t>
      </w:r>
      <w:r w:rsidR="005426AB">
        <w:rPr>
          <w:rFonts w:cs="B Lotus" w:hint="cs"/>
          <w:sz w:val="24"/>
          <w:szCs w:val="24"/>
          <w:rtl/>
        </w:rPr>
        <w:t xml:space="preserve"> </w:t>
      </w:r>
      <w:r w:rsidR="005426AB" w:rsidRPr="009D2F32">
        <w:rPr>
          <w:rFonts w:ascii="Calibri" w:hAnsi="Calibri" w:cs="B Lotus" w:hint="cs"/>
          <w:b w:val="0"/>
          <w:bCs w:val="0"/>
          <w:rtl/>
          <w:lang w:bidi="ar-SA"/>
        </w:rPr>
        <w:t xml:space="preserve">دیوار برشی کوتاه، بازشو، دیوار‌پایه، تیر رابط، بار چرخه‌ای  </w:t>
      </w:r>
    </w:p>
    <w:p w14:paraId="396A93C9" w14:textId="77777777" w:rsidR="00B6779C" w:rsidRPr="005426AB" w:rsidRDefault="00B6779C" w:rsidP="009D2F32">
      <w:pPr>
        <w:spacing w:after="0" w:line="240" w:lineRule="auto"/>
        <w:jc w:val="center"/>
        <w:rPr>
          <w:rFonts w:ascii="Times New Roman" w:hAnsi="Times New Roman" w:cs="Times New Roman"/>
          <w:b/>
          <w:bCs/>
          <w:sz w:val="28"/>
          <w:szCs w:val="28"/>
          <w:rtl/>
          <w:lang w:bidi="fa-IR"/>
        </w:rPr>
      </w:pPr>
    </w:p>
    <w:p w14:paraId="3F71D07B" w14:textId="0C57DFB8" w:rsidR="00B6779C" w:rsidRPr="005426AB" w:rsidRDefault="00B6779C" w:rsidP="009D2F32">
      <w:pPr>
        <w:pStyle w:val="1"/>
        <w:numPr>
          <w:ilvl w:val="0"/>
          <w:numId w:val="0"/>
        </w:numPr>
        <w:spacing w:before="0" w:line="240" w:lineRule="auto"/>
        <w:rPr>
          <w:rFonts w:cs="B Titr"/>
          <w:rtl/>
        </w:rPr>
        <w:sectPr w:rsidR="00B6779C" w:rsidRPr="005426AB" w:rsidSect="009D2F32">
          <w:headerReference w:type="even" r:id="rId10"/>
          <w:headerReference w:type="default" r:id="rId11"/>
          <w:footnotePr>
            <w:numRestart w:val="eachPage"/>
          </w:footnotePr>
          <w:type w:val="continuous"/>
          <w:pgSz w:w="11907" w:h="16839" w:code="9"/>
          <w:pgMar w:top="1138" w:right="1138" w:bottom="1138" w:left="1138" w:header="1138" w:footer="1138" w:gutter="0"/>
          <w:cols w:space="567"/>
          <w:titlePg/>
          <w:bidi/>
          <w:rtlGutter/>
          <w:docGrid w:linePitch="360"/>
          <w15:footnoteColumns w:val="1"/>
        </w:sectPr>
      </w:pPr>
    </w:p>
    <w:p w14:paraId="7F5B56FB" w14:textId="301D39AF" w:rsidR="00B70E69" w:rsidRPr="00220F09" w:rsidRDefault="00B6779C" w:rsidP="009D2F32">
      <w:pPr>
        <w:pStyle w:val="1"/>
        <w:numPr>
          <w:ilvl w:val="0"/>
          <w:numId w:val="0"/>
        </w:numPr>
        <w:spacing w:before="0" w:line="240" w:lineRule="auto"/>
        <w:rPr>
          <w:rFonts w:cs="B Zar"/>
          <w:sz w:val="28"/>
          <w:szCs w:val="28"/>
        </w:rPr>
      </w:pPr>
      <w:r w:rsidRPr="00220F09">
        <w:rPr>
          <w:rFonts w:cs="B Zar" w:hint="cs"/>
          <w:sz w:val="28"/>
          <w:szCs w:val="28"/>
          <w:rtl/>
          <w:lang w:val="en-US"/>
        </w:rPr>
        <w:lastRenderedPageBreak/>
        <w:t>1</w:t>
      </w:r>
      <w:r w:rsidR="00EA26EF" w:rsidRPr="00220F09">
        <w:rPr>
          <w:rFonts w:cs="B Zar" w:hint="cs"/>
          <w:sz w:val="28"/>
          <w:szCs w:val="28"/>
          <w:rtl/>
        </w:rPr>
        <w:t xml:space="preserve">- </w:t>
      </w:r>
      <w:r w:rsidR="00235AE2" w:rsidRPr="00220F09">
        <w:rPr>
          <w:rFonts w:cs="B Zar" w:hint="cs"/>
          <w:sz w:val="28"/>
          <w:szCs w:val="28"/>
          <w:rtl/>
        </w:rPr>
        <w:t>مقدمه</w:t>
      </w:r>
      <w:r w:rsidR="005D7FE2" w:rsidRPr="00220F09">
        <w:rPr>
          <w:rFonts w:cs="B Zar" w:hint="cs"/>
          <w:sz w:val="28"/>
          <w:szCs w:val="28"/>
          <w:rtl/>
        </w:rPr>
        <w:t xml:space="preserve"> </w:t>
      </w:r>
    </w:p>
    <w:p w14:paraId="6E24CC2C" w14:textId="51B797DE" w:rsidR="00105FEE" w:rsidRDefault="00744028" w:rsidP="009D2F32">
      <w:pPr>
        <w:tabs>
          <w:tab w:val="right" w:pos="-257"/>
        </w:tabs>
        <w:bidi/>
        <w:spacing w:after="0" w:line="240" w:lineRule="auto"/>
        <w:ind w:firstLine="13"/>
        <w:jc w:val="both"/>
        <w:rPr>
          <w:rFonts w:ascii="Antique Olive Roman" w:hAnsi="Antique Olive Roman" w:cs="B Lotus"/>
          <w:sz w:val="24"/>
          <w:szCs w:val="24"/>
          <w:rtl/>
          <w:lang w:bidi="fa-IR"/>
        </w:rPr>
      </w:pPr>
      <w:r w:rsidRPr="005426AB">
        <w:rPr>
          <w:rFonts w:cs="B Lotus" w:hint="cs"/>
          <w:sz w:val="24"/>
          <w:szCs w:val="24"/>
          <w:rtl/>
          <w:lang w:bidi="fa-IR"/>
        </w:rPr>
        <w:t>دیوارهای برشی بتن آرمه به دلیل ماهیت رفتاری خود می‌توانند به عنوان یکی از سیستم‌های مورد اطمینان باربر جانبی، در سازه‌های میان مرتبه و بلند مرتبه مورد استفاده قرار گیرند. در دسته</w:t>
      </w:r>
      <w:r w:rsidR="005426AB">
        <w:rPr>
          <w:rFonts w:cs="B Lotus" w:hint="eastAsia"/>
          <w:sz w:val="24"/>
          <w:szCs w:val="24"/>
          <w:rtl/>
          <w:lang w:bidi="fa-IR"/>
        </w:rPr>
        <w:t>‌</w:t>
      </w:r>
      <w:r w:rsidRPr="005426AB">
        <w:rPr>
          <w:rFonts w:cs="B Lotus" w:hint="cs"/>
          <w:sz w:val="24"/>
          <w:szCs w:val="24"/>
          <w:rtl/>
          <w:lang w:bidi="fa-IR"/>
        </w:rPr>
        <w:t>بندی دیوارهای برشی، دیوارهای برشی با نسبت ارتفاع به طول بزرگ، خمش و برای دیوارهای برشی با نسبت ارتفاع به طول کوچک، برش دارای اهمیت است. دیوارهای برشی کوتاه دارای پیچیدگی رفتاری خاصی در انتقال تنش‌های وارد</w:t>
      </w:r>
      <w:r w:rsidR="005426AB">
        <w:rPr>
          <w:rFonts w:cs="B Lotus" w:hint="cs"/>
          <w:sz w:val="24"/>
          <w:szCs w:val="24"/>
          <w:rtl/>
          <w:lang w:bidi="fa-IR"/>
        </w:rPr>
        <w:t xml:space="preserve"> شده</w:t>
      </w:r>
      <w:r w:rsidRPr="005426AB">
        <w:rPr>
          <w:rFonts w:cs="B Lotus" w:hint="cs"/>
          <w:sz w:val="24"/>
          <w:szCs w:val="24"/>
          <w:rtl/>
          <w:lang w:bidi="fa-IR"/>
        </w:rPr>
        <w:t xml:space="preserve"> </w:t>
      </w:r>
      <w:r w:rsidR="009C6BC4" w:rsidRPr="005426AB">
        <w:rPr>
          <w:rFonts w:cs="B Lotus" w:hint="cs"/>
          <w:sz w:val="24"/>
          <w:szCs w:val="24"/>
          <w:rtl/>
          <w:lang w:bidi="fa-IR"/>
        </w:rPr>
        <w:t>داشته</w:t>
      </w:r>
      <w:r w:rsidRPr="005426AB">
        <w:rPr>
          <w:rFonts w:cs="B Lotus" w:hint="cs"/>
          <w:sz w:val="24"/>
          <w:szCs w:val="24"/>
          <w:rtl/>
          <w:lang w:bidi="fa-IR"/>
        </w:rPr>
        <w:t xml:space="preserve"> و از طریق </w:t>
      </w:r>
      <w:r w:rsidR="005426AB">
        <w:rPr>
          <w:rFonts w:cs="B Lotus" w:hint="cs"/>
          <w:sz w:val="24"/>
          <w:szCs w:val="24"/>
          <w:rtl/>
          <w:lang w:bidi="fa-IR"/>
        </w:rPr>
        <w:t>سازوکار</w:t>
      </w:r>
      <w:r w:rsidRPr="005426AB">
        <w:rPr>
          <w:rFonts w:cs="B Lotus" w:hint="cs"/>
          <w:sz w:val="24"/>
          <w:szCs w:val="24"/>
          <w:rtl/>
          <w:lang w:bidi="fa-IR"/>
        </w:rPr>
        <w:t xml:space="preserve"> خرپایی به انتقال نیروهای وارد</w:t>
      </w:r>
      <w:r w:rsidR="005426AB">
        <w:rPr>
          <w:rFonts w:cs="B Lotus" w:hint="cs"/>
          <w:sz w:val="24"/>
          <w:szCs w:val="24"/>
          <w:rtl/>
          <w:lang w:bidi="fa-IR"/>
        </w:rPr>
        <w:t xml:space="preserve"> شده </w:t>
      </w:r>
      <w:r w:rsidRPr="005426AB">
        <w:rPr>
          <w:rFonts w:cs="B Lotus" w:hint="cs"/>
          <w:sz w:val="24"/>
          <w:szCs w:val="24"/>
          <w:rtl/>
          <w:lang w:bidi="fa-IR"/>
        </w:rPr>
        <w:t xml:space="preserve">می‌پردازند. وجود بازشو در دیوارها به دلایل معماری می‌تواند باعث ایجاد آشفتگی در مسیرهای انتقال تنش </w:t>
      </w:r>
      <w:r w:rsidR="005426AB">
        <w:rPr>
          <w:rFonts w:cs="B Lotus" w:hint="cs"/>
          <w:sz w:val="24"/>
          <w:szCs w:val="24"/>
          <w:rtl/>
          <w:lang w:bidi="fa-IR"/>
        </w:rPr>
        <w:t>شود</w:t>
      </w:r>
      <w:r w:rsidR="00105FEE" w:rsidRPr="005426AB">
        <w:rPr>
          <w:rFonts w:cs="B Lotus" w:hint="cs"/>
          <w:sz w:val="24"/>
          <w:szCs w:val="24"/>
          <w:rtl/>
          <w:lang w:bidi="fa-IR"/>
        </w:rPr>
        <w:t xml:space="preserve">، </w:t>
      </w:r>
      <w:r w:rsidRPr="005426AB">
        <w:rPr>
          <w:rFonts w:cs="B Lotus" w:hint="cs"/>
          <w:sz w:val="24"/>
          <w:szCs w:val="24"/>
          <w:rtl/>
          <w:lang w:bidi="fa-IR"/>
        </w:rPr>
        <w:t>هم</w:t>
      </w:r>
      <w:r w:rsidR="00B96F6F" w:rsidRPr="005426AB">
        <w:rPr>
          <w:rFonts w:cs="B Lotus" w:hint="cs"/>
          <w:sz w:val="24"/>
          <w:szCs w:val="24"/>
          <w:rtl/>
          <w:lang w:bidi="fa-IR"/>
        </w:rPr>
        <w:t>چ</w:t>
      </w:r>
      <w:r w:rsidRPr="005426AB">
        <w:rPr>
          <w:rFonts w:cs="B Lotus" w:hint="cs"/>
          <w:sz w:val="24"/>
          <w:szCs w:val="24"/>
          <w:rtl/>
          <w:lang w:bidi="fa-IR"/>
        </w:rPr>
        <w:t xml:space="preserve">نین وجود بازشوها باعث ایجاد المان‌های جدیدی در دیوار می‌شود که می‌تواند </w:t>
      </w:r>
      <w:r w:rsidR="005426AB">
        <w:rPr>
          <w:rFonts w:cs="B Lotus" w:hint="cs"/>
          <w:sz w:val="24"/>
          <w:szCs w:val="24"/>
          <w:rtl/>
          <w:lang w:bidi="fa-IR"/>
        </w:rPr>
        <w:t>سازوکار</w:t>
      </w:r>
      <w:r w:rsidRPr="005426AB">
        <w:rPr>
          <w:rFonts w:cs="B Lotus" w:hint="cs"/>
          <w:sz w:val="24"/>
          <w:szCs w:val="24"/>
          <w:rtl/>
          <w:lang w:bidi="fa-IR"/>
        </w:rPr>
        <w:t xml:space="preserve"> ترک خوردگی در کل دیوار را تحت تاثیر قرار دهد. در دیوارهای دارای بازشو خارج از مرکز به دلیل اینکه انتقال نیرو از طریق </w:t>
      </w:r>
      <w:r w:rsidR="005426AB">
        <w:rPr>
          <w:rFonts w:cs="B Lotus" w:hint="cs"/>
          <w:sz w:val="24"/>
          <w:szCs w:val="24"/>
          <w:rtl/>
          <w:lang w:bidi="fa-IR"/>
        </w:rPr>
        <w:t>سازوکار</w:t>
      </w:r>
      <w:r w:rsidRPr="005426AB">
        <w:rPr>
          <w:rFonts w:cs="B Lotus" w:hint="cs"/>
          <w:sz w:val="24"/>
          <w:szCs w:val="24"/>
          <w:rtl/>
          <w:lang w:bidi="fa-IR"/>
        </w:rPr>
        <w:t xml:space="preserve"> خرپایی به درستی صورت نمی‌گیرد، تنش‌های برشی در محل درزهای سازه‌ای متمرکز می‌شوند و خرابی قابل ملاحظه‌ای را ایجاد می‌کنند. </w:t>
      </w:r>
      <w:r w:rsidRPr="005426AB">
        <w:rPr>
          <w:rFonts w:ascii="Antique Olive Roman" w:hAnsi="Antique Olive Roman" w:cs="B Lotus" w:hint="cs"/>
          <w:sz w:val="24"/>
          <w:szCs w:val="24"/>
          <w:rtl/>
          <w:lang w:bidi="fa-IR"/>
        </w:rPr>
        <w:t>نسبت ابعادی و محل قرارگیری بازشوها در دیوار نیز یکی از عوامل مهم تاثیرگذار بر رفتارهای دیوارهای برشی می‌باشد</w:t>
      </w:r>
      <w:r w:rsidR="00BC2E87" w:rsidRPr="005426AB">
        <w:rPr>
          <w:rFonts w:ascii="Antique Olive Roman" w:hAnsi="Antique Olive Roman" w:cs="B Lotus" w:hint="cs"/>
          <w:sz w:val="24"/>
          <w:szCs w:val="24"/>
          <w:rtl/>
          <w:lang w:bidi="fa-IR"/>
        </w:rPr>
        <w:t>.</w:t>
      </w:r>
      <w:r w:rsidRPr="005426AB">
        <w:rPr>
          <w:rFonts w:ascii="Antique Olive Roman" w:hAnsi="Antique Olive Roman" w:cs="B Lotus" w:hint="cs"/>
          <w:sz w:val="24"/>
          <w:szCs w:val="24"/>
          <w:rtl/>
          <w:lang w:bidi="fa-IR"/>
        </w:rPr>
        <w:t xml:space="preserve"> </w:t>
      </w:r>
    </w:p>
    <w:p w14:paraId="20B7C398" w14:textId="77777777" w:rsidR="00B6752D" w:rsidRPr="005426AB" w:rsidRDefault="00B6752D" w:rsidP="00B6752D">
      <w:pPr>
        <w:tabs>
          <w:tab w:val="right" w:pos="-257"/>
        </w:tabs>
        <w:bidi/>
        <w:spacing w:after="0" w:line="240" w:lineRule="auto"/>
        <w:ind w:firstLine="13"/>
        <w:jc w:val="both"/>
        <w:rPr>
          <w:rFonts w:ascii="Antique Olive Roman" w:hAnsi="Antique Olive Roman" w:cs="B Lotus"/>
          <w:sz w:val="24"/>
          <w:szCs w:val="24"/>
          <w:rtl/>
          <w:lang w:bidi="fa-IR"/>
        </w:rPr>
      </w:pPr>
    </w:p>
    <w:p w14:paraId="14B9B0E5" w14:textId="5743BC19" w:rsidR="00105FEE" w:rsidRPr="00220F09" w:rsidRDefault="00105FEE" w:rsidP="009D2F32">
      <w:pPr>
        <w:pStyle w:val="1"/>
        <w:numPr>
          <w:ilvl w:val="0"/>
          <w:numId w:val="0"/>
        </w:numPr>
        <w:spacing w:before="0" w:line="240" w:lineRule="auto"/>
        <w:rPr>
          <w:rFonts w:cs="B Zar"/>
          <w:sz w:val="28"/>
          <w:szCs w:val="28"/>
          <w:rtl/>
        </w:rPr>
      </w:pPr>
      <w:r w:rsidRPr="00220F09">
        <w:rPr>
          <w:rFonts w:cs="B Zar" w:hint="cs"/>
          <w:sz w:val="28"/>
          <w:szCs w:val="28"/>
          <w:rtl/>
        </w:rPr>
        <w:t>2-</w:t>
      </w:r>
      <w:r w:rsidR="00220F09">
        <w:rPr>
          <w:rFonts w:cs="B Zar"/>
          <w:sz w:val="28"/>
          <w:szCs w:val="28"/>
          <w:lang w:val="en-US"/>
        </w:rPr>
        <w:t xml:space="preserve"> </w:t>
      </w:r>
      <w:r w:rsidRPr="00220F09">
        <w:rPr>
          <w:rFonts w:cs="B Zar" w:hint="cs"/>
          <w:sz w:val="28"/>
          <w:szCs w:val="28"/>
          <w:rtl/>
        </w:rPr>
        <w:t>تاریخچه تحقیقات</w:t>
      </w:r>
    </w:p>
    <w:p w14:paraId="32C3ECE0" w14:textId="47C561C7" w:rsidR="00744028" w:rsidRPr="005426AB" w:rsidRDefault="00744028" w:rsidP="009D2F32">
      <w:pPr>
        <w:bidi/>
        <w:spacing w:after="0" w:line="240" w:lineRule="auto"/>
        <w:jc w:val="both"/>
        <w:rPr>
          <w:rFonts w:cs="B Lotus"/>
          <w:sz w:val="24"/>
          <w:szCs w:val="24"/>
          <w:lang w:bidi="fa-IR"/>
        </w:rPr>
      </w:pPr>
      <w:r w:rsidRPr="005426AB">
        <w:rPr>
          <w:rFonts w:ascii="Antique Olive Roman" w:hAnsi="Antique Olive Roman" w:cs="B Lotus" w:hint="cs"/>
          <w:sz w:val="24"/>
          <w:szCs w:val="24"/>
          <w:rtl/>
          <w:lang w:bidi="fa-IR"/>
        </w:rPr>
        <w:t>با افزایش ابعاد بازشو سختی دیوار کاهش می‌یابد ولی به دلیل بلندتر شدن تیر رابط، دیوار شک</w:t>
      </w:r>
      <w:r w:rsidR="003D5CBD" w:rsidRPr="005426AB">
        <w:rPr>
          <w:rFonts w:ascii="Antique Olive Roman" w:hAnsi="Antique Olive Roman" w:cs="B Lotus" w:hint="cs"/>
          <w:sz w:val="24"/>
          <w:szCs w:val="24"/>
          <w:rtl/>
          <w:lang w:bidi="fa-IR"/>
        </w:rPr>
        <w:t>ل پذیری بهتری از خود نشان می‌دهد</w:t>
      </w:r>
      <w:r w:rsidR="00F549A9" w:rsidRPr="005426AB">
        <w:rPr>
          <w:rFonts w:ascii="Antique Olive Roman" w:hAnsi="Antique Olive Roman" w:cs="B Lotus" w:hint="cs"/>
          <w:sz w:val="24"/>
          <w:szCs w:val="24"/>
          <w:rtl/>
          <w:lang w:bidi="fa-IR"/>
        </w:rPr>
        <w:t xml:space="preserve"> </w:t>
      </w:r>
      <w:r w:rsidR="00F549A9" w:rsidRPr="005426AB">
        <w:rPr>
          <w:rFonts w:asciiTheme="majorBidi" w:hAnsiTheme="majorBidi" w:cstheme="majorBidi"/>
          <w:sz w:val="24"/>
          <w:szCs w:val="24"/>
          <w:lang w:bidi="fa-IR"/>
        </w:rPr>
        <w:fldChar w:fldCharType="begin" w:fldLock="1"/>
      </w:r>
      <w:r w:rsidR="00F549A9" w:rsidRPr="005426AB">
        <w:rPr>
          <w:rFonts w:asciiTheme="majorBidi" w:hAnsiTheme="majorBidi" w:cstheme="majorBidi"/>
          <w:sz w:val="24"/>
          <w:szCs w:val="24"/>
          <w:lang w:bidi="fa-IR"/>
        </w:rPr>
        <w:instrText>ADDIN CSL_CITATION { "citationItems" : [ { "id" : "ITEM-1", "itemData" : { "ISBN" : "1541-7794", "author" : [ { "dropping-particle" : "", "family" : "Wang", "given" : "Jiyang", "non-dropping-particle" : "", "parse-names" : false, "suffix" : "" }, { "dropping-particle" : "", "family" : "Sakashita", "given" : "Masanobu", "non-dropping-particle" : "", "parse-names" : false, "suffix" : "" }, { "dropping-particle" : "", "family" : "Kono", "given" : "Susumu", "non-dropping-particle" : "", "parse-names" : false, "suffix" : "" }, { "dropping-particle" : "", "family" : "Tanaka", "given" : "Hitoshi", "non-dropping-particle" : "", "parse-names" : false, "suffix" : "" } ], "container-title" : "The Structural Design of Tall and Special Buildings", "id" : "ITEM-1", "issue" : "9", "issued" : { "date-parts" : [ [ "2012" ] ] }, "page" : "669-681", "title" : "Shear behaviour of reinforced concrete structural walls with eccentric openings under cyclic loading: experimental study", "type" : "article-journal", "volume" : "21" }, "uris" : [ "http://www.mendeley.com/documents/?uuid=cde73a04-6271-4d88-a2d5-c29f0f0f0c75" ] } ], "mendeley" : { "formattedCitation" : "[1]", "plainTextFormattedCitation" : "[1]", "previouslyFormattedCitation" : "[1]" }, "properties" : { "noteIndex" : 0 }, "schema" : "https://github.com/citation-style-language/schema/raw/master/csl-citation.json" }</w:instrText>
      </w:r>
      <w:r w:rsidR="00F549A9" w:rsidRPr="005426AB">
        <w:rPr>
          <w:rFonts w:asciiTheme="majorBidi" w:hAnsiTheme="majorBidi" w:cstheme="majorBidi"/>
          <w:sz w:val="24"/>
          <w:szCs w:val="24"/>
          <w:lang w:bidi="fa-IR"/>
        </w:rPr>
        <w:fldChar w:fldCharType="separate"/>
      </w:r>
      <w:r w:rsidR="00F549A9" w:rsidRPr="005426AB">
        <w:rPr>
          <w:rFonts w:asciiTheme="majorBidi" w:hAnsiTheme="majorBidi" w:cstheme="majorBidi"/>
          <w:noProof/>
          <w:sz w:val="24"/>
          <w:szCs w:val="24"/>
          <w:lang w:bidi="fa-IR"/>
        </w:rPr>
        <w:t>[1]</w:t>
      </w:r>
      <w:r w:rsidR="00F549A9" w:rsidRPr="005426AB">
        <w:rPr>
          <w:rFonts w:asciiTheme="majorBidi" w:hAnsiTheme="majorBidi" w:cstheme="majorBidi"/>
          <w:sz w:val="24"/>
          <w:szCs w:val="24"/>
          <w:lang w:bidi="fa-IR"/>
        </w:rPr>
        <w:fldChar w:fldCharType="end"/>
      </w:r>
      <w:r w:rsidRPr="005426AB">
        <w:rPr>
          <w:rFonts w:cs="B Lotus" w:hint="cs"/>
          <w:sz w:val="24"/>
          <w:szCs w:val="24"/>
          <w:rtl/>
          <w:lang w:bidi="fa-IR"/>
        </w:rPr>
        <w:t xml:space="preserve">. به دلیل تاثیر ابعادی بازشوها بر رفتار دیوارهای </w:t>
      </w:r>
      <w:r w:rsidR="00BC2E87" w:rsidRPr="005426AB">
        <w:rPr>
          <w:rFonts w:cs="B Lotus" w:hint="cs"/>
          <w:sz w:val="24"/>
          <w:szCs w:val="24"/>
          <w:rtl/>
          <w:lang w:bidi="fa-IR"/>
        </w:rPr>
        <w:t>برشی</w:t>
      </w:r>
      <w:r w:rsidRPr="005426AB">
        <w:rPr>
          <w:rFonts w:cs="B Lotus" w:hint="cs"/>
          <w:sz w:val="24"/>
          <w:szCs w:val="24"/>
          <w:rtl/>
          <w:lang w:bidi="fa-IR"/>
        </w:rPr>
        <w:t xml:space="preserve"> </w:t>
      </w:r>
      <w:r w:rsidR="00BC2E87" w:rsidRPr="005426AB">
        <w:rPr>
          <w:rFonts w:cs="B Lotus" w:hint="cs"/>
          <w:sz w:val="24"/>
          <w:szCs w:val="24"/>
          <w:rtl/>
          <w:lang w:bidi="fa-IR"/>
        </w:rPr>
        <w:t>بتن آرمه</w:t>
      </w:r>
      <w:r w:rsidRPr="005426AB">
        <w:rPr>
          <w:rFonts w:cs="B Lotus" w:hint="cs"/>
          <w:sz w:val="24"/>
          <w:szCs w:val="24"/>
          <w:rtl/>
          <w:lang w:bidi="fa-IR"/>
        </w:rPr>
        <w:t xml:space="preserve">، آیین نامه کشورهای مختلف محدودیت هایی </w:t>
      </w:r>
      <w:r w:rsidR="00E81E62" w:rsidRPr="005426AB">
        <w:rPr>
          <w:rFonts w:cs="B Lotus" w:hint="cs"/>
          <w:sz w:val="24"/>
          <w:szCs w:val="24"/>
          <w:rtl/>
          <w:lang w:bidi="fa-IR"/>
        </w:rPr>
        <w:t>را برای ابعاد بازشوها صادر کرده‌</w:t>
      </w:r>
      <w:r w:rsidRPr="005426AB">
        <w:rPr>
          <w:rFonts w:cs="B Lotus" w:hint="cs"/>
          <w:sz w:val="24"/>
          <w:szCs w:val="24"/>
          <w:rtl/>
          <w:lang w:bidi="fa-IR"/>
        </w:rPr>
        <w:t>اند. طبق آیین‌نامه طراحی موسسه معماران ژاپن</w:t>
      </w:r>
      <w:r w:rsidR="00BC2E87" w:rsidRPr="005426AB">
        <w:rPr>
          <w:rFonts w:ascii="Times New Roman" w:hAnsi="Times New Roman" w:cs="B Lotus" w:hint="cs"/>
          <w:rtl/>
          <w:lang w:bidi="fa-IR"/>
        </w:rPr>
        <w:t xml:space="preserve"> </w:t>
      </w:r>
      <w:r w:rsidR="005426AB">
        <w:rPr>
          <w:rFonts w:cs="B Lotus" w:hint="cs"/>
          <w:sz w:val="24"/>
          <w:szCs w:val="24"/>
          <w:rtl/>
          <w:lang w:bidi="fa-IR"/>
        </w:rPr>
        <w:t>بیشینه</w:t>
      </w:r>
      <w:r w:rsidRPr="005426AB">
        <w:rPr>
          <w:rFonts w:cs="B Lotus" w:hint="cs"/>
          <w:sz w:val="24"/>
          <w:szCs w:val="24"/>
          <w:rtl/>
          <w:lang w:bidi="fa-IR"/>
        </w:rPr>
        <w:t xml:space="preserve"> نسبت بازشو </w:t>
      </w:r>
      <w:r w:rsidR="00E81E62" w:rsidRPr="005426AB">
        <w:rPr>
          <w:rFonts w:cs="B Lotus" w:hint="cs"/>
          <w:sz w:val="24"/>
          <w:szCs w:val="24"/>
          <w:rtl/>
          <w:lang w:bidi="fa-IR"/>
        </w:rPr>
        <w:t xml:space="preserve">به %40 سطح دیوار و در آیین‌نامه لرزه‌ای چین به کمتر از 15% محدود شده </w:t>
      </w:r>
      <w:r w:rsidR="00E81E62" w:rsidRPr="005426AB">
        <w:rPr>
          <w:rFonts w:asciiTheme="majorBidi" w:hAnsiTheme="majorBidi" w:cstheme="majorBidi"/>
          <w:sz w:val="24"/>
          <w:szCs w:val="24"/>
          <w:rtl/>
          <w:lang w:bidi="fa-IR"/>
        </w:rPr>
        <w:fldChar w:fldCharType="begin" w:fldLock="1"/>
      </w:r>
      <w:r w:rsidR="00E81E62" w:rsidRPr="005426AB">
        <w:rPr>
          <w:rFonts w:asciiTheme="majorBidi" w:hAnsiTheme="majorBidi" w:cstheme="majorBidi"/>
          <w:sz w:val="24"/>
          <w:szCs w:val="24"/>
          <w:lang w:bidi="fa-IR"/>
        </w:rPr>
        <w:instrText>ADDIN CSL_CITATION { "citationItems" : [ { "id" : "ITEM-1", "itemData" : { "author" : [ { "dropping-particle" : "", "family" : "Japan", "given" : "Architectural Institute of", "non-dropping-particle" : "", "parse-names" : false, "suffix" : "" } ], "id" : "ITEM-1", "issued" : { "date-parts" : [ [ "2010" ] ] }, "note" : "(AIJ)", "publisher" : "Architectural Institute of Japan (in Japanese) Tokyo", "title" : "AIJ standard for structural calculation of reinforced concrete structures", "type" : "article" }, "uris" : [ "http://www.mendeley.com/documents/?uuid=fdd5a474-f56b-42c1-a69f-aefa481bf781" ] } ], "mendeley" : { "formattedCitation" : "[2]", "plainTextFormattedCitation" : "[2]", "previouslyFormattedCitation" : "[2]" }, "properties" : { "noteIndex" : 0 }, "schema" : "https://github.com/citation-style-language/schema/raw/master/csl-citation.json" }</w:instrText>
      </w:r>
      <w:r w:rsidR="00E81E62" w:rsidRPr="005426AB">
        <w:rPr>
          <w:rFonts w:asciiTheme="majorBidi" w:hAnsiTheme="majorBidi" w:cstheme="majorBidi"/>
          <w:sz w:val="24"/>
          <w:szCs w:val="24"/>
          <w:rtl/>
          <w:lang w:bidi="fa-IR"/>
        </w:rPr>
        <w:fldChar w:fldCharType="separate"/>
      </w:r>
      <w:r w:rsidR="00E81E62" w:rsidRPr="005426AB">
        <w:rPr>
          <w:rFonts w:asciiTheme="majorBidi" w:hAnsiTheme="majorBidi" w:cstheme="majorBidi"/>
          <w:noProof/>
          <w:sz w:val="24"/>
          <w:szCs w:val="24"/>
          <w:lang w:bidi="fa-IR"/>
        </w:rPr>
        <w:t>[3</w:t>
      </w:r>
      <w:r w:rsidR="00E81E62" w:rsidRPr="005426AB">
        <w:rPr>
          <w:rFonts w:asciiTheme="majorBidi" w:hAnsiTheme="majorBidi" w:cstheme="majorBidi"/>
          <w:sz w:val="24"/>
          <w:szCs w:val="24"/>
          <w:rtl/>
          <w:lang w:bidi="fa-IR"/>
        </w:rPr>
        <w:fldChar w:fldCharType="end"/>
      </w:r>
      <w:r w:rsidR="00E81E62" w:rsidRPr="005426AB">
        <w:rPr>
          <w:rFonts w:ascii="Times New Roman" w:hAnsi="Times New Roman" w:cs="B Nazanin"/>
          <w:noProof/>
          <w:sz w:val="24"/>
          <w:szCs w:val="24"/>
          <w:lang w:bidi="fa-IR"/>
        </w:rPr>
        <w:t xml:space="preserve"> ,</w:t>
      </w:r>
      <w:r w:rsidR="00F549A9" w:rsidRPr="005426AB">
        <w:rPr>
          <w:rFonts w:asciiTheme="majorBidi" w:hAnsiTheme="majorBidi" w:cstheme="majorBidi"/>
          <w:sz w:val="24"/>
          <w:szCs w:val="24"/>
          <w:lang w:bidi="fa-IR"/>
        </w:rPr>
        <w:fldChar w:fldCharType="begin" w:fldLock="1"/>
      </w:r>
      <w:r w:rsidR="00F549A9" w:rsidRPr="005426AB">
        <w:rPr>
          <w:rFonts w:asciiTheme="majorBidi" w:hAnsiTheme="majorBidi" w:cstheme="majorBidi"/>
          <w:sz w:val="24"/>
          <w:szCs w:val="24"/>
          <w:lang w:bidi="fa-IR"/>
        </w:rPr>
        <w:instrText>ADDIN CSL_CITATION { "citationItems" : [ { "id" : "ITEM-1", "itemData" : { "author" : [ { "dropping-particle" : "", "family" : "Sabetahd", "given" : "R", "non-dropping-particle" : "", "parse-names" : false, "suffix" : "" }, { "dropping-particle" : "", "family" : "Karimi", "given" : "M Reza Bagerzadeh", "non-dropping-particle" : "", "parse-names" : false, "suffix" : "" }, { "dropping-particle" : "", "family" : "bagerzadeh Karimi", "given" : "M Sadeg", "non-dropping-particle" : "", "parse-names" : false, "suffix" : "" } ], "id" : "ITEM-1", "issued" : { "date-parts" : [ [ "0" ] ] }, "title" : "Seismic behavior of reinforced concrete thin shear walls under various axial load ratios", "type" : "article-journal" }, "uris" : [ "http://www.mendeley.com/documents/?uuid=8c3be74c-7f24-4ffa-a80e-0c7eb94eafff" ] } ], "mendeley" : { "formattedCitation" : "[3]", "plainTextFormattedCitation" : "[3]", "previouslyFormattedCitation" : "[3]" }, "properties" : { "noteIndex" : 0 }, "schema" : "https://github.com/citation-style-language/schema/raw/master/csl-citation.json" }</w:instrText>
      </w:r>
      <w:r w:rsidR="00F549A9" w:rsidRPr="005426AB">
        <w:rPr>
          <w:rFonts w:asciiTheme="majorBidi" w:hAnsiTheme="majorBidi" w:cstheme="majorBidi"/>
          <w:sz w:val="24"/>
          <w:szCs w:val="24"/>
          <w:lang w:bidi="fa-IR"/>
        </w:rPr>
        <w:fldChar w:fldCharType="separate"/>
      </w:r>
      <w:r w:rsidR="00E81E62" w:rsidRPr="005426AB">
        <w:rPr>
          <w:rFonts w:asciiTheme="majorBidi" w:hAnsiTheme="majorBidi" w:cstheme="majorBidi"/>
          <w:noProof/>
          <w:sz w:val="24"/>
          <w:szCs w:val="24"/>
          <w:lang w:bidi="fa-IR"/>
        </w:rPr>
        <w:t>2</w:t>
      </w:r>
      <w:r w:rsidR="00F549A9" w:rsidRPr="005426AB">
        <w:rPr>
          <w:rFonts w:asciiTheme="majorBidi" w:hAnsiTheme="majorBidi" w:cstheme="majorBidi"/>
          <w:noProof/>
          <w:sz w:val="24"/>
          <w:szCs w:val="24"/>
          <w:lang w:bidi="fa-IR"/>
        </w:rPr>
        <w:t>]</w:t>
      </w:r>
      <w:r w:rsidR="00F549A9" w:rsidRPr="005426AB">
        <w:rPr>
          <w:rFonts w:asciiTheme="majorBidi" w:hAnsiTheme="majorBidi" w:cstheme="majorBidi"/>
          <w:sz w:val="24"/>
          <w:szCs w:val="24"/>
          <w:lang w:bidi="fa-IR"/>
        </w:rPr>
        <w:fldChar w:fldCharType="end"/>
      </w:r>
      <w:r w:rsidRPr="005426AB">
        <w:rPr>
          <w:rFonts w:asciiTheme="majorBidi" w:hAnsiTheme="majorBidi" w:cstheme="majorBidi"/>
          <w:sz w:val="24"/>
          <w:szCs w:val="24"/>
          <w:rtl/>
          <w:lang w:bidi="fa-IR"/>
        </w:rPr>
        <w:t>.</w:t>
      </w:r>
      <w:r w:rsidR="00A9071F" w:rsidRPr="005426AB">
        <w:rPr>
          <w:rFonts w:asciiTheme="majorBidi" w:hAnsiTheme="majorBidi" w:cstheme="majorBidi"/>
          <w:sz w:val="24"/>
          <w:szCs w:val="24"/>
          <w:rtl/>
          <w:lang w:bidi="fa-IR"/>
        </w:rPr>
        <w:t xml:space="preserve"> </w:t>
      </w:r>
      <w:r w:rsidRPr="005426AB">
        <w:rPr>
          <w:rFonts w:cs="B Lotus" w:hint="cs"/>
          <w:sz w:val="24"/>
          <w:szCs w:val="24"/>
          <w:rtl/>
          <w:lang w:bidi="fa-IR"/>
        </w:rPr>
        <w:t xml:space="preserve">حضور بازشو با جانمایی‌های متفاوت و با نسبت ابعاد بازشو </w:t>
      </w:r>
      <w:r w:rsidRPr="00E66430">
        <w:rPr>
          <w:rFonts w:cs="B Lotus" w:hint="cs"/>
          <w:sz w:val="24"/>
          <w:szCs w:val="24"/>
          <w:rtl/>
          <w:lang w:bidi="fa-IR"/>
        </w:rPr>
        <w:t xml:space="preserve">گوناگون </w:t>
      </w:r>
      <w:r w:rsidR="00DA064B" w:rsidRPr="00E66430">
        <w:rPr>
          <w:rFonts w:cs="B Lotus" w:hint="cs"/>
          <w:sz w:val="24"/>
          <w:szCs w:val="24"/>
          <w:rtl/>
          <w:lang w:bidi="fa-IR"/>
        </w:rPr>
        <w:t>برای</w:t>
      </w:r>
      <w:r w:rsidRPr="00E66430">
        <w:rPr>
          <w:rFonts w:cs="B Lotus" w:hint="cs"/>
          <w:sz w:val="24"/>
          <w:szCs w:val="24"/>
          <w:rtl/>
          <w:lang w:bidi="fa-IR"/>
        </w:rPr>
        <w:t xml:space="preserve"> دست</w:t>
      </w:r>
      <w:r w:rsidRPr="00E66430">
        <w:rPr>
          <w:rFonts w:cs="B Lotus" w:hint="cs"/>
          <w:sz w:val="24"/>
          <w:szCs w:val="24"/>
          <w:rtl/>
          <w:lang w:bidi="fa-IR"/>
        </w:rPr>
        <w:softHyphen/>
        <w:t xml:space="preserve">یابی به ضوابطی خاص برای دیوارهای برشی </w:t>
      </w:r>
      <w:r w:rsidRPr="005426AB">
        <w:rPr>
          <w:rFonts w:cs="B Lotus" w:hint="cs"/>
          <w:sz w:val="24"/>
          <w:szCs w:val="24"/>
          <w:rtl/>
          <w:lang w:bidi="fa-IR"/>
        </w:rPr>
        <w:t>بتن آرمه دارای بازشو مورد توجه قرار گرفته ا</w:t>
      </w:r>
      <w:r w:rsidR="009D0821" w:rsidRPr="005426AB">
        <w:rPr>
          <w:rFonts w:cs="B Lotus" w:hint="cs"/>
          <w:sz w:val="24"/>
          <w:szCs w:val="24"/>
          <w:rtl/>
          <w:lang w:bidi="fa-IR"/>
        </w:rPr>
        <w:t xml:space="preserve">ست. در سال 2014ماسورکا، </w:t>
      </w:r>
      <w:r w:rsidRPr="005426AB">
        <w:rPr>
          <w:rFonts w:cs="B Lotus" w:hint="cs"/>
          <w:sz w:val="24"/>
          <w:szCs w:val="24"/>
          <w:rtl/>
          <w:lang w:bidi="fa-IR"/>
        </w:rPr>
        <w:t xml:space="preserve">مودهای گسیختگی چندین نوع دیوار برشی بتن آرمه با چیدمان بازشوهای منظم، نامنظم و یک دیوار بدون </w:t>
      </w:r>
      <w:r w:rsidRPr="005426AB">
        <w:rPr>
          <w:rFonts w:cs="B Lotus" w:hint="cs"/>
          <w:sz w:val="24"/>
          <w:szCs w:val="24"/>
          <w:rtl/>
          <w:lang w:bidi="fa-IR"/>
        </w:rPr>
        <w:t xml:space="preserve">بازشو، تحت بارگذاری چرخه‌ای را مورد مطالعه آزمایشگاهی و عددی قرار داد. همه این دیوارها دارای نسبت ابعادی، نوع بتن و مقدار میلگرد مسلح‌کننده مشابه بودند. مودهای گسیختگی که به صورت عددی شناسایی شده با مودهای گسیختگی نمونه‌های آزمایشگاهی مقایسه شده‌اند. </w:t>
      </w:r>
      <w:r w:rsidR="00E66430">
        <w:rPr>
          <w:rFonts w:cs="B Lotus" w:hint="cs"/>
          <w:sz w:val="24"/>
          <w:szCs w:val="24"/>
          <w:rtl/>
          <w:lang w:bidi="fa-IR"/>
        </w:rPr>
        <w:t>پژوهش</w:t>
      </w:r>
      <w:r w:rsidRPr="005426AB">
        <w:rPr>
          <w:rFonts w:cs="B Lotus" w:hint="cs"/>
          <w:sz w:val="24"/>
          <w:szCs w:val="24"/>
          <w:rtl/>
          <w:lang w:bidi="fa-IR"/>
        </w:rPr>
        <w:t xml:space="preserve"> وی نشان می‌دهد، دیوارهای با بازشو نامنظم در مقایسه با دیوارهای با بازشو منظم، صلب‌تر و ظرفیت باربری بیشتری از خود نشان می‌دهد</w:t>
      </w:r>
      <w:r w:rsidR="00F549A9" w:rsidRPr="005426AB">
        <w:rPr>
          <w:rFonts w:cs="B Lotus" w:hint="cs"/>
          <w:sz w:val="24"/>
          <w:szCs w:val="24"/>
          <w:rtl/>
          <w:lang w:bidi="fa-IR"/>
        </w:rPr>
        <w:t xml:space="preserve"> </w:t>
      </w:r>
      <w:r w:rsidR="00F549A9" w:rsidRPr="005426AB">
        <w:rPr>
          <w:rFonts w:asciiTheme="majorBidi" w:hAnsiTheme="majorBidi" w:cstheme="majorBidi"/>
          <w:sz w:val="24"/>
          <w:szCs w:val="24"/>
          <w:rtl/>
          <w:lang w:bidi="fa-IR"/>
        </w:rPr>
        <w:fldChar w:fldCharType="begin" w:fldLock="1"/>
      </w:r>
      <w:r w:rsidR="00831A5E" w:rsidRPr="005426AB">
        <w:rPr>
          <w:rFonts w:asciiTheme="majorBidi" w:hAnsiTheme="majorBidi" w:cstheme="majorBidi"/>
          <w:sz w:val="24"/>
          <w:szCs w:val="24"/>
          <w:lang w:bidi="fa-IR"/>
        </w:rPr>
        <w:instrText>ADDIN CSL_CITATION { "citationItems" : [ { "id" : "ITEM-1", "itemData" : { "ISBN" : "1350-6307", "author" : [ { "dropping-particle" : "", "family" : "Mosoarca", "given" : "Marius", "non-dropping-particle" : "", "parse-names" : false, "suffix" : "" } ], "container-title" : "Engineering Failure Analysis", "id" : "ITEM-1", "issued" : { "date-parts" : [ [ "2014" ] ] }, "page" : "48-64", "title" : "Failure analysis of RC shear walls with staggered openings under seismic loads", "type" : "article-journal", "volume" : "41" }, "uris" : [ "http://www.mendeley.com/documents/?uuid=0b92e6c9-f27c-4b05-9bdf-312aa4eed5c7" ] } ], "mendeley" : { "formattedCitation" : "[4]", "plainTextFormattedCitation" : "[4]", "previouslyFormattedCitation" : "[4]" }, "properties" : { "noteIndex" : 0 }, "schema" : "https://github.com/citation-style-language/schema/raw/master/csl-citation.json" }</w:instrText>
      </w:r>
      <w:r w:rsidR="00F549A9" w:rsidRPr="005426AB">
        <w:rPr>
          <w:rFonts w:asciiTheme="majorBidi" w:hAnsiTheme="majorBidi" w:cstheme="majorBidi"/>
          <w:sz w:val="24"/>
          <w:szCs w:val="24"/>
          <w:rtl/>
          <w:lang w:bidi="fa-IR"/>
        </w:rPr>
        <w:fldChar w:fldCharType="separate"/>
      </w:r>
      <w:r w:rsidR="00F549A9" w:rsidRPr="005426AB">
        <w:rPr>
          <w:rFonts w:asciiTheme="majorBidi" w:hAnsiTheme="majorBidi" w:cstheme="majorBidi"/>
          <w:noProof/>
          <w:sz w:val="24"/>
          <w:szCs w:val="24"/>
          <w:lang w:bidi="fa-IR"/>
        </w:rPr>
        <w:t>[4]</w:t>
      </w:r>
      <w:r w:rsidR="00F549A9" w:rsidRPr="005426AB">
        <w:rPr>
          <w:rFonts w:asciiTheme="majorBidi" w:hAnsiTheme="majorBidi" w:cstheme="majorBidi"/>
          <w:sz w:val="24"/>
          <w:szCs w:val="24"/>
          <w:rtl/>
          <w:lang w:bidi="fa-IR"/>
        </w:rPr>
        <w:fldChar w:fldCharType="end"/>
      </w:r>
      <w:r w:rsidRPr="005426AB">
        <w:rPr>
          <w:rFonts w:cs="B Lotus" w:hint="cs"/>
          <w:sz w:val="24"/>
          <w:szCs w:val="24"/>
          <w:rtl/>
          <w:lang w:bidi="fa-IR"/>
        </w:rPr>
        <w:t xml:space="preserve">. </w:t>
      </w:r>
    </w:p>
    <w:p w14:paraId="2163233F" w14:textId="512B3600" w:rsidR="00744028" w:rsidRPr="005426AB" w:rsidRDefault="00744028" w:rsidP="009D2F32">
      <w:pPr>
        <w:tabs>
          <w:tab w:val="right" w:pos="-257"/>
        </w:tabs>
        <w:bidi/>
        <w:spacing w:after="0" w:line="240" w:lineRule="auto"/>
        <w:ind w:firstLine="13"/>
        <w:jc w:val="both"/>
        <w:rPr>
          <w:rFonts w:cs="B Lotus"/>
          <w:sz w:val="24"/>
          <w:szCs w:val="24"/>
          <w:rtl/>
          <w:lang w:bidi="fa-IR"/>
        </w:rPr>
      </w:pPr>
      <w:r w:rsidRPr="005426AB">
        <w:rPr>
          <w:rFonts w:cs="B Lotus" w:hint="cs"/>
          <w:sz w:val="24"/>
          <w:szCs w:val="24"/>
          <w:rtl/>
          <w:lang w:bidi="fa-IR"/>
        </w:rPr>
        <w:t>سو و وونگ</w:t>
      </w:r>
      <w:r w:rsidR="00EC0898">
        <w:rPr>
          <w:rFonts w:cs="B Lotus" w:hint="cs"/>
          <w:sz w:val="24"/>
          <w:szCs w:val="24"/>
          <w:rtl/>
          <w:lang w:bidi="fa-IR"/>
        </w:rPr>
        <w:t xml:space="preserve"> </w:t>
      </w:r>
      <w:r w:rsidR="00A351A3" w:rsidRPr="005426AB">
        <w:rPr>
          <w:rFonts w:cs="B Lotus"/>
          <w:sz w:val="24"/>
          <w:szCs w:val="24"/>
          <w:rtl/>
          <w:lang w:bidi="fa-IR"/>
        </w:rPr>
        <w:fldChar w:fldCharType="begin"/>
      </w:r>
      <w:r w:rsidR="00F549A9" w:rsidRPr="005426AB">
        <w:rPr>
          <w:rFonts w:cs="B Lotus"/>
          <w:sz w:val="24"/>
          <w:szCs w:val="24"/>
          <w:rtl/>
          <w:lang w:bidi="fa-IR"/>
        </w:rPr>
        <w:instrText xml:space="preserve"> </w:instrText>
      </w:r>
      <w:r w:rsidR="00F549A9" w:rsidRPr="005426AB">
        <w:rPr>
          <w:rFonts w:cs="B Lotus"/>
          <w:sz w:val="24"/>
          <w:szCs w:val="24"/>
          <w:lang w:bidi="fa-IR"/>
        </w:rPr>
        <w:instrText>ADDIN EN.CITE &lt;EndNote&gt;&lt;Cite&gt;&lt;Author&gt;Su&lt;/Author&gt;&lt;Year&gt;2007&lt;/Year&gt;&lt;RecNum&gt;130&lt;/RecNum&gt;&lt;DisplayText&gt;[1]&lt;/DisplayText&gt;&lt;record&gt;&lt;rec-number&gt;130&lt;/rec-number&gt;&lt;foreign-keys&gt;&lt;key app="EN" db-id="tw5z0xwx302eepee9d9xrd0kvt0e5r0re9ze" timestamp="1562575030"&gt;130&lt;/key&gt;&lt;/foreign-keys&gt;&lt;ref-type name="Journal Article"&gt;17&lt;/ref-type&gt;&lt;contributors&gt;&lt;authors&gt;&lt;author&gt;Su, RKL&lt;/author&gt;&lt;author&gt;Wong, SM&lt;/author&gt;&lt;/authors&gt;&lt;/contributors&gt;&lt;titles&gt;&lt;title&gt;Seismic behaviour of slender reinforced concrete shear walls under high axial load ratio&lt;/title&gt;&lt;secondary-title&gt;Engineering Structures&lt;/secondary-title&gt;&lt;/titles&gt;&lt;periodical&gt;&lt;full-title&gt;Engineering Structures&lt;/full-title&gt;&lt;/periodical&gt;&lt;pages&gt;1957-1965&lt;/pages&gt;&lt;volume&gt;29&lt;/volume&gt;&lt;number&gt;8&lt;/number&gt;&lt;dates&gt;&lt;year&gt;2007&lt;/year&gt;&lt;/dates&gt;&lt;isbn&gt;01</w:instrText>
      </w:r>
      <w:r w:rsidR="00F549A9" w:rsidRPr="005426AB">
        <w:rPr>
          <w:rFonts w:cs="B Lotus"/>
          <w:sz w:val="24"/>
          <w:szCs w:val="24"/>
          <w:rtl/>
          <w:lang w:bidi="fa-IR"/>
        </w:rPr>
        <w:instrText>41-0296&lt;/</w:instrText>
      </w:r>
      <w:r w:rsidR="00F549A9" w:rsidRPr="005426AB">
        <w:rPr>
          <w:rFonts w:cs="B Lotus"/>
          <w:sz w:val="24"/>
          <w:szCs w:val="24"/>
          <w:lang w:bidi="fa-IR"/>
        </w:rPr>
        <w:instrText>isbn&gt;&lt;urls&gt;&lt;/urls&gt;&lt;/record&gt;&lt;/Cite&gt;&lt;/EndNote</w:instrText>
      </w:r>
      <w:r w:rsidR="00F549A9" w:rsidRPr="005426AB">
        <w:rPr>
          <w:rFonts w:cs="B Lotus"/>
          <w:sz w:val="24"/>
          <w:szCs w:val="24"/>
          <w:rtl/>
          <w:lang w:bidi="fa-IR"/>
        </w:rPr>
        <w:instrText>&gt;</w:instrText>
      </w:r>
      <w:r w:rsidR="00A351A3" w:rsidRPr="005426AB">
        <w:rPr>
          <w:rFonts w:cs="B Lotus"/>
          <w:sz w:val="24"/>
          <w:szCs w:val="24"/>
          <w:rtl/>
          <w:lang w:bidi="fa-IR"/>
        </w:rPr>
        <w:fldChar w:fldCharType="end"/>
      </w:r>
      <w:r w:rsidR="00F549A9" w:rsidRPr="005426AB">
        <w:rPr>
          <w:rFonts w:cs="B Lotus"/>
          <w:sz w:val="24"/>
          <w:szCs w:val="24"/>
          <w:rtl/>
          <w:lang w:bidi="fa-IR"/>
        </w:rPr>
        <w:t>[</w:t>
      </w:r>
      <w:r w:rsidR="00EC0898">
        <w:rPr>
          <w:rFonts w:cs="B Lotus"/>
          <w:sz w:val="24"/>
          <w:szCs w:val="24"/>
          <w:lang w:bidi="fa-IR"/>
        </w:rPr>
        <w:t>1</w:t>
      </w:r>
      <w:r w:rsidR="00F549A9" w:rsidRPr="005426AB">
        <w:rPr>
          <w:rFonts w:cs="B Lotus"/>
          <w:sz w:val="24"/>
          <w:szCs w:val="24"/>
          <w:rtl/>
          <w:lang w:bidi="fa-IR"/>
        </w:rPr>
        <w:t>]</w:t>
      </w:r>
      <w:r w:rsidRPr="005426AB">
        <w:rPr>
          <w:rFonts w:cs="B Lotus" w:hint="cs"/>
          <w:sz w:val="24"/>
          <w:szCs w:val="24"/>
          <w:rtl/>
          <w:lang w:bidi="fa-IR"/>
        </w:rPr>
        <w:t xml:space="preserve"> روی تاثیر بار محوری و محصورشدگی بر روی رفتار لرزه</w:t>
      </w:r>
      <w:r w:rsidR="00EC0898">
        <w:rPr>
          <w:rFonts w:ascii="Arial" w:hAnsi="Arial" w:cs="B Lotus" w:hint="cs"/>
          <w:sz w:val="24"/>
          <w:szCs w:val="24"/>
          <w:rtl/>
          <w:lang w:bidi="fa-IR"/>
        </w:rPr>
        <w:t>‌</w:t>
      </w:r>
      <w:r w:rsidRPr="005426AB">
        <w:rPr>
          <w:rFonts w:cs="B Lotus" w:hint="cs"/>
          <w:sz w:val="24"/>
          <w:szCs w:val="24"/>
          <w:rtl/>
          <w:lang w:bidi="fa-IR"/>
        </w:rPr>
        <w:t>ای دیوارهای مستطیلی شکل تحقیق کردند و متوجه شدند که نسبت نیروی محوری به صورت قابل توجهی روی تغییر شکل و مود شکست نمونه</w:t>
      </w:r>
      <w:r w:rsidR="00EC0898">
        <w:rPr>
          <w:rFonts w:ascii="Arial" w:hAnsi="Arial" w:cs="B Lotus" w:hint="cs"/>
          <w:sz w:val="24"/>
          <w:szCs w:val="24"/>
          <w:rtl/>
          <w:lang w:bidi="fa-IR"/>
        </w:rPr>
        <w:t>‌</w:t>
      </w:r>
      <w:r w:rsidRPr="005426AB">
        <w:rPr>
          <w:rFonts w:cs="B Lotus" w:hint="cs"/>
          <w:sz w:val="24"/>
          <w:szCs w:val="24"/>
          <w:rtl/>
          <w:lang w:bidi="fa-IR"/>
        </w:rPr>
        <w:t xml:space="preserve">های دیوار تاثیرگذار است و همچنین </w:t>
      </w:r>
      <w:r w:rsidR="00EC0898">
        <w:rPr>
          <w:rFonts w:cs="B Lotus" w:hint="cs"/>
          <w:sz w:val="24"/>
          <w:szCs w:val="24"/>
          <w:rtl/>
          <w:lang w:bidi="fa-IR"/>
        </w:rPr>
        <w:t>بیشینه</w:t>
      </w:r>
      <w:r w:rsidRPr="005426AB">
        <w:rPr>
          <w:rFonts w:cs="B Lotus" w:hint="cs"/>
          <w:sz w:val="24"/>
          <w:szCs w:val="24"/>
          <w:rtl/>
          <w:lang w:bidi="fa-IR"/>
        </w:rPr>
        <w:t xml:space="preserve"> تغییر مکان جانبی با افزایش نسبت نیروی محوری کاهش می‌یابد</w:t>
      </w:r>
      <w:r w:rsidR="00831A5E" w:rsidRPr="005426AB">
        <w:rPr>
          <w:rFonts w:ascii="Times New Roman" w:hAnsi="Times New Roman" w:cs="Times New Roman" w:hint="cs"/>
          <w:sz w:val="24"/>
          <w:szCs w:val="24"/>
          <w:rtl/>
          <w:lang w:bidi="fa-IR"/>
        </w:rPr>
        <w:t xml:space="preserve"> </w:t>
      </w:r>
      <w:r w:rsidR="00831A5E" w:rsidRPr="005426AB">
        <w:rPr>
          <w:rFonts w:ascii="Times New Roman" w:hAnsi="Times New Roman" w:cs="Times New Roman"/>
          <w:sz w:val="24"/>
          <w:szCs w:val="24"/>
          <w:rtl/>
          <w:lang w:bidi="fa-IR"/>
        </w:rPr>
        <w:fldChar w:fldCharType="begin" w:fldLock="1"/>
      </w:r>
      <w:r w:rsidR="00831A5E" w:rsidRPr="005426AB">
        <w:rPr>
          <w:rFonts w:ascii="Times New Roman" w:hAnsi="Times New Roman" w:cs="Times New Roman"/>
          <w:sz w:val="24"/>
          <w:szCs w:val="24"/>
          <w:lang w:bidi="fa-IR"/>
        </w:rPr>
        <w:instrText>ADDIN CSL_CITATION { "citationItems" : [ { "id" : "ITEM-1", "itemData" : { "ISBN" : "0141-0296", "author" : [ { "dropping-particle" : "", "family" : "Su", "given" : "R K L", "non-dropping-particle" : "", "parse-names" : false, "suffix" : "" }, { "dropping-particle" : "", "family" : "Wong", "given" : "S M", "non-dropping-particle" : "", "parse-names" : false, "suffix" : "" } ], "container-title" : "Engineering Structures", "id" : "ITEM-1", "issue" : "8", "issued" : { "date-parts" : [ [ "2007" ] ] }, "page" : "1957-1965", "title" : "Seismic behaviour of slender reinforced concrete shear walls under high axial load ratio", "type" : "article-journal", "volume" : "29" }, "uris" : [ "http://www.mendeley.com/documents/?uuid=d381946a-384a-4501-8fe9-b82afe59ee0c" ] } ], "mendeley" : { "formattedCitation" : "[5]", "plainTextFormattedCitation" : "[5]", "previouslyFormattedCitation" : "[5]" }, "properties" : { "noteIndex" : 0 }, "schema" : "https://github.com/citation-style-language/schema/raw/master/csl-citation.json" }</w:instrText>
      </w:r>
      <w:r w:rsidR="00831A5E" w:rsidRPr="005426AB">
        <w:rPr>
          <w:rFonts w:ascii="Times New Roman" w:hAnsi="Times New Roman" w:cs="Times New Roman"/>
          <w:sz w:val="24"/>
          <w:szCs w:val="24"/>
          <w:rtl/>
          <w:lang w:bidi="fa-IR"/>
        </w:rPr>
        <w:fldChar w:fldCharType="separate"/>
      </w:r>
      <w:r w:rsidR="00831A5E" w:rsidRPr="005426AB">
        <w:rPr>
          <w:rFonts w:ascii="Times New Roman" w:hAnsi="Times New Roman" w:cs="Times New Roman"/>
          <w:noProof/>
          <w:sz w:val="24"/>
          <w:szCs w:val="24"/>
          <w:lang w:bidi="fa-IR"/>
        </w:rPr>
        <w:t>[5]</w:t>
      </w:r>
      <w:r w:rsidR="00831A5E" w:rsidRPr="005426AB">
        <w:rPr>
          <w:rFonts w:ascii="Times New Roman" w:hAnsi="Times New Roman" w:cs="Times New Roman"/>
          <w:sz w:val="24"/>
          <w:szCs w:val="24"/>
          <w:rtl/>
          <w:lang w:bidi="fa-IR"/>
        </w:rPr>
        <w:fldChar w:fldCharType="end"/>
      </w:r>
      <w:r w:rsidR="00831A5E" w:rsidRPr="005426AB">
        <w:rPr>
          <w:rFonts w:ascii="Times New Roman" w:hAnsi="Times New Roman" w:cs="Times New Roman" w:hint="cs"/>
          <w:sz w:val="24"/>
          <w:szCs w:val="24"/>
          <w:rtl/>
          <w:lang w:bidi="fa-IR"/>
        </w:rPr>
        <w:t xml:space="preserve">. </w:t>
      </w:r>
      <w:r w:rsidRPr="005426AB">
        <w:rPr>
          <w:rFonts w:cs="B Lotus" w:hint="cs"/>
          <w:sz w:val="24"/>
          <w:szCs w:val="24"/>
          <w:rtl/>
          <w:lang w:bidi="fa-IR"/>
        </w:rPr>
        <w:t>پاولی و همکاران</w:t>
      </w:r>
      <w:r w:rsidR="009D0821" w:rsidRPr="005426AB">
        <w:rPr>
          <w:rFonts w:cs="B Lotus"/>
          <w:sz w:val="24"/>
          <w:szCs w:val="24"/>
          <w:lang w:bidi="fa-IR"/>
        </w:rPr>
        <w:t xml:space="preserve"> </w:t>
      </w:r>
      <w:r w:rsidRPr="005426AB">
        <w:rPr>
          <w:rFonts w:cs="B Lotus" w:hint="cs"/>
          <w:sz w:val="24"/>
          <w:szCs w:val="24"/>
          <w:rtl/>
          <w:lang w:bidi="fa-IR"/>
        </w:rPr>
        <w:t>روی مود شکست دیوارهای برشی مستطیلی بحث کرده و همچنین بهره‌وری از میلگردهای قطری را در دیوارهای برشی کوتاه برای جلوگیری از شکست برشی</w:t>
      </w:r>
      <w:r w:rsidR="00507C9F" w:rsidRPr="005426AB">
        <w:rPr>
          <w:rFonts w:cs="B Lotus" w:hint="cs"/>
          <w:sz w:val="24"/>
          <w:szCs w:val="24"/>
          <w:rtl/>
          <w:lang w:bidi="fa-IR"/>
        </w:rPr>
        <w:t>_</w:t>
      </w:r>
      <w:r w:rsidRPr="005426AB">
        <w:rPr>
          <w:rFonts w:cs="B Lotus" w:hint="cs"/>
          <w:sz w:val="24"/>
          <w:szCs w:val="24"/>
          <w:rtl/>
          <w:lang w:bidi="fa-IR"/>
        </w:rPr>
        <w:t xml:space="preserve">لغزشی پیشنهاد </w:t>
      </w:r>
      <w:r w:rsidR="00C824E7" w:rsidRPr="005426AB">
        <w:rPr>
          <w:rFonts w:cs="B Lotus" w:hint="cs"/>
          <w:sz w:val="24"/>
          <w:szCs w:val="24"/>
          <w:rtl/>
          <w:lang w:bidi="fa-IR"/>
        </w:rPr>
        <w:t>کردن</w:t>
      </w:r>
      <w:r w:rsidR="00F549A9" w:rsidRPr="005426AB">
        <w:rPr>
          <w:rFonts w:cs="B Lotus" w:hint="cs"/>
          <w:sz w:val="24"/>
          <w:szCs w:val="24"/>
          <w:rtl/>
          <w:lang w:bidi="fa-IR"/>
        </w:rPr>
        <w:t>د</w:t>
      </w:r>
      <w:r w:rsidR="00831A5E" w:rsidRPr="005426AB">
        <w:rPr>
          <w:rFonts w:cs="B Lotus" w:hint="cs"/>
          <w:sz w:val="24"/>
          <w:szCs w:val="24"/>
          <w:rtl/>
          <w:lang w:bidi="fa-IR"/>
        </w:rPr>
        <w:t xml:space="preserve"> </w:t>
      </w:r>
      <w:r w:rsidR="00831A5E" w:rsidRPr="005426AB">
        <w:rPr>
          <w:rFonts w:ascii="Times New Roman" w:hAnsi="Times New Roman" w:cs="Times New Roman"/>
          <w:sz w:val="24"/>
          <w:szCs w:val="24"/>
          <w:lang w:bidi="fa-IR"/>
        </w:rPr>
        <w:fldChar w:fldCharType="begin" w:fldLock="1"/>
      </w:r>
      <w:r w:rsidR="00831A5E" w:rsidRPr="005426AB">
        <w:rPr>
          <w:rFonts w:ascii="Times New Roman" w:hAnsi="Times New Roman" w:cs="Times New Roman"/>
          <w:sz w:val="24"/>
          <w:szCs w:val="24"/>
          <w:lang w:bidi="fa-IR"/>
        </w:rPr>
        <w:instrText>ADDIN CSL_CITATION { "citationItems" : [ { "id" : "ITEM-1", "itemData" : { "ISBN" : "0002-8061", "author" : [ { "dropping-particle" : "", "family" : "Paulay", "given" : "Thomas", "non-dropping-particle" : "", "parse-names" : false, "suffix" : "" } ], "container-title" : "Journal Proceedings", "id" : "ITEM-1", "issue" : "11", "issued" : { "date-parts" : [ [ "1970" ] ] }, "page" : "915-922", "title" : "An Elasto-PIastic Analysis of Coupled Shear Walls", "type" : "paper-conference", "volume" : "67" }, "uris" : [ "http://www.mendeley.com/documents/?uuid=fb89e729-eafc-4d3b-874f-d175bf511732" ] } ], "mendeley" : { "formattedCitation" : "[6]", "plainTextFormattedCitation" : "[6]", "previouslyFormattedCitation" : "[6]" }, "properties" : { "noteIndex" : 0 }, "schema" : "https://github.com/citation-style-language/schema/raw/master/csl-citation.json" }</w:instrText>
      </w:r>
      <w:r w:rsidR="00831A5E" w:rsidRPr="005426AB">
        <w:rPr>
          <w:rFonts w:ascii="Times New Roman" w:hAnsi="Times New Roman" w:cs="Times New Roman"/>
          <w:sz w:val="24"/>
          <w:szCs w:val="24"/>
          <w:lang w:bidi="fa-IR"/>
        </w:rPr>
        <w:fldChar w:fldCharType="separate"/>
      </w:r>
      <w:r w:rsidR="00831A5E" w:rsidRPr="005426AB">
        <w:rPr>
          <w:rFonts w:ascii="Times New Roman" w:hAnsi="Times New Roman" w:cs="Times New Roman"/>
          <w:noProof/>
          <w:sz w:val="24"/>
          <w:szCs w:val="24"/>
          <w:lang w:bidi="fa-IR"/>
        </w:rPr>
        <w:t>[6]</w:t>
      </w:r>
      <w:r w:rsidR="00831A5E" w:rsidRPr="005426AB">
        <w:rPr>
          <w:rFonts w:ascii="Times New Roman" w:hAnsi="Times New Roman" w:cs="Times New Roman"/>
          <w:sz w:val="24"/>
          <w:szCs w:val="24"/>
          <w:lang w:bidi="fa-IR"/>
        </w:rPr>
        <w:fldChar w:fldCharType="end"/>
      </w:r>
      <w:r w:rsidRPr="005426AB">
        <w:rPr>
          <w:rFonts w:cs="B Lotus" w:hint="cs"/>
          <w:sz w:val="24"/>
          <w:szCs w:val="24"/>
          <w:rtl/>
          <w:lang w:bidi="fa-IR"/>
        </w:rPr>
        <w:t>. در سال 2014 آلارکون و همکاران</w:t>
      </w:r>
      <w:r w:rsidR="00311A38" w:rsidRPr="005426AB">
        <w:rPr>
          <w:rFonts w:cs="B Lotus"/>
          <w:sz w:val="24"/>
          <w:szCs w:val="24"/>
          <w:lang w:bidi="fa-IR"/>
        </w:rPr>
        <w:t xml:space="preserve"> </w:t>
      </w:r>
      <w:r w:rsidRPr="005426AB">
        <w:rPr>
          <w:rFonts w:cs="B Lotus" w:hint="cs"/>
          <w:sz w:val="24"/>
          <w:szCs w:val="24"/>
          <w:rtl/>
          <w:lang w:bidi="fa-IR"/>
        </w:rPr>
        <w:t xml:space="preserve">اثر بار محوری بر دیوارهای برشی بتن </w:t>
      </w:r>
      <w:r w:rsidR="00EA4258" w:rsidRPr="005426AB">
        <w:rPr>
          <w:rFonts w:cs="B Lotus" w:hint="cs"/>
          <w:sz w:val="24"/>
          <w:szCs w:val="24"/>
          <w:rtl/>
          <w:lang w:bidi="fa-IR"/>
        </w:rPr>
        <w:t>آرمه</w:t>
      </w:r>
      <w:r w:rsidRPr="005426AB">
        <w:rPr>
          <w:rFonts w:cs="B Lotus" w:hint="cs"/>
          <w:sz w:val="24"/>
          <w:szCs w:val="24"/>
          <w:rtl/>
          <w:lang w:bidi="fa-IR"/>
        </w:rPr>
        <w:t xml:space="preserve"> با نواحی مرزی محصور نشده را مورد مطالعه قرار دادند. اهداف این </w:t>
      </w:r>
      <w:r w:rsidR="00EC0898">
        <w:rPr>
          <w:rFonts w:cs="B Lotus" w:hint="cs"/>
          <w:sz w:val="24"/>
          <w:szCs w:val="24"/>
          <w:rtl/>
          <w:lang w:bidi="fa-IR"/>
        </w:rPr>
        <w:t>پژوهش</w:t>
      </w:r>
      <w:r w:rsidRPr="005426AB">
        <w:rPr>
          <w:rFonts w:cs="B Lotus" w:hint="cs"/>
          <w:sz w:val="24"/>
          <w:szCs w:val="24"/>
          <w:rtl/>
          <w:lang w:bidi="fa-IR"/>
        </w:rPr>
        <w:t xml:space="preserve">، مشاهده خسارات و ارزیابی اثر بار محوری بر رفتار لرزه‌ای دیوارهای بتن </w:t>
      </w:r>
      <w:r w:rsidR="00EA4258" w:rsidRPr="005426AB">
        <w:rPr>
          <w:rFonts w:cs="B Lotus" w:hint="cs"/>
          <w:sz w:val="24"/>
          <w:szCs w:val="24"/>
          <w:rtl/>
          <w:lang w:bidi="fa-IR"/>
        </w:rPr>
        <w:t>آرمه</w:t>
      </w:r>
      <w:r w:rsidRPr="005426AB">
        <w:rPr>
          <w:rFonts w:cs="B Lotus" w:hint="cs"/>
          <w:sz w:val="24"/>
          <w:szCs w:val="24"/>
          <w:rtl/>
          <w:lang w:bidi="fa-IR"/>
        </w:rPr>
        <w:t xml:space="preserve"> با </w:t>
      </w:r>
      <w:r w:rsidR="00EA4258" w:rsidRPr="005426AB">
        <w:rPr>
          <w:rFonts w:cs="B Lotus" w:hint="cs"/>
          <w:sz w:val="24"/>
          <w:szCs w:val="24"/>
          <w:rtl/>
          <w:lang w:bidi="fa-IR"/>
        </w:rPr>
        <w:t>اعضای</w:t>
      </w:r>
      <w:r w:rsidRPr="005426AB">
        <w:rPr>
          <w:rFonts w:cs="B Lotus" w:hint="cs"/>
          <w:sz w:val="24"/>
          <w:szCs w:val="24"/>
          <w:rtl/>
          <w:lang w:bidi="fa-IR"/>
        </w:rPr>
        <w:t xml:space="preserve"> مرزی محصور نشده بود. سه نمونه دیوار یکسان بر اساس داده‌های حاصل از پنج ساختمان آسیب دیده طراحی شده است. این نمونه‌ها تحت بار چرخه‌ای برابر و نسبت بار محوری متفاوت آزمایش شده‌اند. نتایج نشان می‌دهد که بار محوری زیاد بعد از پوسته شدن پوشش بتن، خرد شدن بتن را سرعت می‌بخشد</w:t>
      </w:r>
      <w:r w:rsidR="00831A5E" w:rsidRPr="005426AB">
        <w:rPr>
          <w:rFonts w:cs="B Lotus" w:hint="cs"/>
          <w:sz w:val="24"/>
          <w:szCs w:val="24"/>
          <w:rtl/>
          <w:lang w:bidi="fa-IR"/>
        </w:rPr>
        <w:t xml:space="preserve"> </w:t>
      </w:r>
      <w:r w:rsidR="00831A5E" w:rsidRPr="005426AB">
        <w:rPr>
          <w:rFonts w:ascii="Times New Roman" w:hAnsi="Times New Roman" w:cs="Times New Roman"/>
          <w:sz w:val="24"/>
          <w:szCs w:val="24"/>
          <w:lang w:bidi="fa-IR"/>
        </w:rPr>
        <w:fldChar w:fldCharType="begin" w:fldLock="1"/>
      </w:r>
      <w:r w:rsidR="00831A5E" w:rsidRPr="005426AB">
        <w:rPr>
          <w:rFonts w:ascii="Times New Roman" w:hAnsi="Times New Roman" w:cs="Times New Roman"/>
          <w:sz w:val="24"/>
          <w:szCs w:val="24"/>
          <w:lang w:bidi="fa-IR"/>
        </w:rPr>
        <w:instrText>ADDIN CSL_CITATION { "citationItems" : [ { "id" : "ITEM-1", "itemData" : { "ISBN" : "0141-0296", "author" : [ { "dropping-particle" : "", "family" : "Alarcon", "given" : "C", "non-dropping-particle" : "", "parse-names" : false, "suffix" : "" }, { "dropping-particle" : "", "family" : "Hube", "given" : "M A", "non-dropping-particle" : "", "parse-names" : false, "suffix" : "" }, { "dropping-particle" : "", "family" : "la Llera", "given" : "J C", "non-dropping-particle" : "De", "parse-names" : false, "suffix" : "" } ], "container-title" : "Engineering Structures", "id" : "ITEM-1", "issued" : { "date-parts" : [ [ "2014" ] ] }, "page" : "13-23", "title" : "Effect of axial loads in the seismic behavior of reinforced concrete walls with unconfined wall boundaries", "type" : "article-journal", "volume" : "73" }, "uris" : [ "http://www.mendeley.com/documents/?uuid=eb98a622-67d2-4d32-b38c-a89d400961a2" ] } ], "mendeley" : { "formattedCitation" : "[7]", "plainTextFormattedCitation" : "[7]", "previouslyFormattedCitation" : "[7]" }, "properties" : { "noteIndex" : 0 }, "schema" : "https://github.com/citation-style-language/schema/raw/master/csl-citation.json" }</w:instrText>
      </w:r>
      <w:r w:rsidR="00831A5E" w:rsidRPr="005426AB">
        <w:rPr>
          <w:rFonts w:ascii="Times New Roman" w:hAnsi="Times New Roman" w:cs="Times New Roman"/>
          <w:sz w:val="24"/>
          <w:szCs w:val="24"/>
          <w:lang w:bidi="fa-IR"/>
        </w:rPr>
        <w:fldChar w:fldCharType="separate"/>
      </w:r>
      <w:r w:rsidR="00831A5E" w:rsidRPr="005426AB">
        <w:rPr>
          <w:rFonts w:ascii="Times New Roman" w:hAnsi="Times New Roman" w:cs="Times New Roman"/>
          <w:noProof/>
          <w:sz w:val="24"/>
          <w:szCs w:val="24"/>
          <w:lang w:bidi="fa-IR"/>
        </w:rPr>
        <w:t>[7]</w:t>
      </w:r>
      <w:r w:rsidR="00831A5E" w:rsidRPr="005426AB">
        <w:rPr>
          <w:rFonts w:ascii="Times New Roman" w:hAnsi="Times New Roman" w:cs="Times New Roman"/>
          <w:sz w:val="24"/>
          <w:szCs w:val="24"/>
          <w:lang w:bidi="fa-IR"/>
        </w:rPr>
        <w:fldChar w:fldCharType="end"/>
      </w:r>
      <w:r w:rsidRPr="005426AB">
        <w:rPr>
          <w:rFonts w:cs="B Lotus" w:hint="cs"/>
          <w:sz w:val="24"/>
          <w:szCs w:val="24"/>
          <w:rtl/>
          <w:lang w:bidi="fa-IR"/>
        </w:rPr>
        <w:t xml:space="preserve">. </w:t>
      </w:r>
    </w:p>
    <w:p w14:paraId="734BE181" w14:textId="63704C26" w:rsidR="00744028" w:rsidRDefault="00744028" w:rsidP="009D2F32">
      <w:pPr>
        <w:tabs>
          <w:tab w:val="right" w:pos="-257"/>
        </w:tabs>
        <w:bidi/>
        <w:spacing w:after="0" w:line="240" w:lineRule="auto"/>
        <w:ind w:firstLine="13"/>
        <w:jc w:val="both"/>
        <w:rPr>
          <w:rFonts w:ascii="Times New Roman" w:hAnsi="Times New Roman" w:cs="B Nazanin"/>
          <w:sz w:val="24"/>
          <w:szCs w:val="24"/>
          <w:lang w:bidi="fa-IR"/>
        </w:rPr>
      </w:pPr>
      <w:r w:rsidRPr="005426AB">
        <w:rPr>
          <w:rFonts w:cs="B Lotus" w:hint="cs"/>
          <w:sz w:val="24"/>
          <w:szCs w:val="24"/>
          <w:rtl/>
          <w:lang w:bidi="fa-IR"/>
        </w:rPr>
        <w:t>کانگ و یوان</w:t>
      </w:r>
      <w:r w:rsidR="00053259" w:rsidRPr="005426AB">
        <w:rPr>
          <w:rFonts w:cs="B Lotus"/>
          <w:sz w:val="24"/>
          <w:szCs w:val="24"/>
          <w:lang w:bidi="fa-IR"/>
        </w:rPr>
        <w:t xml:space="preserve"> </w:t>
      </w:r>
      <w:r w:rsidRPr="005426AB">
        <w:rPr>
          <w:rFonts w:cs="B Lotus" w:hint="cs"/>
          <w:sz w:val="24"/>
          <w:szCs w:val="24"/>
          <w:rtl/>
          <w:lang w:bidi="fa-IR"/>
        </w:rPr>
        <w:t xml:space="preserve">در سال 2015 به بررسی تاثیر بار محوری روی دیوارهای برشی </w:t>
      </w:r>
      <w:r w:rsidR="00EA4258" w:rsidRPr="005426AB">
        <w:rPr>
          <w:rFonts w:cs="B Lotus" w:hint="cs"/>
          <w:sz w:val="24"/>
          <w:szCs w:val="24"/>
          <w:rtl/>
          <w:lang w:bidi="fa-IR"/>
        </w:rPr>
        <w:t xml:space="preserve">بتنی </w:t>
      </w:r>
      <w:r w:rsidRPr="005426AB">
        <w:rPr>
          <w:rFonts w:cs="B Lotus" w:hint="cs"/>
          <w:sz w:val="24"/>
          <w:szCs w:val="24"/>
          <w:rtl/>
          <w:lang w:bidi="fa-IR"/>
        </w:rPr>
        <w:t>کوتاه پرداختند. آنها برای پارامتری کردن تاثیر نیروی محوری فشاری، فاکتور نسبت بار محوری</w:t>
      </w:r>
      <w:r w:rsidRPr="005426AB">
        <w:rPr>
          <w:rFonts w:ascii="Times New Roman" w:hAnsi="Times New Roman" w:cs="B Lotus"/>
          <w:lang w:bidi="fa-IR"/>
        </w:rPr>
        <w:t>(</w:t>
      </w:r>
      <w:r w:rsidR="00CA03DB" w:rsidRPr="005426AB">
        <w:rPr>
          <w:rStyle w:val="FootnoteReference"/>
          <w:rFonts w:ascii="Times New Roman" w:hAnsi="Times New Roman" w:cs="B Lotus"/>
          <w:lang w:bidi="fa-IR"/>
        </w:rPr>
        <w:footnoteReference w:id="2"/>
      </w:r>
      <w:r w:rsidRPr="005426AB">
        <w:rPr>
          <w:rFonts w:ascii="Times New Roman" w:hAnsi="Times New Roman" w:cs="B Lotus"/>
          <w:lang w:bidi="fa-IR"/>
        </w:rPr>
        <w:t>ACR)</w:t>
      </w:r>
      <w:r w:rsidR="009F0B15" w:rsidRPr="005426AB">
        <w:rPr>
          <w:rFonts w:ascii="Times New Roman" w:hAnsi="Times New Roman" w:cs="B Lotus"/>
          <w:lang w:bidi="fa-IR"/>
        </w:rPr>
        <w:t xml:space="preserve"> </w:t>
      </w:r>
      <w:r w:rsidRPr="005426AB">
        <w:rPr>
          <w:rFonts w:ascii="Times New Roman" w:hAnsi="Times New Roman" w:cs="B Lotus"/>
          <w:rtl/>
          <w:lang w:bidi="fa-IR"/>
        </w:rPr>
        <w:t xml:space="preserve"> </w:t>
      </w:r>
      <w:r w:rsidRPr="005426AB">
        <w:rPr>
          <w:rFonts w:cs="B Lotus" w:hint="cs"/>
          <w:sz w:val="24"/>
          <w:szCs w:val="24"/>
          <w:rtl/>
          <w:lang w:bidi="fa-IR"/>
        </w:rPr>
        <w:t xml:space="preserve">را مطرح کردند. </w:t>
      </w:r>
      <w:r w:rsidRPr="005426AB">
        <w:rPr>
          <w:rFonts w:ascii="Times New Roman" w:hAnsi="Times New Roman" w:cs="B Lotus"/>
          <w:lang w:bidi="fa-IR"/>
        </w:rPr>
        <w:t>ACR</w:t>
      </w:r>
      <w:r w:rsidRPr="005426AB">
        <w:rPr>
          <w:rFonts w:cs="B Lotus" w:hint="cs"/>
          <w:sz w:val="24"/>
          <w:szCs w:val="24"/>
          <w:rtl/>
          <w:lang w:bidi="fa-IR"/>
        </w:rPr>
        <w:t xml:space="preserve">، فاکتور بسیار مهمی برای ارزیابی شکل‌پذیری مورد انتظار دیوارهای برشی </w:t>
      </w:r>
      <w:r w:rsidR="00EA4258" w:rsidRPr="005426AB">
        <w:rPr>
          <w:rFonts w:cs="B Lotus" w:hint="cs"/>
          <w:sz w:val="24"/>
          <w:szCs w:val="24"/>
          <w:rtl/>
          <w:lang w:bidi="fa-IR"/>
        </w:rPr>
        <w:t xml:space="preserve">بتنی </w:t>
      </w:r>
      <w:r w:rsidRPr="005426AB">
        <w:rPr>
          <w:rFonts w:cs="B Lotus" w:hint="cs"/>
          <w:sz w:val="24"/>
          <w:szCs w:val="24"/>
          <w:rtl/>
          <w:lang w:bidi="fa-IR"/>
        </w:rPr>
        <w:t xml:space="preserve">در طول زمین لرزه </w:t>
      </w:r>
      <w:r w:rsidR="00EA4258" w:rsidRPr="005426AB">
        <w:rPr>
          <w:rFonts w:cs="B Lotus" w:hint="cs"/>
          <w:sz w:val="24"/>
          <w:szCs w:val="24"/>
          <w:rtl/>
          <w:lang w:bidi="fa-IR"/>
        </w:rPr>
        <w:t>اس</w:t>
      </w:r>
      <w:r w:rsidR="00831A5E" w:rsidRPr="005426AB">
        <w:rPr>
          <w:rFonts w:cs="B Lotus" w:hint="cs"/>
          <w:sz w:val="24"/>
          <w:szCs w:val="24"/>
          <w:rtl/>
          <w:lang w:bidi="fa-IR"/>
        </w:rPr>
        <w:t xml:space="preserve">ت </w:t>
      </w:r>
      <w:r w:rsidR="00831A5E" w:rsidRPr="005426AB">
        <w:rPr>
          <w:rFonts w:cs="B Lotus"/>
          <w:sz w:val="24"/>
          <w:szCs w:val="24"/>
          <w:lang w:bidi="fa-IR"/>
        </w:rPr>
        <w:fldChar w:fldCharType="begin" w:fldLock="1"/>
      </w:r>
      <w:r w:rsidR="00831A5E" w:rsidRPr="005426AB">
        <w:rPr>
          <w:rFonts w:cs="B Lotus"/>
          <w:sz w:val="24"/>
          <w:szCs w:val="24"/>
          <w:lang w:bidi="fa-IR"/>
        </w:rPr>
        <w:instrText>ADDIN CSL_CITATION { "citationItems" : [ { "id" : "ITEM-1", "itemData" : { "ISBN" : "1023-697X", "author" : [ { "dropping-particle" : "", "family" : "Kuang", "given" : "J S", "non-dropping-particle" : "", "parse-names" : false, "suffix" : "" }, { "dropping-particle" : "", "family" : "Yuen", "given" : "Y P", "non-dropping-particle" : "", "parse-names" : false, "suffix" : "" } ], "container-title" : "HKIE Transactions", "id" : "ITEM-1", "issue" : "3", "issued" : { "date-parts" : [ [ "2015" ] ] }, "page" : "123-133", "title" : "Ductility design of reinforced concrete shear walls with the consideration of axial compression ratio", "type" : "article-journal", "volume" : "22" }, "uris" : [ "http://www.mendeley.com/documents/?uuid=8d91c884-c2d0-43d1-a32c-ea6e91761a12" ] } ], "mendeley" : { "formattedCitation" : "[8]", "plainTextFormattedCitation" : "[8]", "previouslyFormattedCitation" : "[8]" }, "properties" : { "noteIndex" : 0 }, "schema" : "https://github.com/citation-style-language/schema/raw/master/csl-citation.json" }</w:instrText>
      </w:r>
      <w:r w:rsidR="00831A5E" w:rsidRPr="005426AB">
        <w:rPr>
          <w:rFonts w:cs="B Lotus"/>
          <w:sz w:val="24"/>
          <w:szCs w:val="24"/>
          <w:lang w:bidi="fa-IR"/>
        </w:rPr>
        <w:fldChar w:fldCharType="separate"/>
      </w:r>
      <w:r w:rsidR="00831A5E" w:rsidRPr="005426AB">
        <w:rPr>
          <w:rFonts w:ascii="Times New Roman" w:hAnsi="Times New Roman" w:cs="Times New Roman"/>
          <w:noProof/>
          <w:sz w:val="24"/>
          <w:szCs w:val="24"/>
          <w:lang w:bidi="fa-IR"/>
        </w:rPr>
        <w:t>[8</w:t>
      </w:r>
      <w:r w:rsidR="00831A5E" w:rsidRPr="005426AB">
        <w:rPr>
          <w:rFonts w:cs="B Lotus"/>
          <w:noProof/>
          <w:sz w:val="24"/>
          <w:szCs w:val="24"/>
          <w:lang w:bidi="fa-IR"/>
        </w:rPr>
        <w:t>]</w:t>
      </w:r>
      <w:r w:rsidR="00831A5E" w:rsidRPr="005426AB">
        <w:rPr>
          <w:rFonts w:cs="B Lotus"/>
          <w:sz w:val="24"/>
          <w:szCs w:val="24"/>
          <w:lang w:bidi="fa-IR"/>
        </w:rPr>
        <w:fldChar w:fldCharType="end"/>
      </w:r>
      <w:r w:rsidRPr="005426AB">
        <w:rPr>
          <w:rFonts w:cs="B Lotus" w:hint="cs"/>
          <w:sz w:val="24"/>
          <w:szCs w:val="24"/>
          <w:rtl/>
          <w:lang w:bidi="fa-IR"/>
        </w:rPr>
        <w:t>.</w:t>
      </w:r>
      <w:r w:rsidRPr="005426AB">
        <w:rPr>
          <w:rFonts w:cs="B Lotus" w:hint="cs"/>
          <w:b/>
          <w:bCs/>
          <w:sz w:val="24"/>
          <w:szCs w:val="24"/>
          <w:rtl/>
          <w:lang w:bidi="fa-IR"/>
        </w:rPr>
        <w:t xml:space="preserve"> </w:t>
      </w:r>
      <w:r w:rsidR="004B24CE" w:rsidRPr="005426AB">
        <w:rPr>
          <w:rFonts w:cs="B Lotus" w:hint="cs"/>
          <w:sz w:val="24"/>
          <w:szCs w:val="24"/>
          <w:rtl/>
          <w:lang w:bidi="fa-IR"/>
        </w:rPr>
        <w:t xml:space="preserve">در سال 2019 ماسون و همکاران روی تاثیر بارشوهای هم مرکز در دیوارهای برشی تحقیق کردند که تنها نسبت ابعادی بازشوها در نمونه‌ها متفاوت بودند. نتایج حاصل </w:t>
      </w:r>
      <w:r w:rsidR="004B24CE" w:rsidRPr="005426AB">
        <w:rPr>
          <w:rFonts w:cs="B Lotus" w:hint="cs"/>
          <w:sz w:val="24"/>
          <w:szCs w:val="24"/>
          <w:rtl/>
          <w:lang w:bidi="fa-IR"/>
        </w:rPr>
        <w:lastRenderedPageBreak/>
        <w:t xml:space="preserve">از </w:t>
      </w:r>
      <w:r w:rsidR="00EC0898">
        <w:rPr>
          <w:rFonts w:cs="B Lotus" w:hint="cs"/>
          <w:sz w:val="24"/>
          <w:szCs w:val="24"/>
          <w:rtl/>
          <w:lang w:bidi="fa-IR"/>
        </w:rPr>
        <w:t>پژوهش آنها</w:t>
      </w:r>
      <w:r w:rsidR="004B24CE" w:rsidRPr="005426AB">
        <w:rPr>
          <w:rFonts w:cs="B Lotus" w:hint="cs"/>
          <w:sz w:val="24"/>
          <w:szCs w:val="24"/>
          <w:rtl/>
          <w:lang w:bidi="fa-IR"/>
        </w:rPr>
        <w:t xml:space="preserve"> نشان داد که نسبت ابعادی بازشوهای هم مرکز در دیوارها روی ظرفیت باربری تاثیرگذار نیست اگرچه می</w:t>
      </w:r>
      <w:r w:rsidR="00EC0898">
        <w:rPr>
          <w:rFonts w:cs="B Lotus" w:hint="eastAsia"/>
          <w:sz w:val="24"/>
          <w:szCs w:val="24"/>
          <w:rtl/>
          <w:lang w:bidi="fa-IR"/>
        </w:rPr>
        <w:t>‌</w:t>
      </w:r>
      <w:r w:rsidR="004B24CE" w:rsidRPr="005426AB">
        <w:rPr>
          <w:rFonts w:cs="B Lotus" w:hint="cs"/>
          <w:sz w:val="24"/>
          <w:szCs w:val="24"/>
          <w:rtl/>
          <w:lang w:bidi="fa-IR"/>
        </w:rPr>
        <w:t xml:space="preserve">تواند </w:t>
      </w:r>
      <w:r w:rsidR="004B24CE" w:rsidRPr="00E66430">
        <w:rPr>
          <w:rFonts w:cs="B Lotus" w:hint="cs"/>
          <w:sz w:val="24"/>
          <w:szCs w:val="24"/>
          <w:rtl/>
          <w:lang w:bidi="fa-IR"/>
        </w:rPr>
        <w:t xml:space="preserve">روی شکل‌پذیری و تغییر ‌مکان دیوارها تاثیر‌گذار باشد. همچنین مشخص </w:t>
      </w:r>
      <w:r w:rsidR="00EC0898">
        <w:rPr>
          <w:rFonts w:cs="B Lotus" w:hint="cs"/>
          <w:sz w:val="24"/>
          <w:szCs w:val="24"/>
          <w:rtl/>
          <w:lang w:bidi="fa-IR"/>
        </w:rPr>
        <w:t>شد</w:t>
      </w:r>
      <w:r w:rsidR="004B24CE" w:rsidRPr="00E66430">
        <w:rPr>
          <w:rFonts w:cs="B Lotus" w:hint="cs"/>
          <w:sz w:val="24"/>
          <w:szCs w:val="24"/>
          <w:rtl/>
          <w:lang w:bidi="fa-IR"/>
        </w:rPr>
        <w:t xml:space="preserve"> که ارتفاع بازشو نسبت به عرض آن تاثیر کمتری روی تغییر مکان‌ جانبی دیوارهای برشی مورد بررسی دار</w:t>
      </w:r>
      <w:r w:rsidR="00831A5E" w:rsidRPr="00E66430">
        <w:rPr>
          <w:rFonts w:cs="B Lotus" w:hint="cs"/>
          <w:sz w:val="24"/>
          <w:szCs w:val="24"/>
          <w:rtl/>
          <w:lang w:bidi="fa-IR"/>
        </w:rPr>
        <w:t xml:space="preserve">د </w:t>
      </w:r>
      <w:r w:rsidR="00831A5E" w:rsidRPr="00E66430">
        <w:rPr>
          <w:rFonts w:ascii="Times New Roman" w:hAnsi="Times New Roman" w:cs="B Lotus"/>
          <w:sz w:val="24"/>
          <w:szCs w:val="24"/>
          <w:rtl/>
          <w:lang w:bidi="fa-IR"/>
        </w:rPr>
        <w:fldChar w:fldCharType="begin" w:fldLock="1"/>
      </w:r>
      <w:r w:rsidR="00AA10E3" w:rsidRPr="00E66430">
        <w:rPr>
          <w:rFonts w:ascii="Times New Roman" w:hAnsi="Times New Roman" w:cs="B Lotus"/>
          <w:sz w:val="24"/>
          <w:szCs w:val="24"/>
          <w:lang w:bidi="fa-IR"/>
        </w:rPr>
        <w:instrText>ADDIN CSL_CITATION { "citationItems" : [ { "id" : "ITEM-1", "itemData" : { "ISSN" : "0141-0296", "author" : [ { "dropping-particle" : "", "family" : "Massone", "given" : "Leonardo M", "non-dropping-particle" : "", "parse-names" : false, "suffix" : "" }, { "dropping-particle" : "", "family" : "Mu\u00f1oz", "given" : "Gonzalo", "non-dropping-particle" : "", "parse-names" : false, "suffix" : "" }, { "dropping-particle" : "", "family" : "Rojas", "given" : "Fabi\u00e1n", "non-dropping-particle" : "", "parse-names" : false, "suffix" : "" } ], "container-title" : "Engineering Structures", "id" : "ITEM-1", "issued" : { "date-parts" : [ [ "2019" ] ] }, "page" : "318-330", "publisher" : "Elsevier", "title" : "Experimental and numerical cyclic response of RC walls with openings", "type" : "article-journal", "volume" : "178" }, "uris" : [ "http://www.mendeley.com/documents/?uuid=048f21cf-7825-4fd6-9cd1-ed37e424ce63" ] } ], "mendeley" : { "formattedCitation" : "[9]", "plainTextFormattedCitation" : "[9]", "previouslyFormattedCitation" : "[9]" }, "properties" : { "noteIndex" : 0 }, "schema" : "https://github.com/citation-style-language/schema/raw/master/csl-citation.json" }</w:instrText>
      </w:r>
      <w:r w:rsidR="00831A5E" w:rsidRPr="00E66430">
        <w:rPr>
          <w:rFonts w:ascii="Times New Roman" w:hAnsi="Times New Roman" w:cs="B Lotus"/>
          <w:sz w:val="24"/>
          <w:szCs w:val="24"/>
          <w:rtl/>
          <w:lang w:bidi="fa-IR"/>
        </w:rPr>
        <w:fldChar w:fldCharType="separate"/>
      </w:r>
      <w:r w:rsidR="00831A5E" w:rsidRPr="00E66430">
        <w:rPr>
          <w:rFonts w:ascii="Times New Roman" w:hAnsi="Times New Roman" w:cs="B Lotus"/>
          <w:noProof/>
          <w:sz w:val="24"/>
          <w:szCs w:val="24"/>
          <w:lang w:bidi="fa-IR"/>
        </w:rPr>
        <w:t>[9]</w:t>
      </w:r>
      <w:r w:rsidR="00831A5E" w:rsidRPr="00E66430">
        <w:rPr>
          <w:rFonts w:ascii="Times New Roman" w:hAnsi="Times New Roman" w:cs="B Lotus"/>
          <w:sz w:val="24"/>
          <w:szCs w:val="24"/>
          <w:rtl/>
          <w:lang w:bidi="fa-IR"/>
        </w:rPr>
        <w:fldChar w:fldCharType="end"/>
      </w:r>
      <w:r w:rsidR="004B24CE" w:rsidRPr="00E66430">
        <w:rPr>
          <w:rFonts w:cs="B Lotus" w:hint="cs"/>
          <w:sz w:val="24"/>
          <w:szCs w:val="24"/>
          <w:rtl/>
          <w:lang w:bidi="fa-IR"/>
        </w:rPr>
        <w:t xml:space="preserve">. </w:t>
      </w:r>
      <w:r w:rsidR="001727FF" w:rsidRPr="00E66430">
        <w:rPr>
          <w:rFonts w:cs="B Lotus" w:hint="cs"/>
          <w:sz w:val="24"/>
          <w:szCs w:val="24"/>
          <w:rtl/>
          <w:lang w:bidi="fa-IR"/>
        </w:rPr>
        <w:t>در سال 2019 ژانگ و همکارانش مطالعه</w:t>
      </w:r>
      <w:r w:rsidR="001727FF" w:rsidRPr="00E66430">
        <w:rPr>
          <w:rFonts w:cs="B Lotus"/>
          <w:sz w:val="24"/>
          <w:szCs w:val="24"/>
          <w:rtl/>
          <w:lang w:bidi="fa-IR"/>
        </w:rPr>
        <w:softHyphen/>
      </w:r>
      <w:r w:rsidR="001727FF" w:rsidRPr="00E66430">
        <w:rPr>
          <w:rFonts w:cs="B Lotus" w:hint="cs"/>
          <w:sz w:val="24"/>
          <w:szCs w:val="24"/>
          <w:rtl/>
          <w:lang w:bidi="fa-IR"/>
        </w:rPr>
        <w:t xml:space="preserve">ای </w:t>
      </w:r>
      <w:r w:rsidR="001727FF" w:rsidRPr="00EC0898">
        <w:rPr>
          <w:rFonts w:cs="B Lotus" w:hint="cs"/>
          <w:sz w:val="24"/>
          <w:szCs w:val="24"/>
          <w:rtl/>
          <w:lang w:bidi="fa-IR"/>
        </w:rPr>
        <w:t>روی تاثیر مکان</w:t>
      </w:r>
      <w:r w:rsidR="001727FF" w:rsidRPr="00EC0898">
        <w:rPr>
          <w:rFonts w:cs="B Lotus"/>
          <w:sz w:val="24"/>
          <w:szCs w:val="24"/>
          <w:rtl/>
          <w:lang w:bidi="fa-IR"/>
        </w:rPr>
        <w:softHyphen/>
      </w:r>
      <w:r w:rsidR="001727FF" w:rsidRPr="00EC0898">
        <w:rPr>
          <w:rFonts w:cs="B Lotus" w:hint="cs"/>
          <w:sz w:val="24"/>
          <w:szCs w:val="24"/>
          <w:rtl/>
          <w:lang w:bidi="fa-IR"/>
        </w:rPr>
        <w:t>های بازشو و اشکال بازشو در عملکرد سازه</w:t>
      </w:r>
      <w:r w:rsidR="001727FF" w:rsidRPr="00EC0898">
        <w:rPr>
          <w:rFonts w:cs="B Lotus"/>
          <w:sz w:val="24"/>
          <w:szCs w:val="24"/>
          <w:rtl/>
          <w:lang w:bidi="fa-IR"/>
        </w:rPr>
        <w:softHyphen/>
      </w:r>
      <w:r w:rsidR="001727FF" w:rsidRPr="00EC0898">
        <w:rPr>
          <w:rFonts w:cs="B Lotus" w:hint="cs"/>
          <w:sz w:val="24"/>
          <w:szCs w:val="24"/>
          <w:rtl/>
          <w:lang w:bidi="fa-IR"/>
        </w:rPr>
        <w:t xml:space="preserve">ای دیوارهای </w:t>
      </w:r>
      <w:r w:rsidR="001727FF" w:rsidRPr="00E66430">
        <w:rPr>
          <w:rFonts w:cs="B Lotus" w:hint="cs"/>
          <w:sz w:val="24"/>
          <w:szCs w:val="24"/>
          <w:rtl/>
          <w:lang w:bidi="fa-IR"/>
        </w:rPr>
        <w:t>برش</w:t>
      </w:r>
      <w:r w:rsidR="00B6779C" w:rsidRPr="00E66430">
        <w:rPr>
          <w:rFonts w:cs="B Lotus" w:hint="cs"/>
          <w:sz w:val="24"/>
          <w:szCs w:val="24"/>
          <w:rtl/>
          <w:lang w:bidi="fa-IR"/>
        </w:rPr>
        <w:t>ی بتنی</w:t>
      </w:r>
      <w:r w:rsidR="001727FF" w:rsidRPr="00E66430">
        <w:rPr>
          <w:rFonts w:cs="B Lotus" w:hint="cs"/>
          <w:sz w:val="24"/>
          <w:szCs w:val="24"/>
          <w:rtl/>
          <w:lang w:bidi="fa-IR"/>
        </w:rPr>
        <w:t xml:space="preserve"> انجام داده</w:t>
      </w:r>
      <w:r w:rsidR="001727FF" w:rsidRPr="00E66430">
        <w:rPr>
          <w:rFonts w:cs="B Lotus"/>
          <w:sz w:val="24"/>
          <w:szCs w:val="24"/>
          <w:rtl/>
          <w:lang w:bidi="fa-IR"/>
        </w:rPr>
        <w:softHyphen/>
      </w:r>
      <w:r w:rsidR="001727FF" w:rsidRPr="00E66430">
        <w:rPr>
          <w:rFonts w:cs="B Lotus" w:hint="cs"/>
          <w:sz w:val="24"/>
          <w:szCs w:val="24"/>
          <w:rtl/>
          <w:lang w:bidi="fa-IR"/>
        </w:rPr>
        <w:t>اند. در این مطالعه رفتار برشی و تاثیر برشی نسبت</w:t>
      </w:r>
      <w:r w:rsidR="001727FF" w:rsidRPr="00E66430">
        <w:rPr>
          <w:rFonts w:cs="B Lotus"/>
          <w:sz w:val="24"/>
          <w:szCs w:val="24"/>
          <w:rtl/>
          <w:lang w:bidi="fa-IR"/>
        </w:rPr>
        <w:softHyphen/>
      </w:r>
      <w:r w:rsidR="001727FF" w:rsidRPr="00E66430">
        <w:rPr>
          <w:rFonts w:cs="B Lotus" w:hint="cs"/>
          <w:sz w:val="24"/>
          <w:szCs w:val="24"/>
          <w:rtl/>
          <w:lang w:bidi="fa-IR"/>
        </w:rPr>
        <w:t>های مختلف دهانه</w:t>
      </w:r>
      <w:r w:rsidR="001727FF" w:rsidRPr="00E66430">
        <w:rPr>
          <w:rFonts w:cs="B Lotus"/>
          <w:sz w:val="24"/>
          <w:szCs w:val="24"/>
          <w:rtl/>
          <w:lang w:bidi="fa-IR"/>
        </w:rPr>
        <w:softHyphen/>
      </w:r>
      <w:r w:rsidR="001727FF" w:rsidRPr="00E66430">
        <w:rPr>
          <w:rFonts w:cs="B Lotus" w:hint="cs"/>
          <w:sz w:val="24"/>
          <w:szCs w:val="24"/>
          <w:rtl/>
          <w:lang w:bidi="fa-IR"/>
        </w:rPr>
        <w:t xml:space="preserve">های خارج از مرکز بر مقاومت سه دیوار برشی </w:t>
      </w:r>
      <w:r w:rsidR="00B6779C" w:rsidRPr="00E66430">
        <w:rPr>
          <w:rFonts w:ascii="Times New Roman" w:hAnsi="Times New Roman" w:cs="B Lotus" w:hint="cs"/>
          <w:sz w:val="24"/>
          <w:szCs w:val="24"/>
          <w:rtl/>
          <w:lang w:bidi="fa-IR"/>
        </w:rPr>
        <w:t>بتنی</w:t>
      </w:r>
      <w:r w:rsidR="001727FF" w:rsidRPr="00E66430">
        <w:rPr>
          <w:rFonts w:cs="B Lotus" w:hint="cs"/>
          <w:sz w:val="24"/>
          <w:szCs w:val="24"/>
          <w:rtl/>
          <w:lang w:bidi="fa-IR"/>
        </w:rPr>
        <w:t xml:space="preserve"> تحت تاثیر بارگذاری چرخه</w:t>
      </w:r>
      <w:r w:rsidR="001727FF" w:rsidRPr="00E66430">
        <w:rPr>
          <w:rFonts w:cs="B Lotus"/>
          <w:sz w:val="24"/>
          <w:szCs w:val="24"/>
          <w:rtl/>
          <w:lang w:bidi="fa-IR"/>
        </w:rPr>
        <w:softHyphen/>
      </w:r>
      <w:r w:rsidR="001727FF" w:rsidRPr="00E66430">
        <w:rPr>
          <w:rFonts w:cs="B Lotus" w:hint="cs"/>
          <w:sz w:val="24"/>
          <w:szCs w:val="24"/>
          <w:rtl/>
          <w:lang w:bidi="fa-IR"/>
        </w:rPr>
        <w:t>ای ارزیابی و بررسی شده است. نتایج نشان داد که رفتار دیوارهای برشی با دهانه</w:t>
      </w:r>
      <w:r w:rsidR="001727FF" w:rsidRPr="00E66430">
        <w:rPr>
          <w:rFonts w:cs="B Lotus"/>
          <w:sz w:val="24"/>
          <w:szCs w:val="24"/>
          <w:rtl/>
          <w:lang w:bidi="fa-IR"/>
        </w:rPr>
        <w:softHyphen/>
      </w:r>
      <w:r w:rsidR="001727FF" w:rsidRPr="00E66430">
        <w:rPr>
          <w:rFonts w:cs="B Lotus" w:hint="cs"/>
          <w:sz w:val="24"/>
          <w:szCs w:val="24"/>
          <w:rtl/>
          <w:lang w:bidi="fa-IR"/>
        </w:rPr>
        <w:t>های خارج از مرکز می</w:t>
      </w:r>
      <w:r w:rsidR="001727FF" w:rsidRPr="00E66430">
        <w:rPr>
          <w:rFonts w:cs="B Lotus"/>
          <w:sz w:val="24"/>
          <w:szCs w:val="24"/>
          <w:rtl/>
          <w:lang w:bidi="fa-IR"/>
        </w:rPr>
        <w:softHyphen/>
      </w:r>
      <w:r w:rsidR="001727FF" w:rsidRPr="00E66430">
        <w:rPr>
          <w:rFonts w:cs="B Lotus" w:hint="cs"/>
          <w:sz w:val="24"/>
          <w:szCs w:val="24"/>
          <w:rtl/>
          <w:lang w:bidi="fa-IR"/>
        </w:rPr>
        <w:t>تواند در جهت بارگذاری فشار و کشش متفاوت باشد</w:t>
      </w:r>
      <w:r w:rsidR="00F549A9" w:rsidRPr="00E66430">
        <w:rPr>
          <w:rFonts w:cs="B Lotus" w:hint="cs"/>
          <w:sz w:val="24"/>
          <w:szCs w:val="24"/>
          <w:rtl/>
          <w:lang w:bidi="fa-IR"/>
        </w:rPr>
        <w:t xml:space="preserve"> </w:t>
      </w:r>
      <w:r w:rsidR="00F549A9" w:rsidRPr="00E66430">
        <w:rPr>
          <w:rFonts w:ascii="Times New Roman" w:hAnsi="Times New Roman" w:cs="B Lotus"/>
          <w:sz w:val="24"/>
          <w:szCs w:val="24"/>
          <w:lang w:bidi="fa-IR"/>
        </w:rPr>
        <w:fldChar w:fldCharType="begin" w:fldLock="1"/>
      </w:r>
      <w:r w:rsidR="00AA10E3" w:rsidRPr="00E66430">
        <w:rPr>
          <w:rFonts w:ascii="Times New Roman" w:hAnsi="Times New Roman" w:cs="B Lotus"/>
          <w:sz w:val="24"/>
          <w:szCs w:val="24"/>
          <w:lang w:bidi="fa-IR"/>
        </w:rPr>
        <w:instrText>ADDIN CSL_CITATION { "citationItems" : [ { "id" : "ITEM-1", "itemData" : { "ISSN" : "0733-9445", "author" : [ { "dropping-particle" : "", "family" : "Zhang", "given" : "Huzhi", "non-dropping-particle" : "", "parse-names" : false, "suffix" : "" }, { "dropping-particle" : "", "family" : "Liu", "given" : "Xia", "non-dropping-particle" : "", "parse-names" : false, "suffix" : "" }, { "dropping-particle" : "", "family" : "Yi", "given" : "Weijian", "non-dropping-particle" : "", "parse-names" : false, "suffix" : "" } ], "container-title" : "Journal of Structural Engineering", "id" : "ITEM-1", "issue" : "9", "issued" : { "date-parts" : [ [ "2018" ] ] }, "page" : "4018149", "publisher" : "American Society of Civil Engineers", "title" : "Experimental investigation on stress redistribution and load-transfer paths of shear walls with openings", "type" : "article-journal", "volume" : "144" }, "uris" : [ "http://www.mendeley.com/documents/?uuid=bc51c9c7-d726-41ef-8649-ad860efb517c" ] } ], "mendeley" : { "formattedCitation" : "[10]", "plainTextFormattedCitation" : "[10]", "previouslyFormattedCitation" : "[10]" }, "properties" : { "noteIndex" : 0 }, "schema" : "https://github.com/citation-style-language/schema/raw/master/csl-citation.json" }</w:instrText>
      </w:r>
      <w:r w:rsidR="00F549A9" w:rsidRPr="00E66430">
        <w:rPr>
          <w:rFonts w:ascii="Times New Roman" w:hAnsi="Times New Roman" w:cs="B Lotus"/>
          <w:sz w:val="24"/>
          <w:szCs w:val="24"/>
          <w:lang w:bidi="fa-IR"/>
        </w:rPr>
        <w:fldChar w:fldCharType="separate"/>
      </w:r>
      <w:r w:rsidR="00831A5E" w:rsidRPr="00E66430">
        <w:rPr>
          <w:rFonts w:ascii="Times New Roman" w:hAnsi="Times New Roman" w:cs="B Lotus"/>
          <w:noProof/>
          <w:sz w:val="24"/>
          <w:szCs w:val="24"/>
          <w:lang w:bidi="fa-IR"/>
        </w:rPr>
        <w:t>[10]</w:t>
      </w:r>
      <w:r w:rsidR="00F549A9" w:rsidRPr="00E66430">
        <w:rPr>
          <w:rFonts w:ascii="Times New Roman" w:hAnsi="Times New Roman" w:cs="B Lotus"/>
          <w:sz w:val="24"/>
          <w:szCs w:val="24"/>
          <w:lang w:bidi="fa-IR"/>
        </w:rPr>
        <w:fldChar w:fldCharType="end"/>
      </w:r>
      <w:r w:rsidR="00540B9C" w:rsidRPr="00E66430">
        <w:rPr>
          <w:rFonts w:ascii="Times New Roman" w:hAnsi="Times New Roman" w:cs="B Lotus" w:hint="cs"/>
          <w:sz w:val="24"/>
          <w:szCs w:val="24"/>
          <w:rtl/>
          <w:lang w:bidi="fa-IR"/>
        </w:rPr>
        <w:t>. در سال</w:t>
      </w:r>
      <w:r w:rsidR="00722DFB" w:rsidRPr="00E66430">
        <w:rPr>
          <w:rFonts w:ascii="Times New Roman" w:hAnsi="Times New Roman" w:cs="B Lotus" w:hint="cs"/>
          <w:sz w:val="24"/>
          <w:szCs w:val="24"/>
          <w:rtl/>
          <w:lang w:bidi="fa-IR"/>
        </w:rPr>
        <w:t xml:space="preserve"> 2016 و</w:t>
      </w:r>
      <w:r w:rsidR="00540B9C" w:rsidRPr="00E66430">
        <w:rPr>
          <w:rFonts w:ascii="Times New Roman" w:hAnsi="Times New Roman" w:cs="B Lotus" w:hint="cs"/>
          <w:sz w:val="24"/>
          <w:szCs w:val="24"/>
          <w:rtl/>
          <w:lang w:bidi="fa-IR"/>
        </w:rPr>
        <w:t xml:space="preserve"> 2019 مطالعه</w:t>
      </w:r>
      <w:r w:rsidR="00540B9C" w:rsidRPr="00E66430">
        <w:rPr>
          <w:rFonts w:ascii="Times New Roman" w:hAnsi="Times New Roman" w:cs="B Lotus"/>
          <w:sz w:val="24"/>
          <w:szCs w:val="24"/>
          <w:rtl/>
          <w:lang w:bidi="fa-IR"/>
        </w:rPr>
        <w:softHyphen/>
      </w:r>
      <w:r w:rsidR="00540B9C" w:rsidRPr="00E66430">
        <w:rPr>
          <w:rFonts w:ascii="Times New Roman" w:hAnsi="Times New Roman" w:cs="B Lotus" w:hint="cs"/>
          <w:sz w:val="24"/>
          <w:szCs w:val="24"/>
          <w:rtl/>
          <w:lang w:bidi="fa-IR"/>
        </w:rPr>
        <w:t>ای روی اثر بازشوی مرکزی روی 4 دیوار</w:t>
      </w:r>
      <w:r w:rsidR="00582FBB" w:rsidRPr="00E66430">
        <w:rPr>
          <w:rFonts w:ascii="Times New Roman" w:hAnsi="Times New Roman" w:cs="B Lotus" w:hint="cs"/>
          <w:sz w:val="24"/>
          <w:szCs w:val="24"/>
          <w:rtl/>
          <w:lang w:bidi="fa-IR"/>
        </w:rPr>
        <w:t xml:space="preserve"> ب</w:t>
      </w:r>
      <w:r w:rsidR="00540B9C" w:rsidRPr="00E66430">
        <w:rPr>
          <w:rFonts w:ascii="Times New Roman" w:hAnsi="Times New Roman" w:cs="B Lotus" w:hint="cs"/>
          <w:sz w:val="24"/>
          <w:szCs w:val="24"/>
          <w:rtl/>
          <w:lang w:bidi="fa-IR"/>
        </w:rPr>
        <w:t>رشی</w:t>
      </w:r>
      <w:r w:rsidR="00692525" w:rsidRPr="00E66430">
        <w:rPr>
          <w:rFonts w:ascii="Times New Roman" w:hAnsi="Times New Roman" w:cs="B Lotus" w:hint="cs"/>
          <w:sz w:val="24"/>
          <w:szCs w:val="24"/>
          <w:rtl/>
          <w:lang w:bidi="fa-IR"/>
        </w:rPr>
        <w:t xml:space="preserve"> بتن آرمه</w:t>
      </w:r>
      <w:r w:rsidR="00582FBB" w:rsidRPr="00E66430">
        <w:rPr>
          <w:rFonts w:ascii="Times New Roman" w:hAnsi="Times New Roman" w:cs="B Lotus" w:hint="cs"/>
          <w:sz w:val="24"/>
          <w:szCs w:val="24"/>
          <w:rtl/>
          <w:lang w:bidi="fa-IR"/>
        </w:rPr>
        <w:t xml:space="preserve"> لاغر</w:t>
      </w:r>
      <w:r w:rsidR="00692525" w:rsidRPr="00E66430">
        <w:rPr>
          <w:rFonts w:ascii="Times New Roman" w:hAnsi="Times New Roman" w:cs="B Lotus" w:hint="cs"/>
          <w:sz w:val="24"/>
          <w:szCs w:val="24"/>
          <w:rtl/>
          <w:lang w:bidi="fa-IR"/>
        </w:rPr>
        <w:t xml:space="preserve"> </w:t>
      </w:r>
      <w:r w:rsidR="00540B9C" w:rsidRPr="00E66430">
        <w:rPr>
          <w:rFonts w:ascii="Times New Roman" w:hAnsi="Times New Roman" w:cs="B Lotus" w:hint="cs"/>
          <w:sz w:val="24"/>
          <w:szCs w:val="24"/>
          <w:rtl/>
          <w:lang w:bidi="fa-IR"/>
        </w:rPr>
        <w:t>انجام شده است که تفاوت نمونه</w:t>
      </w:r>
      <w:r w:rsidR="00540B9C" w:rsidRPr="00E66430">
        <w:rPr>
          <w:rFonts w:ascii="Times New Roman" w:hAnsi="Times New Roman" w:cs="B Lotus"/>
          <w:sz w:val="24"/>
          <w:szCs w:val="24"/>
          <w:rtl/>
          <w:lang w:bidi="fa-IR"/>
        </w:rPr>
        <w:softHyphen/>
      </w:r>
      <w:r w:rsidR="00540B9C" w:rsidRPr="00E66430">
        <w:rPr>
          <w:rFonts w:ascii="Times New Roman" w:hAnsi="Times New Roman" w:cs="B Lotus" w:hint="cs"/>
          <w:sz w:val="24"/>
          <w:szCs w:val="24"/>
          <w:rtl/>
          <w:lang w:bidi="fa-IR"/>
        </w:rPr>
        <w:t xml:space="preserve">ها در ابعاد بازشو </w:t>
      </w:r>
      <w:r w:rsidR="00EC0898">
        <w:rPr>
          <w:rFonts w:ascii="Times New Roman" w:hAnsi="Times New Roman" w:cs="B Lotus" w:hint="cs"/>
          <w:sz w:val="24"/>
          <w:szCs w:val="24"/>
          <w:rtl/>
          <w:lang w:bidi="fa-IR"/>
        </w:rPr>
        <w:t>است</w:t>
      </w:r>
      <w:r w:rsidR="00540B9C" w:rsidRPr="00E66430">
        <w:rPr>
          <w:rFonts w:ascii="Times New Roman" w:hAnsi="Times New Roman" w:cs="B Lotus" w:hint="cs"/>
          <w:sz w:val="24"/>
          <w:szCs w:val="24"/>
          <w:rtl/>
          <w:lang w:bidi="fa-IR"/>
        </w:rPr>
        <w:t xml:space="preserve">. نتایج این مطالعه نشان داد </w:t>
      </w:r>
      <w:r w:rsidR="00D62E19" w:rsidRPr="00E66430">
        <w:rPr>
          <w:rFonts w:ascii="Times New Roman" w:hAnsi="Times New Roman" w:cs="B Lotus" w:hint="cs"/>
          <w:sz w:val="24"/>
          <w:szCs w:val="24"/>
          <w:rtl/>
          <w:lang w:bidi="fa-IR"/>
        </w:rPr>
        <w:t xml:space="preserve">که با </w:t>
      </w:r>
      <w:r w:rsidR="00692525" w:rsidRPr="00E66430">
        <w:rPr>
          <w:rFonts w:ascii="Times New Roman" w:hAnsi="Times New Roman" w:cs="B Lotus" w:hint="cs"/>
          <w:sz w:val="24"/>
          <w:szCs w:val="24"/>
          <w:rtl/>
          <w:lang w:bidi="fa-IR"/>
        </w:rPr>
        <w:t>کاهش 25% و 50% سطح مقطع دیوار توسط بازشو، ظرفیت باربری دیوارها به ترتیب 36% و 50% کاهش می</w:t>
      </w:r>
      <w:r w:rsidR="00692525" w:rsidRPr="00E66430">
        <w:rPr>
          <w:rFonts w:ascii="Times New Roman" w:hAnsi="Times New Roman" w:cs="B Lotus"/>
          <w:sz w:val="24"/>
          <w:szCs w:val="24"/>
          <w:rtl/>
          <w:lang w:bidi="fa-IR"/>
        </w:rPr>
        <w:softHyphen/>
      </w:r>
      <w:r w:rsidR="00692525" w:rsidRPr="00E66430">
        <w:rPr>
          <w:rFonts w:ascii="Times New Roman" w:hAnsi="Times New Roman" w:cs="B Lotus" w:hint="cs"/>
          <w:sz w:val="24"/>
          <w:szCs w:val="24"/>
          <w:rtl/>
          <w:lang w:bidi="fa-IR"/>
        </w:rPr>
        <w:t>یابد.</w:t>
      </w:r>
      <w:r w:rsidR="00D62E19" w:rsidRPr="00E66430">
        <w:rPr>
          <w:rFonts w:ascii="Times New Roman" w:hAnsi="Times New Roman" w:cs="B Lotus" w:hint="cs"/>
          <w:sz w:val="24"/>
          <w:szCs w:val="24"/>
          <w:rtl/>
          <w:lang w:bidi="fa-IR"/>
        </w:rPr>
        <w:t xml:space="preserve"> اما</w:t>
      </w:r>
      <w:r w:rsidR="00692525" w:rsidRPr="00E66430">
        <w:rPr>
          <w:rFonts w:ascii="Times New Roman" w:hAnsi="Times New Roman" w:cs="B Lotus" w:hint="cs"/>
          <w:sz w:val="24"/>
          <w:szCs w:val="24"/>
          <w:rtl/>
          <w:lang w:bidi="fa-IR"/>
        </w:rPr>
        <w:t xml:space="preserve"> </w:t>
      </w:r>
      <w:r w:rsidR="00D62E19" w:rsidRPr="00E66430">
        <w:rPr>
          <w:rFonts w:ascii="Times New Roman" w:hAnsi="Times New Roman" w:cs="B Lotus" w:hint="cs"/>
          <w:sz w:val="24"/>
          <w:szCs w:val="24"/>
          <w:rtl/>
          <w:lang w:bidi="fa-IR"/>
        </w:rPr>
        <w:t>با افزایش ابعاد بازشو کاهش شکل‌</w:t>
      </w:r>
      <w:r w:rsidR="00540B9C" w:rsidRPr="00E66430">
        <w:rPr>
          <w:rFonts w:ascii="Times New Roman" w:hAnsi="Times New Roman" w:cs="B Lotus" w:hint="cs"/>
          <w:sz w:val="24"/>
          <w:szCs w:val="24"/>
          <w:rtl/>
          <w:lang w:bidi="fa-IR"/>
        </w:rPr>
        <w:t>پذیری و جابه</w:t>
      </w:r>
      <w:r w:rsidR="00540B9C" w:rsidRPr="00E66430">
        <w:rPr>
          <w:rFonts w:ascii="Times New Roman" w:hAnsi="Times New Roman" w:cs="B Lotus"/>
          <w:sz w:val="24"/>
          <w:szCs w:val="24"/>
          <w:rtl/>
          <w:lang w:bidi="fa-IR"/>
        </w:rPr>
        <w:softHyphen/>
      </w:r>
      <w:r w:rsidR="00540B9C" w:rsidRPr="00E66430">
        <w:rPr>
          <w:rFonts w:ascii="Times New Roman" w:hAnsi="Times New Roman" w:cs="B Lotus" w:hint="cs"/>
          <w:sz w:val="24"/>
          <w:szCs w:val="24"/>
          <w:rtl/>
          <w:lang w:bidi="fa-IR"/>
        </w:rPr>
        <w:t>جایی مشاهده می</w:t>
      </w:r>
      <w:r w:rsidR="00540B9C" w:rsidRPr="00E66430">
        <w:rPr>
          <w:rFonts w:ascii="Times New Roman" w:hAnsi="Times New Roman" w:cs="B Lotus"/>
          <w:sz w:val="24"/>
          <w:szCs w:val="24"/>
          <w:rtl/>
          <w:lang w:bidi="fa-IR"/>
        </w:rPr>
        <w:softHyphen/>
      </w:r>
      <w:r w:rsidR="00540B9C" w:rsidRPr="00E66430">
        <w:rPr>
          <w:rFonts w:ascii="Times New Roman" w:hAnsi="Times New Roman" w:cs="B Lotus" w:hint="cs"/>
          <w:sz w:val="24"/>
          <w:szCs w:val="24"/>
          <w:rtl/>
          <w:lang w:bidi="fa-IR"/>
        </w:rPr>
        <w:t xml:space="preserve">شود. </w:t>
      </w:r>
      <w:r w:rsidR="00582FBB" w:rsidRPr="00E66430">
        <w:rPr>
          <w:rFonts w:ascii="Times New Roman" w:hAnsi="Times New Roman" w:cs="B Lotus" w:hint="cs"/>
          <w:sz w:val="24"/>
          <w:szCs w:val="24"/>
          <w:rtl/>
          <w:lang w:bidi="fa-IR"/>
        </w:rPr>
        <w:t>تاثیر ارتفاع بازشو نسبت به عرض بازشو روی جابه</w:t>
      </w:r>
      <w:r w:rsidR="00EC0898">
        <w:rPr>
          <w:rFonts w:ascii="Times New Roman" w:hAnsi="Times New Roman" w:cs="B Lotus" w:hint="cs"/>
          <w:sz w:val="24"/>
          <w:szCs w:val="24"/>
          <w:rtl/>
          <w:lang w:bidi="fa-IR"/>
        </w:rPr>
        <w:t>‌</w:t>
      </w:r>
      <w:r w:rsidR="00582FBB" w:rsidRPr="00E66430">
        <w:rPr>
          <w:rFonts w:ascii="Times New Roman" w:hAnsi="Times New Roman" w:cs="B Lotus" w:hint="cs"/>
          <w:sz w:val="24"/>
          <w:szCs w:val="24"/>
          <w:rtl/>
          <w:lang w:bidi="fa-IR"/>
        </w:rPr>
        <w:t>جایی کمتر است</w:t>
      </w:r>
      <w:r w:rsidR="00106E7A" w:rsidRPr="00E66430">
        <w:rPr>
          <w:rFonts w:ascii="Times New Roman" w:hAnsi="Times New Roman" w:cs="B Lotus" w:hint="cs"/>
          <w:sz w:val="24"/>
          <w:szCs w:val="24"/>
          <w:rtl/>
          <w:lang w:bidi="fa-IR"/>
        </w:rPr>
        <w:t xml:space="preserve"> </w:t>
      </w:r>
      <w:r w:rsidR="00106E7A" w:rsidRPr="00E66430">
        <w:rPr>
          <w:rFonts w:ascii="Times New Roman" w:hAnsi="Times New Roman" w:cs="B Lotus"/>
          <w:sz w:val="24"/>
          <w:szCs w:val="24"/>
          <w:lang w:bidi="fa-IR"/>
        </w:rPr>
        <w:fldChar w:fldCharType="begin" w:fldLock="1"/>
      </w:r>
      <w:r w:rsidR="00722DFB" w:rsidRPr="00E66430">
        <w:rPr>
          <w:rFonts w:ascii="Times New Roman" w:hAnsi="Times New Roman" w:cs="B Lotus"/>
          <w:sz w:val="24"/>
          <w:szCs w:val="24"/>
          <w:lang w:bidi="fa-IR"/>
        </w:rPr>
        <w:instrText>ADDIN CSL_CITATION { "citationItems" : [ { "id" : "ITEM-1", "itemData" : { "ISSN" : "0141-0296", "author" : [ { "dropping-particle" : "", "family" : "Sabau", "given" : "Cristian", "non-dropping-particle" : "", "parse-names" : false, "suffix" : "" }, { "dropping-particle" : "", "family" : "Popescu", "given" : "Cosmin", "non-dropping-particle" : "", "parse-names" : false, "suffix" : "" }, { "dropping-particle" : "", "family" : "Bagge", "given" : "Niklas", "non-dropping-particle" : "", "parse-names" : false, "suffix" : "" }, { "dropping-particle" : "", "family" : "Sas", "given" : "Gabriel", "non-dropping-particle" : "", "parse-names" : false, "suffix" : "" }, { "dropping-particle" : "", "family" : "Blanksv\u00e4rd", "given" : "Thomas", "non-dropping-particle" : "", "parse-names" : false, "suffix" : "" }, { "dropping-particle" : "", "family" : "T\u00e4ljsten", "given" : "Bj\u00f6rn", "non-dropping-particle" : "", "parse-names" : false, "suffix" : "" } ], "container-title" : "Engineering Structures", "id" : "ITEM-1", "issued" : { "date-parts" : [ [ "2019" ] ] }, "page" : "57-72", "publisher" : "Elsevier", "title" : "Local and global behavior of walls with cut-out openings in multi-story reinforced concrete buildings", "type" : "article-journal", "volume" : "187" }, "uris" : [ "http://www.mendeley.com/documents/?uuid=6d119674-ea15-4d98-b74a-8963b354cf7a" ] }, { "id" : "ITEM-2", "itemData" : { "ISSN" : "0733-9445", "author" : [ { "dropping-particle" : "", "family" : "Popescu", "given" : "Cosmin", "non-dropping-particle" : "", "parse-names" : false, "suffix" : "" }, { "dropping-particle" : "", "family" : "Sas", "given" : "Gabriel", "non-dropping-particle" : "", "parse-names" : false, "suffix" : "" }, { "dropping-particle" : "", "family" : "Sab\u0103u", "given" : "Cristian", "non-dropping-particle" : "", "parse-names" : false, "suffix" : "" }, { "dropping-particle" : "", "family" : "Blanksv\u00e4rd", "given" : "Thomas", "non-dropping-particle" : "", "parse-names" : false, "suffix" : "" } ], "container-title" : "Journal of Structural Engineering", "id" : "ITEM-2", "issue" : "11", "issued" : { "date-parts" : [ [ "2016" ] ] }, "page" : "4016100", "publisher" : "American Society of Civil Engineers", "title" : "Effect of cut-out openings on the axial strength of concrete walls", "type" : "article-journal", "volume" : "142" }, "uris" : [ "http://www.mendeley.com/documents/?uuid=33ea7b99-9695-42f7-b940-cf2f1c35f3d0" ] } ], "mendeley" : { "formattedCitation" : "[11], [12]", "plainTextFormattedCitation" : "[11], [12]", "previouslyFormattedCitation" : "[11], [12]" }, "properties" : { "noteIndex" : 0 }, "schema" : "https://github.com/citation-style-language/schema/raw/master/csl-citation.json" }</w:instrText>
      </w:r>
      <w:r w:rsidR="00106E7A" w:rsidRPr="00E66430">
        <w:rPr>
          <w:rFonts w:ascii="Times New Roman" w:hAnsi="Times New Roman" w:cs="B Lotus"/>
          <w:sz w:val="24"/>
          <w:szCs w:val="24"/>
          <w:lang w:bidi="fa-IR"/>
        </w:rPr>
        <w:fldChar w:fldCharType="separate"/>
      </w:r>
      <w:r w:rsidR="00722DFB" w:rsidRPr="00E66430">
        <w:rPr>
          <w:rFonts w:ascii="Times New Roman" w:hAnsi="Times New Roman" w:cs="B Lotus"/>
          <w:noProof/>
          <w:sz w:val="24"/>
          <w:szCs w:val="24"/>
          <w:lang w:bidi="fa-IR"/>
        </w:rPr>
        <w:t>[11, 12]</w:t>
      </w:r>
      <w:r w:rsidR="00106E7A" w:rsidRPr="00E66430">
        <w:rPr>
          <w:rFonts w:ascii="Times New Roman" w:hAnsi="Times New Roman" w:cs="B Lotus"/>
          <w:sz w:val="24"/>
          <w:szCs w:val="24"/>
          <w:lang w:bidi="fa-IR"/>
        </w:rPr>
        <w:fldChar w:fldCharType="end"/>
      </w:r>
      <w:r w:rsidR="00106E7A" w:rsidRPr="00E66430">
        <w:rPr>
          <w:rFonts w:ascii="Times New Roman" w:hAnsi="Times New Roman" w:cs="B Lotus" w:hint="cs"/>
          <w:sz w:val="24"/>
          <w:szCs w:val="24"/>
          <w:rtl/>
          <w:lang w:bidi="fa-IR"/>
        </w:rPr>
        <w:t xml:space="preserve">. </w:t>
      </w:r>
      <w:r w:rsidR="00E95E64" w:rsidRPr="00E66430">
        <w:rPr>
          <w:rFonts w:ascii="Times New Roman" w:hAnsi="Times New Roman" w:cs="B Lotus" w:hint="cs"/>
          <w:sz w:val="24"/>
          <w:szCs w:val="24"/>
          <w:rtl/>
          <w:lang w:bidi="fa-IR"/>
        </w:rPr>
        <w:t>مطالعات زیادی در مورد تاثیر نسبت بار محوری (</w:t>
      </w:r>
      <w:r w:rsidR="00CA03DB" w:rsidRPr="00E66430">
        <w:rPr>
          <w:rStyle w:val="FootnoteReference"/>
          <w:rFonts w:ascii="Times New Roman" w:hAnsi="Times New Roman" w:cs="B Lotus"/>
          <w:sz w:val="24"/>
          <w:szCs w:val="24"/>
          <w:rtl/>
          <w:lang w:bidi="fa-IR"/>
        </w:rPr>
        <w:footnoteReference w:id="3"/>
      </w:r>
      <w:r w:rsidR="00E95E64" w:rsidRPr="00E66430">
        <w:rPr>
          <w:rFonts w:ascii="Times New Roman" w:hAnsi="Times New Roman" w:cs="B Lotus"/>
          <w:sz w:val="24"/>
          <w:szCs w:val="24"/>
          <w:lang w:bidi="fa-IR"/>
        </w:rPr>
        <w:t>ALR</w:t>
      </w:r>
      <w:r w:rsidR="00E95E64" w:rsidRPr="00E66430">
        <w:rPr>
          <w:rFonts w:ascii="Times New Roman" w:hAnsi="Times New Roman" w:cs="B Lotus" w:hint="cs"/>
          <w:sz w:val="24"/>
          <w:szCs w:val="24"/>
          <w:rtl/>
          <w:lang w:bidi="fa-IR"/>
        </w:rPr>
        <w:t>) بر رفتار لرزه</w:t>
      </w:r>
      <w:r w:rsidR="00E95E64" w:rsidRPr="00E66430">
        <w:rPr>
          <w:rFonts w:ascii="Times New Roman" w:hAnsi="Times New Roman" w:cs="B Lotus"/>
          <w:sz w:val="24"/>
          <w:szCs w:val="24"/>
          <w:rtl/>
          <w:lang w:bidi="fa-IR"/>
        </w:rPr>
        <w:softHyphen/>
      </w:r>
      <w:r w:rsidR="00E95E64" w:rsidRPr="00E66430">
        <w:rPr>
          <w:rFonts w:ascii="Times New Roman" w:hAnsi="Times New Roman" w:cs="B Lotus" w:hint="cs"/>
          <w:sz w:val="24"/>
          <w:szCs w:val="24"/>
          <w:rtl/>
          <w:lang w:bidi="fa-IR"/>
        </w:rPr>
        <w:t xml:space="preserve">ای دیوارهای برشی </w:t>
      </w:r>
      <w:r w:rsidR="00692525" w:rsidRPr="00E66430">
        <w:rPr>
          <w:rFonts w:ascii="Times New Roman" w:hAnsi="Times New Roman" w:cs="B Lotus" w:hint="cs"/>
          <w:sz w:val="24"/>
          <w:szCs w:val="24"/>
          <w:rtl/>
          <w:lang w:bidi="fa-IR"/>
        </w:rPr>
        <w:t>بتن آرمه</w:t>
      </w:r>
      <w:r w:rsidR="00E95E64" w:rsidRPr="00E66430">
        <w:rPr>
          <w:rFonts w:ascii="Times New Roman" w:hAnsi="Times New Roman" w:cs="B Lotus" w:hint="cs"/>
          <w:sz w:val="24"/>
          <w:szCs w:val="24"/>
          <w:rtl/>
          <w:lang w:bidi="fa-IR"/>
        </w:rPr>
        <w:t xml:space="preserve"> انجام شده است</w:t>
      </w:r>
      <w:r w:rsidR="00F83E2B" w:rsidRPr="00E66430">
        <w:rPr>
          <w:rFonts w:ascii="Times New Roman" w:hAnsi="Times New Roman" w:cs="B Lotus" w:hint="cs"/>
          <w:sz w:val="24"/>
          <w:szCs w:val="24"/>
          <w:rtl/>
          <w:lang w:bidi="fa-IR"/>
        </w:rPr>
        <w:t>،</w:t>
      </w:r>
      <w:r w:rsidR="00E95E64" w:rsidRPr="00E66430">
        <w:rPr>
          <w:rFonts w:ascii="Times New Roman" w:hAnsi="Times New Roman" w:cs="B Lotus"/>
          <w:sz w:val="24"/>
          <w:szCs w:val="24"/>
          <w:lang w:bidi="fa-IR"/>
        </w:rPr>
        <w:fldChar w:fldCharType="begin" w:fldLock="1"/>
      </w:r>
      <w:r w:rsidR="007E4849" w:rsidRPr="00E66430">
        <w:rPr>
          <w:rFonts w:ascii="Times New Roman" w:hAnsi="Times New Roman" w:cs="B Lotus"/>
          <w:sz w:val="24"/>
          <w:szCs w:val="24"/>
          <w:lang w:bidi="fa-IR"/>
        </w:rPr>
        <w:instrText>ADDIN CSL_CITATION { "citationItems" : [ { "id" : "ITEM-1", "itemData" : { "ISSN" : "0733-9445", "author" : [ { "dropping-particle" : "", "family" : "Dashti", "given" : "Farhad", "non-dropping-particle" : "", "parse-names" : false, "suffix" : "" }, { "dropping-particle" : "", "family" : "Dhakal", "given" : "Rajesh P", "non-dropping-particle" : "", "parse-names" : false, "suffix" : "" }, { "dropping-particle" : "", "family" : "Pampanin", "given" : "Stefano", "non-dropping-particle" : "", "parse-names" : false, "suffix" : "" } ], "container-title" : "Journal of structural engineering", "id" : "ITEM-1", "issue" : "6", "issued" : { "date-parts" : [ [ "2017" ] ] }, "page" : "4017031", "publisher" : "American Society of Civil Engineers", "title" : "Numerical modeling of rectangular reinforced concrete structural walls", "type" : "article-journal", "volume" : "143" }, "uris" : [ "http://www.mendeley.com/documents/?uuid=c81c4115-7a72-4fdd-9c1a-3897d2e84c01" ] }, { "id" : "ITEM-2", "itemData" : { "ISSN" : "0733-9445", "author" : [ { "dropping-particle" : "", "family" : "Epackachi", "given" : "Siamak", "non-dropping-particle" : "", "parse-names" : false, "suffix" : "" }, { "dropping-particle" : "", "family" : "Sharma", "given" : "Nikhil", "non-dropping-particle" : "", "parse-names" : false, "suffix" : "" }, { "dropping-particle" : "", "family" : "Whittaker", "given" : "Andrew", "non-dropping-particle" : "", "parse-names" : false, "suffix" : "" }, { "dropping-particle" : "", "family" : "Hamburger", "given" : "Ronald O", "non-dropping-particle" : "", "parse-names" : false, "suffix" : "" }, { "dropping-particle" : "", "family" : "Hortacsu", "given" : "Ayse", "non-dropping-particle" : "", "parse-names" : false, "suffix" : "" } ], "container-title" : "Journal of Structural Engineering", "id" : "ITEM-2", "issue" : "4", "issued" : { "date-parts" : [ [ "2019" ] ] }, "page" : "4019006", "publisher" : "American Society of Civil Engineers", "title" : "A cyclic backbone curve for shear-critical reinforced concrete walls", "type" : "article-journal", "volume" : "145" }, "uris" : [ "http://www.mendeley.com/documents/?uuid=245d54b5-9409-455b-8c2e-3ae53e30f1a7" ] } ], "mendeley" : { "formattedCitation" : "[13], [14]", "plainTextFormattedCitation" : "[13], [14]", "previouslyFormattedCitation" : "[13], [14]" }, "properties" : { "noteIndex" : 0 }, "schema" : "https://github.com/citation-style-language/schema/raw/master/csl-citation.json" }</w:instrText>
      </w:r>
      <w:r w:rsidR="00E95E64" w:rsidRPr="00E66430">
        <w:rPr>
          <w:rFonts w:ascii="Times New Roman" w:hAnsi="Times New Roman" w:cs="B Lotus"/>
          <w:sz w:val="24"/>
          <w:szCs w:val="24"/>
          <w:lang w:bidi="fa-IR"/>
        </w:rPr>
        <w:fldChar w:fldCharType="separate"/>
      </w:r>
      <w:r w:rsidR="00F83E2B" w:rsidRPr="00E66430">
        <w:rPr>
          <w:rFonts w:ascii="Times New Roman" w:hAnsi="Times New Roman" w:cs="B Lotus"/>
          <w:noProof/>
          <w:sz w:val="24"/>
          <w:szCs w:val="24"/>
          <w:lang w:bidi="fa-IR"/>
        </w:rPr>
        <w:t>[13</w:t>
      </w:r>
      <w:r w:rsidR="00EC0898">
        <w:rPr>
          <w:rFonts w:ascii="Times New Roman" w:hAnsi="Times New Roman" w:cs="B Lotus"/>
          <w:noProof/>
          <w:sz w:val="24"/>
          <w:szCs w:val="24"/>
          <w:lang w:bidi="fa-IR"/>
        </w:rPr>
        <w:t>,</w:t>
      </w:r>
      <w:r w:rsidR="00E95E64" w:rsidRPr="00E66430">
        <w:rPr>
          <w:rFonts w:ascii="Times New Roman" w:hAnsi="Times New Roman" w:cs="B Lotus"/>
          <w:noProof/>
          <w:sz w:val="24"/>
          <w:szCs w:val="24"/>
          <w:lang w:bidi="fa-IR"/>
        </w:rPr>
        <w:t xml:space="preserve"> 14]</w:t>
      </w:r>
      <w:r w:rsidR="00E95E64" w:rsidRPr="00E66430">
        <w:rPr>
          <w:rFonts w:ascii="Times New Roman" w:hAnsi="Times New Roman" w:cs="B Lotus"/>
          <w:sz w:val="24"/>
          <w:szCs w:val="24"/>
          <w:lang w:bidi="fa-IR"/>
        </w:rPr>
        <w:fldChar w:fldCharType="end"/>
      </w:r>
      <w:r w:rsidR="00E95E64" w:rsidRPr="00E66430">
        <w:rPr>
          <w:rFonts w:ascii="Times New Roman" w:hAnsi="Times New Roman" w:cs="B Lotus" w:hint="cs"/>
          <w:sz w:val="24"/>
          <w:szCs w:val="24"/>
          <w:rtl/>
          <w:lang w:bidi="fa-IR"/>
        </w:rPr>
        <w:t>. نتایج نشان می</w:t>
      </w:r>
      <w:r w:rsidR="00E95E64" w:rsidRPr="00E66430">
        <w:rPr>
          <w:rFonts w:ascii="Times New Roman" w:hAnsi="Times New Roman" w:cs="B Lotus"/>
          <w:sz w:val="24"/>
          <w:szCs w:val="24"/>
          <w:rtl/>
          <w:lang w:bidi="fa-IR"/>
        </w:rPr>
        <w:softHyphen/>
      </w:r>
      <w:r w:rsidR="00E95E64" w:rsidRPr="00E66430">
        <w:rPr>
          <w:rFonts w:ascii="Times New Roman" w:hAnsi="Times New Roman" w:cs="B Lotus" w:hint="cs"/>
          <w:sz w:val="24"/>
          <w:szCs w:val="24"/>
          <w:rtl/>
          <w:lang w:bidi="fa-IR"/>
        </w:rPr>
        <w:t>دهد نسبت بار محور</w:t>
      </w:r>
      <w:r w:rsidR="00CA03DB" w:rsidRPr="00E66430">
        <w:rPr>
          <w:rFonts w:ascii="Times New Roman" w:hAnsi="Times New Roman" w:cs="B Lotus" w:hint="cs"/>
          <w:sz w:val="24"/>
          <w:szCs w:val="24"/>
          <w:rtl/>
          <w:lang w:bidi="fa-IR"/>
        </w:rPr>
        <w:t xml:space="preserve">ی </w:t>
      </w:r>
      <w:r w:rsidR="00E95E64" w:rsidRPr="00E66430">
        <w:rPr>
          <w:rFonts w:ascii="Times New Roman" w:hAnsi="Times New Roman" w:cs="B Lotus" w:hint="cs"/>
          <w:sz w:val="24"/>
          <w:szCs w:val="24"/>
          <w:rtl/>
          <w:lang w:bidi="fa-IR"/>
        </w:rPr>
        <w:t>می</w:t>
      </w:r>
      <w:r w:rsidR="00E95E64" w:rsidRPr="00E66430">
        <w:rPr>
          <w:rFonts w:ascii="Times New Roman" w:hAnsi="Times New Roman" w:cs="B Lotus"/>
          <w:sz w:val="24"/>
          <w:szCs w:val="24"/>
          <w:rtl/>
          <w:lang w:bidi="fa-IR"/>
        </w:rPr>
        <w:softHyphen/>
      </w:r>
      <w:r w:rsidR="00E95E64" w:rsidRPr="00E66430">
        <w:rPr>
          <w:rFonts w:ascii="Times New Roman" w:hAnsi="Times New Roman" w:cs="B Lotus" w:hint="cs"/>
          <w:sz w:val="24"/>
          <w:szCs w:val="24"/>
          <w:rtl/>
          <w:lang w:bidi="fa-IR"/>
        </w:rPr>
        <w:t xml:space="preserve">تواند تاثیر قابل توجهی در </w:t>
      </w:r>
      <w:r w:rsidR="005426AB" w:rsidRPr="00E66430">
        <w:rPr>
          <w:rFonts w:ascii="Times New Roman" w:hAnsi="Times New Roman" w:cs="B Lotus" w:hint="cs"/>
          <w:sz w:val="24"/>
          <w:szCs w:val="24"/>
          <w:rtl/>
          <w:lang w:bidi="fa-IR"/>
        </w:rPr>
        <w:t>سازوکار</w:t>
      </w:r>
      <w:r w:rsidR="00E95E64" w:rsidRPr="00E66430">
        <w:rPr>
          <w:rFonts w:ascii="Times New Roman" w:hAnsi="Times New Roman" w:cs="B Lotus" w:hint="cs"/>
          <w:sz w:val="24"/>
          <w:szCs w:val="24"/>
          <w:rtl/>
          <w:lang w:bidi="fa-IR"/>
        </w:rPr>
        <w:t xml:space="preserve"> شکست و تغییرشکل اعضای سازه</w:t>
      </w:r>
      <w:r w:rsidR="00E95E64" w:rsidRPr="00E66430">
        <w:rPr>
          <w:rFonts w:ascii="Times New Roman" w:hAnsi="Times New Roman" w:cs="B Lotus"/>
          <w:sz w:val="24"/>
          <w:szCs w:val="24"/>
          <w:rtl/>
          <w:lang w:bidi="fa-IR"/>
        </w:rPr>
        <w:softHyphen/>
      </w:r>
      <w:r w:rsidR="00E95E64" w:rsidRPr="00E66430">
        <w:rPr>
          <w:rFonts w:ascii="Times New Roman" w:hAnsi="Times New Roman" w:cs="B Lotus" w:hint="cs"/>
          <w:sz w:val="24"/>
          <w:szCs w:val="24"/>
          <w:rtl/>
          <w:lang w:bidi="fa-IR"/>
        </w:rPr>
        <w:t xml:space="preserve">ای داشته باشد. </w:t>
      </w:r>
      <w:r w:rsidR="00DD7B44" w:rsidRPr="00E66430">
        <w:rPr>
          <w:rFonts w:ascii="Times New Roman" w:hAnsi="Times New Roman" w:cs="B Lotus" w:hint="cs"/>
          <w:sz w:val="24"/>
          <w:szCs w:val="24"/>
          <w:rtl/>
          <w:lang w:bidi="fa-IR"/>
        </w:rPr>
        <w:t>با افزایش نسبت بار محوری، سطح عملکرد کاهش می</w:t>
      </w:r>
      <w:r w:rsidR="00DD7B44" w:rsidRPr="00E66430">
        <w:rPr>
          <w:rFonts w:ascii="Times New Roman" w:hAnsi="Times New Roman" w:cs="B Lotus"/>
          <w:sz w:val="24"/>
          <w:szCs w:val="24"/>
          <w:rtl/>
          <w:lang w:bidi="fa-IR"/>
        </w:rPr>
        <w:softHyphen/>
      </w:r>
      <w:r w:rsidR="00DD7B44" w:rsidRPr="00E66430">
        <w:rPr>
          <w:rFonts w:ascii="Times New Roman" w:hAnsi="Times New Roman" w:cs="B Lotus" w:hint="cs"/>
          <w:sz w:val="24"/>
          <w:szCs w:val="24"/>
          <w:rtl/>
          <w:lang w:bidi="fa-IR"/>
        </w:rPr>
        <w:t>یابد و دیوارها مستعد شکل فشاری خارج از صفحه می</w:t>
      </w:r>
      <w:r w:rsidR="00DD7B44" w:rsidRPr="00E66430">
        <w:rPr>
          <w:rFonts w:ascii="Times New Roman" w:hAnsi="Times New Roman" w:cs="B Lotus"/>
          <w:sz w:val="24"/>
          <w:szCs w:val="24"/>
          <w:rtl/>
          <w:lang w:bidi="fa-IR"/>
        </w:rPr>
        <w:softHyphen/>
      </w:r>
      <w:r w:rsidR="00DD7B44" w:rsidRPr="00E66430">
        <w:rPr>
          <w:rFonts w:ascii="Times New Roman" w:hAnsi="Times New Roman" w:cs="B Lotus" w:hint="cs"/>
          <w:sz w:val="24"/>
          <w:szCs w:val="24"/>
          <w:rtl/>
          <w:lang w:bidi="fa-IR"/>
        </w:rPr>
        <w:t xml:space="preserve">شوند. </w:t>
      </w:r>
      <w:r w:rsidR="008D20A6" w:rsidRPr="00E66430">
        <w:rPr>
          <w:rFonts w:ascii="Times New Roman" w:hAnsi="Times New Roman" w:cs="B Lotus" w:hint="cs"/>
          <w:sz w:val="24"/>
          <w:szCs w:val="24"/>
          <w:rtl/>
          <w:lang w:bidi="fa-IR"/>
        </w:rPr>
        <w:t>همچنین افزایش نسبت بار محوری تاثیر قابل توجهی در کاهش اتلاف انرژی و مقاومت دارد.</w:t>
      </w:r>
      <w:r w:rsidR="00296F68" w:rsidRPr="00E66430">
        <w:rPr>
          <w:rFonts w:ascii="Times New Roman" w:hAnsi="Times New Roman" w:cs="B Lotus" w:hint="cs"/>
          <w:sz w:val="24"/>
          <w:szCs w:val="24"/>
          <w:rtl/>
          <w:lang w:bidi="fa-IR"/>
        </w:rPr>
        <w:t xml:space="preserve"> به عبارت دیگر دیوارها</w:t>
      </w:r>
      <w:r w:rsidR="00F83E2B" w:rsidRPr="00E66430">
        <w:rPr>
          <w:rFonts w:ascii="Times New Roman" w:hAnsi="Times New Roman" w:cs="B Lotus" w:hint="cs"/>
          <w:sz w:val="24"/>
          <w:szCs w:val="24"/>
          <w:rtl/>
          <w:lang w:bidi="fa-IR"/>
        </w:rPr>
        <w:t>ی</w:t>
      </w:r>
      <w:r w:rsidR="00296F68" w:rsidRPr="00E66430">
        <w:rPr>
          <w:rFonts w:ascii="Times New Roman" w:hAnsi="Times New Roman" w:cs="B Lotus" w:hint="cs"/>
          <w:sz w:val="24"/>
          <w:szCs w:val="24"/>
          <w:rtl/>
          <w:lang w:bidi="fa-IR"/>
        </w:rPr>
        <w:t>ی که نسبت بار محوری بالایی دارند رفتار کرنش نرم</w:t>
      </w:r>
      <w:r w:rsidR="00296F68" w:rsidRPr="00E66430">
        <w:rPr>
          <w:rFonts w:ascii="Times New Roman" w:hAnsi="Times New Roman" w:cs="B Lotus"/>
          <w:sz w:val="24"/>
          <w:szCs w:val="24"/>
          <w:rtl/>
          <w:lang w:bidi="fa-IR"/>
        </w:rPr>
        <w:softHyphen/>
      </w:r>
      <w:r w:rsidR="00296F68" w:rsidRPr="00E66430">
        <w:rPr>
          <w:rFonts w:ascii="Times New Roman" w:hAnsi="Times New Roman" w:cs="B Lotus" w:hint="cs"/>
          <w:sz w:val="24"/>
          <w:szCs w:val="24"/>
          <w:rtl/>
          <w:lang w:bidi="fa-IR"/>
        </w:rPr>
        <w:t>شدگی را نشان می</w:t>
      </w:r>
      <w:r w:rsidR="00296F68" w:rsidRPr="00E66430">
        <w:rPr>
          <w:rFonts w:ascii="Times New Roman" w:hAnsi="Times New Roman" w:cs="B Lotus"/>
          <w:sz w:val="24"/>
          <w:szCs w:val="24"/>
          <w:rtl/>
          <w:lang w:bidi="fa-IR"/>
        </w:rPr>
        <w:softHyphen/>
      </w:r>
      <w:r w:rsidR="00296F68" w:rsidRPr="00E66430">
        <w:rPr>
          <w:rFonts w:ascii="Times New Roman" w:hAnsi="Times New Roman" w:cs="B Lotus" w:hint="cs"/>
          <w:sz w:val="24"/>
          <w:szCs w:val="24"/>
          <w:rtl/>
          <w:lang w:bidi="fa-IR"/>
        </w:rPr>
        <w:t>دهند در حالی که دیوارهایی که نسبت بار محوری پایینی دارند رفتار کرنش سخت</w:t>
      </w:r>
      <w:r w:rsidR="00296F68" w:rsidRPr="00E66430">
        <w:rPr>
          <w:rFonts w:ascii="Times New Roman" w:hAnsi="Times New Roman" w:cs="B Lotus"/>
          <w:sz w:val="24"/>
          <w:szCs w:val="24"/>
          <w:rtl/>
          <w:lang w:bidi="fa-IR"/>
        </w:rPr>
        <w:softHyphen/>
      </w:r>
      <w:r w:rsidR="00296F68" w:rsidRPr="00E66430">
        <w:rPr>
          <w:rFonts w:ascii="Times New Roman" w:hAnsi="Times New Roman" w:cs="B Lotus" w:hint="cs"/>
          <w:sz w:val="24"/>
          <w:szCs w:val="24"/>
          <w:rtl/>
          <w:lang w:bidi="fa-IR"/>
        </w:rPr>
        <w:t>شدگی را نشان می</w:t>
      </w:r>
      <w:r w:rsidR="00296F68" w:rsidRPr="00E66430">
        <w:rPr>
          <w:rFonts w:ascii="Times New Roman" w:hAnsi="Times New Roman" w:cs="B Lotus"/>
          <w:sz w:val="24"/>
          <w:szCs w:val="24"/>
          <w:rtl/>
          <w:lang w:bidi="fa-IR"/>
        </w:rPr>
        <w:softHyphen/>
      </w:r>
      <w:r w:rsidR="00296F68" w:rsidRPr="00E66430">
        <w:rPr>
          <w:rFonts w:ascii="Times New Roman" w:hAnsi="Times New Roman" w:cs="B Lotus" w:hint="cs"/>
          <w:sz w:val="24"/>
          <w:szCs w:val="24"/>
          <w:rtl/>
          <w:lang w:bidi="fa-IR"/>
        </w:rPr>
        <w:t>دهند</w:t>
      </w:r>
      <w:r w:rsidR="007E4849" w:rsidRPr="00E66430">
        <w:rPr>
          <w:rFonts w:ascii="Times New Roman" w:hAnsi="Times New Roman" w:cs="B Lotus" w:hint="cs"/>
          <w:sz w:val="24"/>
          <w:szCs w:val="24"/>
          <w:rtl/>
          <w:lang w:bidi="fa-IR"/>
        </w:rPr>
        <w:t xml:space="preserve"> </w:t>
      </w:r>
      <w:r w:rsidR="007E4849" w:rsidRPr="00E66430">
        <w:rPr>
          <w:rFonts w:ascii="Times New Roman" w:hAnsi="Times New Roman" w:cs="B Lotus"/>
          <w:sz w:val="24"/>
          <w:szCs w:val="24"/>
          <w:rtl/>
          <w:lang w:bidi="fa-IR"/>
        </w:rPr>
        <w:fldChar w:fldCharType="begin" w:fldLock="1"/>
      </w:r>
      <w:r w:rsidR="00047555" w:rsidRPr="00E66430">
        <w:rPr>
          <w:rFonts w:ascii="Times New Roman" w:hAnsi="Times New Roman" w:cs="B Lotus"/>
          <w:sz w:val="24"/>
          <w:szCs w:val="24"/>
          <w:lang w:bidi="fa-IR"/>
        </w:rPr>
        <w:instrText>ADDIN CSL_CITATION { "citationItems" : [ { "id" : "ITEM-1", "itemData" : { "ISSN" : "0733-9445", "author" : [ { "dropping-particle" : "", "family" : "Epackachi", "given" : "Siamak", "non-dropping-particle" : "", "parse-names" : false, "suffix" : "" }, { "dropping-particle" : "", "family" : "Sharma", "given" : "Nikhil", "non-dropping-particle" : "", "parse-names" : false, "suffix" : "" }, { "dropping-particle" : "", "family" : "Whittaker", "given" : "Andrew", "non-dropping-particle" : "", "parse-names" : false, "suffix" : "" }, { "dropping-particle" : "", "family" : "Hamburger", "given" : "Ronald O", "non-dropping-particle" : "", "parse-names" : false, "suffix" : "" }, { "dropping-particle" : "", "family" : "Hortacsu", "given" : "Ayse", "non-dropping-particle" : "", "parse-names" : false, "suffix" : "" } ], "container-title" : "Journal of Structural Engineering", "id" : "ITEM-1", "issue" : "4", "issued" : { "date-parts" : [ [ "2019" ] ] }, "page" : "4019006", "publisher" : "American Society of Civil Engineers", "title" : "A cyclic backbone curve for shear-critical reinforced concrete walls", "type" : "article-journal", "volume" : "145" }, "uris" : [ "http://www.mendeley.com/documents/?uuid=245d54b5-9409-455b-8c2e-3ae53e30f1a7" ] }, { "id" : "ITEM-2", "itemData" : { "ISBN" : "0784414858", "author" : [ { "dropping-particle" : "", "family" : "Engineers", "given" : "American Society of Civil", "non-dropping-particle" : "", "parse-names" : false, "suffix" : "" } ], "id" : "ITEM-2", "issued" : { "date-parts" : [ [ "2017" ] ] }, "publisher" : "American Society of Civil Engineers", "title" : "Seismic evaluation and retrofit of existing buildings", "type" : "paper-conference" }, "uris" : [ "http://www.mendeley.com/documents/?uuid=0ea73bc6-299a-44ea-84d5-647db456f99c" ] } ], "mendeley" : { "formattedCitation" : "[14], [15]", "plainTextFormattedCitation" : "[14], [15]", "previouslyFormattedCitation" : "[14], [15]" }, "properties" : { "noteIndex" : 0 }, "schema" : "https://github.com/citation-style-language/schema/raw/master/csl-citation.json" }</w:instrText>
      </w:r>
      <w:r w:rsidR="007E4849" w:rsidRPr="00E66430">
        <w:rPr>
          <w:rFonts w:ascii="Times New Roman" w:hAnsi="Times New Roman" w:cs="B Lotus"/>
          <w:sz w:val="24"/>
          <w:szCs w:val="24"/>
          <w:rtl/>
          <w:lang w:bidi="fa-IR"/>
        </w:rPr>
        <w:fldChar w:fldCharType="separate"/>
      </w:r>
      <w:r w:rsidR="007E4849" w:rsidRPr="00E66430">
        <w:rPr>
          <w:rFonts w:ascii="Times New Roman" w:hAnsi="Times New Roman" w:cs="B Lotus"/>
          <w:noProof/>
          <w:sz w:val="24"/>
          <w:szCs w:val="24"/>
          <w:lang w:bidi="fa-IR"/>
        </w:rPr>
        <w:t>[14, 15]</w:t>
      </w:r>
      <w:r w:rsidR="007E4849" w:rsidRPr="00E66430">
        <w:rPr>
          <w:rFonts w:ascii="Times New Roman" w:hAnsi="Times New Roman" w:cs="B Lotus"/>
          <w:sz w:val="24"/>
          <w:szCs w:val="24"/>
          <w:rtl/>
          <w:lang w:bidi="fa-IR"/>
        </w:rPr>
        <w:fldChar w:fldCharType="end"/>
      </w:r>
      <w:r w:rsidR="00296F68" w:rsidRPr="005426AB">
        <w:rPr>
          <w:rFonts w:ascii="Times New Roman" w:hAnsi="Times New Roman" w:cs="B Nazanin" w:hint="cs"/>
          <w:sz w:val="24"/>
          <w:szCs w:val="24"/>
          <w:rtl/>
          <w:lang w:bidi="fa-IR"/>
        </w:rPr>
        <w:t xml:space="preserve">. </w:t>
      </w:r>
    </w:p>
    <w:p w14:paraId="041CB03A" w14:textId="77777777" w:rsidR="00220F09" w:rsidRDefault="00220F09" w:rsidP="00220F09">
      <w:pPr>
        <w:tabs>
          <w:tab w:val="right" w:pos="-257"/>
        </w:tabs>
        <w:bidi/>
        <w:spacing w:after="0" w:line="240" w:lineRule="auto"/>
        <w:ind w:firstLine="13"/>
        <w:jc w:val="both"/>
        <w:rPr>
          <w:rFonts w:cs="B Nazanin"/>
          <w:sz w:val="24"/>
          <w:szCs w:val="24"/>
          <w:lang w:bidi="fa-IR"/>
        </w:rPr>
      </w:pPr>
    </w:p>
    <w:p w14:paraId="04830B6A" w14:textId="77777777" w:rsidR="00220F09" w:rsidRDefault="00220F09" w:rsidP="00220F09">
      <w:pPr>
        <w:tabs>
          <w:tab w:val="right" w:pos="-257"/>
        </w:tabs>
        <w:bidi/>
        <w:spacing w:after="0" w:line="240" w:lineRule="auto"/>
        <w:ind w:firstLine="13"/>
        <w:jc w:val="both"/>
        <w:rPr>
          <w:rFonts w:cs="B Nazanin"/>
          <w:sz w:val="24"/>
          <w:szCs w:val="24"/>
          <w:lang w:bidi="fa-IR"/>
        </w:rPr>
      </w:pPr>
    </w:p>
    <w:p w14:paraId="32598939" w14:textId="77777777" w:rsidR="00220F09" w:rsidRPr="00220F09" w:rsidRDefault="00220F09" w:rsidP="00220F09">
      <w:pPr>
        <w:tabs>
          <w:tab w:val="right" w:pos="-257"/>
        </w:tabs>
        <w:bidi/>
        <w:spacing w:after="0" w:line="240" w:lineRule="auto"/>
        <w:ind w:firstLine="13"/>
        <w:jc w:val="both"/>
        <w:rPr>
          <w:rFonts w:cs="B Nazanin"/>
          <w:sz w:val="24"/>
          <w:szCs w:val="24"/>
          <w:lang w:bidi="fa-IR"/>
        </w:rPr>
      </w:pPr>
    </w:p>
    <w:p w14:paraId="411705DA" w14:textId="77777777" w:rsidR="00744028" w:rsidRPr="005426AB" w:rsidRDefault="004E4D6B" w:rsidP="009D2F32">
      <w:pPr>
        <w:tabs>
          <w:tab w:val="right" w:pos="-257"/>
        </w:tabs>
        <w:bidi/>
        <w:spacing w:before="120" w:after="0" w:line="240" w:lineRule="auto"/>
        <w:ind w:firstLine="13"/>
        <w:jc w:val="both"/>
        <w:rPr>
          <w:rFonts w:cs="B Titr"/>
          <w:b/>
          <w:bCs/>
          <w:sz w:val="24"/>
          <w:szCs w:val="24"/>
          <w:lang w:bidi="fa-IR"/>
        </w:rPr>
      </w:pPr>
      <w:r w:rsidRPr="005426AB">
        <w:rPr>
          <w:rFonts w:cs="B Titr" w:hint="cs"/>
          <w:b/>
          <w:bCs/>
          <w:sz w:val="24"/>
          <w:szCs w:val="24"/>
          <w:rtl/>
          <w:lang w:bidi="fa-IR"/>
        </w:rPr>
        <w:t>3</w:t>
      </w:r>
      <w:r w:rsidR="00744028" w:rsidRPr="005426AB">
        <w:rPr>
          <w:rFonts w:cs="B Titr" w:hint="cs"/>
          <w:b/>
          <w:bCs/>
          <w:sz w:val="24"/>
          <w:szCs w:val="24"/>
          <w:rtl/>
          <w:lang w:bidi="fa-IR"/>
        </w:rPr>
        <w:t>- معرفی نمونه آزمایشگاهی</w:t>
      </w:r>
    </w:p>
    <w:p w14:paraId="2B485CEE" w14:textId="12DBEA56" w:rsidR="00E74607" w:rsidRDefault="00744028" w:rsidP="009D2F32">
      <w:pPr>
        <w:tabs>
          <w:tab w:val="right" w:pos="-257"/>
        </w:tabs>
        <w:bidi/>
        <w:spacing w:after="0" w:line="240" w:lineRule="auto"/>
        <w:jc w:val="both"/>
        <w:rPr>
          <w:rFonts w:cs="B Lotus"/>
          <w:sz w:val="24"/>
          <w:szCs w:val="24"/>
          <w:lang w:bidi="fa-IR"/>
        </w:rPr>
      </w:pPr>
      <w:r w:rsidRPr="005426AB">
        <w:rPr>
          <w:rFonts w:cs="B Lotus" w:hint="cs"/>
          <w:sz w:val="24"/>
          <w:szCs w:val="24"/>
          <w:rtl/>
          <w:lang w:bidi="fa-IR"/>
        </w:rPr>
        <w:t>در ف</w:t>
      </w:r>
      <w:r w:rsidR="00F23FA0" w:rsidRPr="005426AB">
        <w:rPr>
          <w:rFonts w:cs="B Lotus" w:hint="cs"/>
          <w:sz w:val="24"/>
          <w:szCs w:val="24"/>
          <w:rtl/>
          <w:lang w:bidi="fa-IR"/>
        </w:rPr>
        <w:t xml:space="preserve">رض اولیه آزمایش، یک نمونه دیوار </w:t>
      </w:r>
      <w:r w:rsidR="00102AF9" w:rsidRPr="005426AB">
        <w:rPr>
          <w:rFonts w:cs="B Lotus" w:hint="cs"/>
          <w:sz w:val="24"/>
          <w:szCs w:val="24"/>
          <w:rtl/>
          <w:lang w:bidi="fa-IR"/>
        </w:rPr>
        <w:t>برشی</w:t>
      </w:r>
      <w:r w:rsidR="00F23FA0" w:rsidRPr="005426AB">
        <w:rPr>
          <w:rFonts w:cs="B Lotus" w:hint="cs"/>
          <w:sz w:val="24"/>
          <w:szCs w:val="24"/>
          <w:rtl/>
          <w:lang w:bidi="fa-IR"/>
        </w:rPr>
        <w:t xml:space="preserve"> بتن</w:t>
      </w:r>
      <w:r w:rsidR="00102AF9" w:rsidRPr="005426AB">
        <w:rPr>
          <w:rFonts w:cs="B Lotus" w:hint="cs"/>
          <w:sz w:val="24"/>
          <w:szCs w:val="24"/>
          <w:rtl/>
          <w:lang w:bidi="fa-IR"/>
        </w:rPr>
        <w:t xml:space="preserve">                      </w:t>
      </w:r>
      <w:r w:rsidRPr="005426AB">
        <w:rPr>
          <w:rFonts w:cs="B Lotus" w:hint="cs"/>
          <w:sz w:val="24"/>
          <w:szCs w:val="24"/>
          <w:rtl/>
          <w:lang w:bidi="fa-IR"/>
        </w:rPr>
        <w:t>آرمه توپر مستطیلی شکل با ارتفاع 143 سانتی‌متر و عرض 160 سانتی‌متر و ضخامت 13 سانتی‌متر در نظر گرفته شده است. برای توزیع مناسب نیرو بین بخش‌های مختف دیوار از یک تیر با ابعاد 160 سانتی‌متر طول، 45 سانتی‌متر عرض و ضخامت 12 سانتی</w:t>
      </w:r>
      <w:r w:rsidR="00002B56" w:rsidRPr="005426AB">
        <w:rPr>
          <w:rFonts w:ascii="Arial" w:hAnsi="Arial" w:cs="B Lotus" w:hint="cs"/>
          <w:sz w:val="24"/>
          <w:szCs w:val="24"/>
          <w:rtl/>
          <w:lang w:bidi="fa-IR"/>
        </w:rPr>
        <w:t>‌</w:t>
      </w:r>
      <w:r w:rsidRPr="005426AB">
        <w:rPr>
          <w:rFonts w:cs="B Lotus" w:hint="cs"/>
          <w:sz w:val="24"/>
          <w:szCs w:val="24"/>
          <w:rtl/>
          <w:lang w:bidi="fa-IR"/>
        </w:rPr>
        <w:t xml:space="preserve">متر که نماینده بخشی از دال موجود در بالای دیوار می‌باشد استفاده </w:t>
      </w:r>
      <w:r w:rsidR="00EC0898">
        <w:rPr>
          <w:rFonts w:cs="B Lotus" w:hint="cs"/>
          <w:sz w:val="24"/>
          <w:szCs w:val="24"/>
          <w:rtl/>
          <w:lang w:bidi="fa-IR"/>
        </w:rPr>
        <w:t>شده</w:t>
      </w:r>
      <w:r w:rsidRPr="005426AB">
        <w:rPr>
          <w:rFonts w:cs="B Lotus" w:hint="cs"/>
          <w:sz w:val="24"/>
          <w:szCs w:val="24"/>
          <w:rtl/>
          <w:lang w:bidi="fa-IR"/>
        </w:rPr>
        <w:t xml:space="preserve"> است. همچنین برای حفظ صلبیت و پایداری دیوار و توانایی انتقال نیرو از دیوار به کف صلب، از یک فونداسیون با ابعاد 260 سانتی‌متر طول و نسبت عرض و ضخامت 45 سانتی‌م</w:t>
      </w:r>
      <w:r w:rsidR="00F1664F" w:rsidRPr="005426AB">
        <w:rPr>
          <w:rFonts w:cs="B Lotus" w:hint="cs"/>
          <w:sz w:val="24"/>
          <w:szCs w:val="24"/>
          <w:rtl/>
          <w:lang w:bidi="fa-IR"/>
        </w:rPr>
        <w:t>تر استفاده شده</w:t>
      </w:r>
      <w:r w:rsidR="00F23FA0" w:rsidRPr="005426AB">
        <w:rPr>
          <w:rFonts w:cs="B Lotus" w:hint="cs"/>
          <w:sz w:val="24"/>
          <w:szCs w:val="24"/>
          <w:rtl/>
          <w:lang w:bidi="fa-IR"/>
        </w:rPr>
        <w:t xml:space="preserve"> است.</w:t>
      </w:r>
      <w:r w:rsidR="00F1664F" w:rsidRPr="005426AB">
        <w:rPr>
          <w:rFonts w:cs="B Lotus" w:hint="cs"/>
          <w:sz w:val="24"/>
          <w:szCs w:val="24"/>
          <w:rtl/>
          <w:lang w:bidi="fa-IR"/>
        </w:rPr>
        <w:t xml:space="preserve"> </w:t>
      </w:r>
      <w:r w:rsidR="00F23FA0" w:rsidRPr="005426AB">
        <w:rPr>
          <w:rFonts w:cs="B Lotus" w:hint="cs"/>
          <w:sz w:val="24"/>
          <w:szCs w:val="24"/>
          <w:rtl/>
          <w:lang w:bidi="fa-IR"/>
        </w:rPr>
        <w:t>نمونه بررسی</w:t>
      </w:r>
      <w:r w:rsidR="00EC0898">
        <w:rPr>
          <w:rFonts w:cs="B Lotus" w:hint="cs"/>
          <w:sz w:val="24"/>
          <w:szCs w:val="24"/>
          <w:rtl/>
          <w:lang w:bidi="fa-IR"/>
        </w:rPr>
        <w:t xml:space="preserve"> شده</w:t>
      </w:r>
      <w:r w:rsidR="00F23FA0" w:rsidRPr="005426AB">
        <w:rPr>
          <w:rFonts w:cs="B Lotus" w:hint="cs"/>
          <w:sz w:val="24"/>
          <w:szCs w:val="24"/>
          <w:rtl/>
          <w:lang w:bidi="fa-IR"/>
        </w:rPr>
        <w:t xml:space="preserve"> دارای </w:t>
      </w:r>
      <w:r w:rsidR="00F1664F" w:rsidRPr="005426AB">
        <w:rPr>
          <w:rFonts w:cs="B Lotus" w:hint="cs"/>
          <w:sz w:val="24"/>
          <w:szCs w:val="24"/>
          <w:rtl/>
          <w:lang w:bidi="fa-IR"/>
        </w:rPr>
        <w:t xml:space="preserve">نسبت </w:t>
      </w:r>
      <w:r w:rsidR="00692525" w:rsidRPr="005426AB">
        <w:rPr>
          <w:rFonts w:cs="B Lotus" w:hint="cs"/>
          <w:sz w:val="24"/>
          <w:szCs w:val="24"/>
          <w:rtl/>
          <w:lang w:bidi="fa-IR"/>
        </w:rPr>
        <w:t>ابعادی (</w:t>
      </w:r>
      <w:proofErr w:type="spellStart"/>
      <w:r w:rsidR="00692525" w:rsidRPr="005426AB">
        <w:rPr>
          <w:rFonts w:ascii="Times New Roman" w:hAnsi="Times New Roman" w:cs="Times New Roman"/>
          <w:sz w:val="24"/>
          <w:szCs w:val="24"/>
          <w:lang w:bidi="fa-IR"/>
        </w:rPr>
        <w:t>h</w:t>
      </w:r>
      <w:r w:rsidR="00692525" w:rsidRPr="005426AB">
        <w:rPr>
          <w:rFonts w:ascii="Times New Roman" w:hAnsi="Times New Roman" w:cs="Times New Roman"/>
          <w:sz w:val="24"/>
          <w:szCs w:val="24"/>
          <w:vertAlign w:val="subscript"/>
          <w:lang w:bidi="fa-IR"/>
        </w:rPr>
        <w:t>w</w:t>
      </w:r>
      <w:proofErr w:type="spellEnd"/>
      <w:r w:rsidR="00692525" w:rsidRPr="005426AB">
        <w:rPr>
          <w:rFonts w:ascii="Times New Roman" w:hAnsi="Times New Roman" w:cs="Times New Roman"/>
          <w:sz w:val="24"/>
          <w:szCs w:val="24"/>
          <w:lang w:bidi="fa-IR"/>
        </w:rPr>
        <w:t>/</w:t>
      </w:r>
      <w:proofErr w:type="spellStart"/>
      <w:r w:rsidR="00692525" w:rsidRPr="005426AB">
        <w:rPr>
          <w:rFonts w:ascii="Times New Roman" w:hAnsi="Times New Roman" w:cs="Times New Roman"/>
          <w:sz w:val="24"/>
          <w:szCs w:val="24"/>
          <w:lang w:bidi="fa-IR"/>
        </w:rPr>
        <w:t>L</w:t>
      </w:r>
      <w:r w:rsidR="00692525" w:rsidRPr="005426AB">
        <w:rPr>
          <w:rFonts w:ascii="Times New Roman" w:hAnsi="Times New Roman" w:cs="Times New Roman"/>
          <w:sz w:val="24"/>
          <w:szCs w:val="24"/>
          <w:vertAlign w:val="subscript"/>
          <w:lang w:bidi="fa-IR"/>
        </w:rPr>
        <w:t>w</w:t>
      </w:r>
      <w:proofErr w:type="spellEnd"/>
      <w:r w:rsidR="00692525" w:rsidRPr="005426AB">
        <w:rPr>
          <w:rFonts w:cs="B Lotus" w:hint="cs"/>
          <w:sz w:val="24"/>
          <w:szCs w:val="24"/>
          <w:rtl/>
          <w:lang w:bidi="fa-IR"/>
        </w:rPr>
        <w:t>)</w:t>
      </w:r>
      <w:r w:rsidRPr="005426AB">
        <w:rPr>
          <w:rFonts w:cs="B Lotus" w:hint="cs"/>
          <w:sz w:val="24"/>
          <w:szCs w:val="24"/>
          <w:rtl/>
          <w:lang w:bidi="fa-IR"/>
        </w:rPr>
        <w:t xml:space="preserve"> برابر با </w:t>
      </w:r>
      <w:r w:rsidR="00692525" w:rsidRPr="005426AB">
        <w:rPr>
          <w:rFonts w:cs="B Lotus" w:hint="cs"/>
          <w:sz w:val="24"/>
          <w:szCs w:val="24"/>
          <w:rtl/>
          <w:lang w:bidi="fa-IR"/>
        </w:rPr>
        <w:t>89/0</w:t>
      </w:r>
      <w:r w:rsidR="00F23FA0" w:rsidRPr="005426AB">
        <w:rPr>
          <w:rFonts w:cs="B Lotus" w:hint="cs"/>
          <w:sz w:val="24"/>
          <w:szCs w:val="24"/>
          <w:rtl/>
          <w:lang w:bidi="fa-IR"/>
        </w:rPr>
        <w:t xml:space="preserve"> </w:t>
      </w:r>
      <w:r w:rsidR="00EC0898">
        <w:rPr>
          <w:rFonts w:cs="B Lotus" w:hint="cs"/>
          <w:sz w:val="24"/>
          <w:szCs w:val="24"/>
          <w:rtl/>
          <w:lang w:bidi="fa-IR"/>
        </w:rPr>
        <w:t>است</w:t>
      </w:r>
      <w:r w:rsidRPr="005426AB">
        <w:rPr>
          <w:rFonts w:cs="B Lotus" w:hint="cs"/>
          <w:sz w:val="24"/>
          <w:szCs w:val="24"/>
          <w:rtl/>
          <w:lang w:bidi="fa-IR"/>
        </w:rPr>
        <w:t xml:space="preserve">. دیوار با چنین نسبت ابعادی در گروه دیوارهای برشی کوتاه قرار گرفته و رفتار برشی در آن حاکم </w:t>
      </w:r>
      <w:r w:rsidR="00F1664F" w:rsidRPr="005426AB">
        <w:rPr>
          <w:rFonts w:cs="B Lotus" w:hint="cs"/>
          <w:sz w:val="24"/>
          <w:szCs w:val="24"/>
          <w:rtl/>
          <w:lang w:bidi="fa-IR"/>
        </w:rPr>
        <w:t>خواهد شد</w:t>
      </w:r>
      <w:r w:rsidRPr="005426AB">
        <w:rPr>
          <w:rFonts w:cs="B Lotus" w:hint="cs"/>
          <w:sz w:val="24"/>
          <w:szCs w:val="24"/>
          <w:rtl/>
          <w:lang w:bidi="fa-IR"/>
        </w:rPr>
        <w:t>. برای جلوگیری از شکست برشی زود هنگام نمونه</w:t>
      </w:r>
      <w:r w:rsidR="00134EFB" w:rsidRPr="005426AB">
        <w:rPr>
          <w:rFonts w:cs="B Lotus" w:hint="cs"/>
          <w:sz w:val="24"/>
          <w:szCs w:val="24"/>
          <w:rtl/>
          <w:lang w:bidi="fa-IR"/>
        </w:rPr>
        <w:t>،</w:t>
      </w:r>
      <w:r w:rsidRPr="005426AB">
        <w:rPr>
          <w:rFonts w:cs="B Lotus" w:hint="cs"/>
          <w:sz w:val="24"/>
          <w:szCs w:val="24"/>
          <w:rtl/>
          <w:lang w:bidi="fa-IR"/>
        </w:rPr>
        <w:t xml:space="preserve"> از 6 عدد </w:t>
      </w:r>
      <w:r w:rsidR="00134EFB" w:rsidRPr="005426AB">
        <w:rPr>
          <w:rFonts w:cs="B Lotus" w:hint="cs"/>
          <w:sz w:val="24"/>
          <w:szCs w:val="24"/>
          <w:rtl/>
          <w:lang w:bidi="fa-IR"/>
        </w:rPr>
        <w:t>میلگرد</w:t>
      </w:r>
      <w:r w:rsidRPr="005426AB">
        <w:rPr>
          <w:rFonts w:cs="B Lotus" w:hint="cs"/>
          <w:sz w:val="24"/>
          <w:szCs w:val="24"/>
          <w:rtl/>
          <w:lang w:bidi="fa-IR"/>
        </w:rPr>
        <w:t xml:space="preserve"> آج دار با قطر 12 میلی‌متر در دو سمت دیوار به عنوان المان مرزی استفاده </w:t>
      </w:r>
      <w:r w:rsidR="00134EFB" w:rsidRPr="005426AB">
        <w:rPr>
          <w:rFonts w:cs="B Lotus" w:hint="cs"/>
          <w:sz w:val="24"/>
          <w:szCs w:val="24"/>
          <w:rtl/>
          <w:lang w:bidi="fa-IR"/>
        </w:rPr>
        <w:t>شده</w:t>
      </w:r>
      <w:r w:rsidRPr="005426AB">
        <w:rPr>
          <w:rFonts w:cs="B Lotus" w:hint="cs"/>
          <w:sz w:val="24"/>
          <w:szCs w:val="24"/>
          <w:rtl/>
          <w:lang w:bidi="fa-IR"/>
        </w:rPr>
        <w:t xml:space="preserve"> است. </w:t>
      </w:r>
      <w:r w:rsidR="003A6B58" w:rsidRPr="005426AB">
        <w:rPr>
          <w:rFonts w:cs="B Lotus" w:hint="cs"/>
          <w:sz w:val="24"/>
          <w:szCs w:val="24"/>
          <w:rtl/>
          <w:lang w:bidi="fa-IR"/>
        </w:rPr>
        <w:t>المان مرزی هم ضخامت با دیوار بوده و دارای ضخامت 30 سانتی</w:t>
      </w:r>
      <w:r w:rsidR="003A6B58" w:rsidRPr="005426AB">
        <w:rPr>
          <w:rFonts w:cs="B Lotus"/>
          <w:sz w:val="24"/>
          <w:szCs w:val="24"/>
          <w:rtl/>
          <w:lang w:bidi="fa-IR"/>
        </w:rPr>
        <w:softHyphen/>
      </w:r>
      <w:r w:rsidR="003A6B58" w:rsidRPr="005426AB">
        <w:rPr>
          <w:rFonts w:cs="B Lotus" w:hint="cs"/>
          <w:sz w:val="24"/>
          <w:szCs w:val="24"/>
          <w:rtl/>
          <w:lang w:bidi="fa-IR"/>
        </w:rPr>
        <w:t>متر</w:t>
      </w:r>
      <w:r w:rsidR="005174A0" w:rsidRPr="005426AB">
        <w:rPr>
          <w:rFonts w:cs="B Lotus" w:hint="cs"/>
          <w:sz w:val="24"/>
          <w:szCs w:val="24"/>
          <w:rtl/>
          <w:lang w:bidi="fa-IR"/>
        </w:rPr>
        <w:t xml:space="preserve"> </w:t>
      </w:r>
      <w:r w:rsidR="00EC0898">
        <w:rPr>
          <w:rFonts w:cs="B Lotus" w:hint="cs"/>
          <w:sz w:val="24"/>
          <w:szCs w:val="24"/>
          <w:rtl/>
          <w:lang w:bidi="fa-IR"/>
        </w:rPr>
        <w:t>است</w:t>
      </w:r>
      <w:r w:rsidR="003A6B58" w:rsidRPr="005426AB">
        <w:rPr>
          <w:rFonts w:cs="B Lotus" w:hint="cs"/>
          <w:sz w:val="24"/>
          <w:szCs w:val="24"/>
          <w:rtl/>
          <w:lang w:bidi="fa-IR"/>
        </w:rPr>
        <w:t xml:space="preserve">. </w:t>
      </w:r>
      <w:r w:rsidR="00EC0898">
        <w:rPr>
          <w:rFonts w:cs="B Lotus" w:hint="cs"/>
          <w:sz w:val="24"/>
          <w:szCs w:val="24"/>
          <w:rtl/>
          <w:lang w:bidi="fa-IR"/>
        </w:rPr>
        <w:t>برای</w:t>
      </w:r>
      <w:r w:rsidRPr="005426AB">
        <w:rPr>
          <w:rFonts w:cs="B Lotus" w:hint="cs"/>
          <w:sz w:val="24"/>
          <w:szCs w:val="24"/>
          <w:rtl/>
          <w:lang w:bidi="fa-IR"/>
        </w:rPr>
        <w:t xml:space="preserve"> بررس</w:t>
      </w:r>
      <w:r w:rsidR="003A6B58" w:rsidRPr="005426AB">
        <w:rPr>
          <w:rFonts w:cs="B Lotus" w:hint="cs"/>
          <w:sz w:val="24"/>
          <w:szCs w:val="24"/>
          <w:rtl/>
          <w:lang w:bidi="fa-IR"/>
        </w:rPr>
        <w:t>ی تاثیر</w:t>
      </w:r>
      <w:r w:rsidRPr="005426AB">
        <w:rPr>
          <w:rFonts w:cs="B Lotus" w:hint="cs"/>
          <w:sz w:val="24"/>
          <w:szCs w:val="24"/>
          <w:rtl/>
          <w:lang w:bidi="fa-IR"/>
        </w:rPr>
        <w:t xml:space="preserve"> بازشو از پیش تعبیه نشده در رفتار </w:t>
      </w:r>
      <w:r w:rsidR="00134EFB" w:rsidRPr="005426AB">
        <w:rPr>
          <w:rFonts w:cs="B Lotus" w:hint="cs"/>
          <w:sz w:val="24"/>
          <w:szCs w:val="24"/>
          <w:rtl/>
          <w:lang w:bidi="fa-IR"/>
        </w:rPr>
        <w:t>چرخه‌ای</w:t>
      </w:r>
      <w:r w:rsidRPr="005426AB">
        <w:rPr>
          <w:rFonts w:cs="B Lotus" w:hint="cs"/>
          <w:sz w:val="24"/>
          <w:szCs w:val="24"/>
          <w:rtl/>
          <w:lang w:bidi="fa-IR"/>
        </w:rPr>
        <w:t xml:space="preserve"> دیوار برشی</w:t>
      </w:r>
      <w:r w:rsidR="00134EFB" w:rsidRPr="005426AB">
        <w:rPr>
          <w:rFonts w:cs="B Lotus" w:hint="cs"/>
          <w:sz w:val="24"/>
          <w:szCs w:val="24"/>
          <w:rtl/>
          <w:lang w:bidi="fa-IR"/>
        </w:rPr>
        <w:t xml:space="preserve"> بتنی</w:t>
      </w:r>
      <w:r w:rsidRPr="005426AB">
        <w:rPr>
          <w:rFonts w:cs="B Lotus" w:hint="cs"/>
          <w:sz w:val="24"/>
          <w:szCs w:val="24"/>
          <w:rtl/>
          <w:lang w:bidi="fa-IR"/>
        </w:rPr>
        <w:t xml:space="preserve"> کوتاه، یک بازشو با نسبت ابعادی، ب</w:t>
      </w:r>
      <w:r w:rsidR="003A6B58" w:rsidRPr="005426AB">
        <w:rPr>
          <w:rFonts w:cs="B Lotus" w:hint="cs"/>
          <w:sz w:val="24"/>
          <w:szCs w:val="24"/>
          <w:rtl/>
          <w:lang w:bidi="fa-IR"/>
        </w:rPr>
        <w:t>ا</w:t>
      </w:r>
      <w:r w:rsidRPr="005426AB">
        <w:rPr>
          <w:rFonts w:cs="B Lotus" w:hint="cs"/>
          <w:sz w:val="24"/>
          <w:szCs w:val="24"/>
          <w:rtl/>
          <w:lang w:bidi="fa-IR"/>
        </w:rPr>
        <w:t xml:space="preserve"> ارتفاع 100 سانتی‌متر و به عرض 50 سانتی‌متر که با فاصله 45 سانتی‌متر از لبه سمت راست بازشو قرار دار</w:t>
      </w:r>
      <w:r w:rsidR="00E83EB1" w:rsidRPr="005426AB">
        <w:rPr>
          <w:rFonts w:cs="B Lotus" w:hint="cs"/>
          <w:sz w:val="24"/>
          <w:szCs w:val="24"/>
          <w:rtl/>
          <w:lang w:bidi="fa-IR"/>
        </w:rPr>
        <w:t xml:space="preserve">د در دیوار ایجاد </w:t>
      </w:r>
      <w:r w:rsidR="00EC0898">
        <w:rPr>
          <w:rFonts w:cs="B Lotus" w:hint="cs"/>
          <w:sz w:val="24"/>
          <w:szCs w:val="24"/>
          <w:rtl/>
          <w:lang w:bidi="fa-IR"/>
        </w:rPr>
        <w:t>شده</w:t>
      </w:r>
      <w:r w:rsidR="00E83EB1" w:rsidRPr="005426AB">
        <w:rPr>
          <w:rFonts w:cs="B Lotus" w:hint="cs"/>
          <w:sz w:val="24"/>
          <w:szCs w:val="24"/>
          <w:rtl/>
          <w:lang w:bidi="fa-IR"/>
        </w:rPr>
        <w:t xml:space="preserve"> است. در شکل</w:t>
      </w:r>
      <w:r w:rsidR="00EC0898">
        <w:rPr>
          <w:rFonts w:cs="B Lotus" w:hint="cs"/>
          <w:sz w:val="24"/>
          <w:szCs w:val="24"/>
          <w:rtl/>
          <w:lang w:bidi="fa-IR"/>
        </w:rPr>
        <w:t xml:space="preserve"> </w:t>
      </w:r>
      <w:r w:rsidR="00E83EB1" w:rsidRPr="005426AB">
        <w:rPr>
          <w:rFonts w:cs="B Lotus" w:hint="cs"/>
          <w:sz w:val="24"/>
          <w:szCs w:val="24"/>
          <w:rtl/>
          <w:lang w:bidi="fa-IR"/>
        </w:rPr>
        <w:t>(1) مشخصات ابعادی دیوار برشی کوتاه بدون حضور بازشو و در شکل</w:t>
      </w:r>
      <w:r w:rsidR="00EC0898">
        <w:rPr>
          <w:rFonts w:cs="B Lotus" w:hint="cs"/>
          <w:sz w:val="24"/>
          <w:szCs w:val="24"/>
          <w:rtl/>
          <w:lang w:bidi="fa-IR"/>
        </w:rPr>
        <w:t xml:space="preserve"> </w:t>
      </w:r>
      <w:r w:rsidR="00E83EB1" w:rsidRPr="005426AB">
        <w:rPr>
          <w:rFonts w:cs="B Lotus" w:hint="cs"/>
          <w:sz w:val="24"/>
          <w:szCs w:val="24"/>
          <w:rtl/>
          <w:lang w:bidi="fa-IR"/>
        </w:rPr>
        <w:t>(2)</w:t>
      </w:r>
      <w:r w:rsidRPr="005426AB">
        <w:rPr>
          <w:rFonts w:cs="B Lotus" w:hint="cs"/>
          <w:sz w:val="24"/>
          <w:szCs w:val="24"/>
          <w:rtl/>
          <w:lang w:bidi="fa-IR"/>
        </w:rPr>
        <w:t xml:space="preserve"> مشخصات ابعادی دیوار دارای بازشو نشان داده شده است.</w:t>
      </w:r>
      <w:r w:rsidR="00E83EB1" w:rsidRPr="005426AB">
        <w:rPr>
          <w:rFonts w:cs="B Lotus" w:hint="cs"/>
          <w:sz w:val="24"/>
          <w:szCs w:val="24"/>
          <w:rtl/>
          <w:lang w:bidi="fa-IR"/>
        </w:rPr>
        <w:t xml:space="preserve"> </w:t>
      </w:r>
    </w:p>
    <w:p w14:paraId="4BE541A2" w14:textId="77777777" w:rsidR="00220F09" w:rsidRPr="00220F09" w:rsidRDefault="00220F09" w:rsidP="00220F09">
      <w:pPr>
        <w:tabs>
          <w:tab w:val="right" w:pos="-257"/>
        </w:tabs>
        <w:bidi/>
        <w:spacing w:after="0" w:line="240" w:lineRule="auto"/>
        <w:jc w:val="both"/>
        <w:rPr>
          <w:rFonts w:cs="B Lotus"/>
          <w:sz w:val="2"/>
          <w:szCs w:val="2"/>
          <w:rtl/>
          <w:lang w:bidi="fa-IR"/>
        </w:rPr>
      </w:pPr>
    </w:p>
    <w:p w14:paraId="1221DD0C" w14:textId="44B554FB" w:rsidR="00744028" w:rsidRPr="005426AB" w:rsidRDefault="00D61248" w:rsidP="009D2F32">
      <w:pPr>
        <w:tabs>
          <w:tab w:val="right" w:pos="-257"/>
        </w:tabs>
        <w:bidi/>
        <w:spacing w:after="0" w:line="240" w:lineRule="auto"/>
        <w:ind w:firstLine="13"/>
        <w:jc w:val="center"/>
        <w:rPr>
          <w:rFonts w:cs="B Lotus"/>
          <w:sz w:val="20"/>
          <w:szCs w:val="20"/>
          <w:rtl/>
          <w:lang w:bidi="fa-IR"/>
        </w:rPr>
      </w:pPr>
      <w:r w:rsidRPr="00EC0898">
        <w:rPr>
          <w:rFonts w:cs="B Lotus" w:hint="cs"/>
          <w:b/>
          <w:bCs/>
          <w:sz w:val="20"/>
          <w:szCs w:val="20"/>
          <w:rtl/>
          <w:lang w:bidi="fa-IR"/>
        </w:rPr>
        <w:t>شکل</w:t>
      </w:r>
      <w:r w:rsidR="00EC0898" w:rsidRPr="00EC0898">
        <w:rPr>
          <w:rFonts w:cs="B Lotus" w:hint="cs"/>
          <w:b/>
          <w:bCs/>
          <w:sz w:val="20"/>
          <w:szCs w:val="20"/>
          <w:rtl/>
          <w:lang w:bidi="fa-IR"/>
        </w:rPr>
        <w:t xml:space="preserve"> 1</w:t>
      </w:r>
      <w:r w:rsidR="002128E4" w:rsidRPr="00EC0898">
        <w:rPr>
          <w:rFonts w:cs="B Lotus" w:hint="cs"/>
          <w:b/>
          <w:bCs/>
          <w:sz w:val="20"/>
          <w:szCs w:val="20"/>
          <w:rtl/>
          <w:lang w:bidi="fa-IR"/>
        </w:rPr>
        <w:t>.</w:t>
      </w:r>
      <w:r w:rsidR="002128E4" w:rsidRPr="005426AB">
        <w:rPr>
          <w:rFonts w:cs="B Lotus" w:hint="cs"/>
          <w:sz w:val="20"/>
          <w:szCs w:val="20"/>
          <w:rtl/>
          <w:lang w:bidi="fa-IR"/>
        </w:rPr>
        <w:t xml:space="preserve"> مشخصات ابعادی </w:t>
      </w:r>
      <w:r w:rsidR="00AA00CF" w:rsidRPr="005426AB">
        <w:rPr>
          <w:rFonts w:cs="B Lotus" w:hint="cs"/>
          <w:sz w:val="20"/>
          <w:szCs w:val="20"/>
          <w:rtl/>
          <w:lang w:bidi="fa-IR"/>
        </w:rPr>
        <w:t>نمونه</w:t>
      </w:r>
      <w:r w:rsidR="002128E4" w:rsidRPr="005426AB">
        <w:rPr>
          <w:rFonts w:cs="B Lotus" w:hint="cs"/>
          <w:sz w:val="20"/>
          <w:szCs w:val="20"/>
          <w:rtl/>
          <w:lang w:bidi="fa-IR"/>
        </w:rPr>
        <w:t xml:space="preserve"> </w:t>
      </w:r>
      <w:r w:rsidR="00AA00CF" w:rsidRPr="005426AB">
        <w:rPr>
          <w:rFonts w:cs="B Lotus" w:hint="cs"/>
          <w:sz w:val="20"/>
          <w:szCs w:val="20"/>
          <w:rtl/>
          <w:lang w:bidi="fa-IR"/>
        </w:rPr>
        <w:t>بدون بازشو</w:t>
      </w:r>
      <w:r w:rsidR="002128E4" w:rsidRPr="005426AB">
        <w:rPr>
          <w:rFonts w:cs="B Lotus" w:hint="cs"/>
          <w:sz w:val="20"/>
          <w:szCs w:val="20"/>
          <w:rtl/>
          <w:lang w:bidi="fa-IR"/>
        </w:rPr>
        <w:t>(ابعاد به میلی متر)</w:t>
      </w:r>
    </w:p>
    <w:p w14:paraId="3829CCE2" w14:textId="2D542D6F" w:rsidR="00DD2E0D" w:rsidRPr="005426AB" w:rsidRDefault="008F7C0E" w:rsidP="009D2F32">
      <w:pPr>
        <w:tabs>
          <w:tab w:val="right" w:pos="-257"/>
        </w:tabs>
        <w:bidi/>
        <w:spacing w:after="0" w:line="240" w:lineRule="auto"/>
        <w:jc w:val="center"/>
        <w:rPr>
          <w:rFonts w:cs="B Nazanin"/>
          <w:b/>
          <w:bCs/>
          <w:sz w:val="24"/>
          <w:szCs w:val="24"/>
          <w:lang w:bidi="fa-IR"/>
        </w:rPr>
      </w:pPr>
      <w:r w:rsidRPr="005426AB">
        <w:rPr>
          <w:rFonts w:cs="B Nazanin"/>
          <w:b/>
          <w:bCs/>
          <w:noProof/>
          <w:sz w:val="24"/>
          <w:szCs w:val="24"/>
        </w:rPr>
        <w:drawing>
          <wp:inline distT="0" distB="0" distL="0" distR="0" wp14:anchorId="115FCBF3" wp14:editId="4A1BBDB5">
            <wp:extent cx="2486891" cy="1994672"/>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306" cy="2017463"/>
                    </a:xfrm>
                    <a:prstGeom prst="rect">
                      <a:avLst/>
                    </a:prstGeom>
                  </pic:spPr>
                </pic:pic>
              </a:graphicData>
            </a:graphic>
          </wp:inline>
        </w:drawing>
      </w:r>
    </w:p>
    <w:p w14:paraId="36A5C46E" w14:textId="77777777" w:rsidR="00F23FA0" w:rsidRPr="005426AB" w:rsidRDefault="00AA00CF" w:rsidP="009D2F32">
      <w:pPr>
        <w:tabs>
          <w:tab w:val="right" w:pos="-257"/>
        </w:tabs>
        <w:spacing w:after="0" w:line="240" w:lineRule="auto"/>
        <w:jc w:val="center"/>
        <w:rPr>
          <w:rFonts w:ascii="Times New Roman" w:hAnsi="Times New Roman" w:cs="Times New Roman"/>
          <w:sz w:val="20"/>
          <w:szCs w:val="20"/>
          <w:rtl/>
          <w:lang w:bidi="fa-IR"/>
        </w:rPr>
      </w:pPr>
      <w:r w:rsidRPr="000401CB">
        <w:rPr>
          <w:rFonts w:ascii="Times New Roman" w:hAnsi="Times New Roman" w:cs="Times New Roman"/>
          <w:b/>
          <w:bCs/>
          <w:sz w:val="20"/>
          <w:szCs w:val="20"/>
          <w:lang w:bidi="fa-IR"/>
        </w:rPr>
        <w:t>Fig.</w:t>
      </w:r>
      <w:r w:rsidR="00D61248" w:rsidRPr="000401CB">
        <w:rPr>
          <w:rFonts w:ascii="Times New Roman" w:hAnsi="Times New Roman" w:cs="Times New Roman" w:hint="cs"/>
          <w:b/>
          <w:bCs/>
          <w:sz w:val="20"/>
          <w:szCs w:val="20"/>
          <w:rtl/>
          <w:lang w:bidi="fa-IR"/>
        </w:rPr>
        <w:t xml:space="preserve"> </w:t>
      </w:r>
      <w:r w:rsidRPr="000401CB">
        <w:rPr>
          <w:rFonts w:ascii="Times New Roman" w:hAnsi="Times New Roman" w:cs="Times New Roman"/>
          <w:b/>
          <w:bCs/>
          <w:sz w:val="20"/>
          <w:szCs w:val="20"/>
          <w:lang w:bidi="fa-IR"/>
        </w:rPr>
        <w:t>1.</w:t>
      </w:r>
      <w:r w:rsidRPr="005426AB">
        <w:rPr>
          <w:rFonts w:ascii="Times New Roman" w:hAnsi="Times New Roman" w:cs="Times New Roman"/>
          <w:sz w:val="20"/>
          <w:szCs w:val="20"/>
          <w:lang w:bidi="fa-IR"/>
        </w:rPr>
        <w:t xml:space="preserve"> Aspect ratio of specimen without opening</w:t>
      </w:r>
    </w:p>
    <w:p w14:paraId="69DF7E6E" w14:textId="13FAA5D0" w:rsidR="007E4849" w:rsidRPr="005426AB" w:rsidRDefault="005174A0" w:rsidP="00867980">
      <w:pPr>
        <w:tabs>
          <w:tab w:val="right" w:pos="-257"/>
        </w:tabs>
        <w:bidi/>
        <w:spacing w:before="240" w:after="0" w:line="240" w:lineRule="auto"/>
        <w:jc w:val="both"/>
        <w:rPr>
          <w:rFonts w:cs="B Lotus"/>
          <w:sz w:val="24"/>
          <w:szCs w:val="24"/>
          <w:rtl/>
          <w:lang w:bidi="fa-IR"/>
        </w:rPr>
      </w:pPr>
      <w:r w:rsidRPr="005426AB">
        <w:rPr>
          <w:rFonts w:cs="B Lotus" w:hint="cs"/>
          <w:sz w:val="24"/>
          <w:szCs w:val="24"/>
          <w:rtl/>
          <w:lang w:bidi="fa-IR"/>
        </w:rPr>
        <w:lastRenderedPageBreak/>
        <w:t>میلگردهای</w:t>
      </w:r>
      <w:r w:rsidR="007E4849" w:rsidRPr="005426AB">
        <w:rPr>
          <w:rFonts w:cs="B Lotus" w:hint="cs"/>
          <w:sz w:val="24"/>
          <w:szCs w:val="24"/>
          <w:rtl/>
          <w:lang w:bidi="fa-IR"/>
        </w:rPr>
        <w:t xml:space="preserve"> افقی و قائم با دو شبکه در دو سمت دیوار، با قطر 8 میلی‌متر</w:t>
      </w:r>
      <w:r w:rsidR="00486ECB" w:rsidRPr="005426AB">
        <w:rPr>
          <w:rFonts w:cs="B Lotus" w:hint="cs"/>
          <w:sz w:val="24"/>
          <w:szCs w:val="24"/>
          <w:rtl/>
          <w:lang w:bidi="fa-IR"/>
        </w:rPr>
        <w:t xml:space="preserve"> و فاصله 25 سانتی</w:t>
      </w:r>
      <w:r w:rsidR="00486ECB" w:rsidRPr="005426AB">
        <w:rPr>
          <w:rFonts w:cs="B Lotus"/>
          <w:sz w:val="24"/>
          <w:szCs w:val="24"/>
          <w:rtl/>
          <w:lang w:bidi="fa-IR"/>
        </w:rPr>
        <w:softHyphen/>
      </w:r>
      <w:r w:rsidRPr="005426AB">
        <w:rPr>
          <w:rFonts w:cs="B Lotus" w:hint="cs"/>
          <w:sz w:val="24"/>
          <w:szCs w:val="24"/>
          <w:rtl/>
          <w:lang w:bidi="fa-IR"/>
        </w:rPr>
        <w:t>متر از یکدیگر قرار دارند</w:t>
      </w:r>
      <w:r w:rsidR="007E4849" w:rsidRPr="005426AB">
        <w:rPr>
          <w:rFonts w:cs="B Lotus" w:hint="cs"/>
          <w:sz w:val="24"/>
          <w:szCs w:val="24"/>
          <w:rtl/>
          <w:lang w:bidi="fa-IR"/>
        </w:rPr>
        <w:t xml:space="preserve">. </w:t>
      </w:r>
    </w:p>
    <w:p w14:paraId="39EB2B2C" w14:textId="019DB449" w:rsidR="007E4849" w:rsidRPr="005426AB" w:rsidRDefault="00D61248" w:rsidP="00867980">
      <w:pPr>
        <w:tabs>
          <w:tab w:val="right" w:pos="-257"/>
        </w:tabs>
        <w:bidi/>
        <w:spacing w:before="120" w:after="0" w:line="240" w:lineRule="auto"/>
        <w:jc w:val="center"/>
        <w:rPr>
          <w:rFonts w:cs="B Lotus"/>
          <w:sz w:val="20"/>
          <w:szCs w:val="20"/>
          <w:rtl/>
          <w:lang w:bidi="fa-IR"/>
        </w:rPr>
      </w:pPr>
      <w:r w:rsidRPr="000401CB">
        <w:rPr>
          <w:rFonts w:cs="B Lotus" w:hint="cs"/>
          <w:b/>
          <w:bCs/>
          <w:sz w:val="20"/>
          <w:szCs w:val="20"/>
          <w:rtl/>
          <w:lang w:bidi="fa-IR"/>
        </w:rPr>
        <w:t>شکل</w:t>
      </w:r>
      <w:r w:rsidR="000401CB" w:rsidRPr="000401CB">
        <w:rPr>
          <w:rFonts w:cs="B Lotus" w:hint="cs"/>
          <w:b/>
          <w:bCs/>
          <w:sz w:val="20"/>
          <w:szCs w:val="20"/>
          <w:rtl/>
          <w:lang w:bidi="fa-IR"/>
        </w:rPr>
        <w:t xml:space="preserve"> </w:t>
      </w:r>
      <w:r w:rsidR="00AA00CF" w:rsidRPr="000401CB">
        <w:rPr>
          <w:rFonts w:cs="B Lotus" w:hint="cs"/>
          <w:b/>
          <w:bCs/>
          <w:sz w:val="20"/>
          <w:szCs w:val="20"/>
          <w:rtl/>
          <w:lang w:bidi="fa-IR"/>
        </w:rPr>
        <w:t xml:space="preserve">2. </w:t>
      </w:r>
      <w:r w:rsidR="00AA00CF" w:rsidRPr="005426AB">
        <w:rPr>
          <w:rFonts w:cs="B Lotus" w:hint="cs"/>
          <w:sz w:val="20"/>
          <w:szCs w:val="20"/>
          <w:rtl/>
          <w:lang w:bidi="fa-IR"/>
        </w:rPr>
        <w:t>مشخصات ابعادی نمونه دارای بازشو (ابعاد به میلی متر)</w:t>
      </w:r>
    </w:p>
    <w:p w14:paraId="70A40D7B" w14:textId="7D2CBE12" w:rsidR="00AA00CF" w:rsidRPr="005426AB" w:rsidRDefault="008F7C0E" w:rsidP="009D2F32">
      <w:pPr>
        <w:tabs>
          <w:tab w:val="right" w:pos="-257"/>
        </w:tabs>
        <w:bidi/>
        <w:spacing w:after="0" w:line="240" w:lineRule="auto"/>
        <w:jc w:val="center"/>
        <w:rPr>
          <w:rFonts w:cs="B Nazanin"/>
          <w:b/>
          <w:bCs/>
          <w:sz w:val="24"/>
          <w:szCs w:val="24"/>
          <w:lang w:bidi="fa-IR"/>
        </w:rPr>
      </w:pPr>
      <w:r w:rsidRPr="005426AB">
        <w:rPr>
          <w:rFonts w:cs="B Nazanin"/>
          <w:b/>
          <w:bCs/>
          <w:noProof/>
          <w:sz w:val="24"/>
          <w:szCs w:val="24"/>
        </w:rPr>
        <w:drawing>
          <wp:inline distT="0" distB="0" distL="0" distR="0" wp14:anchorId="3884C2DC" wp14:editId="6202CF36">
            <wp:extent cx="2611527" cy="2115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5830" cy="2118867"/>
                    </a:xfrm>
                    <a:prstGeom prst="rect">
                      <a:avLst/>
                    </a:prstGeom>
                  </pic:spPr>
                </pic:pic>
              </a:graphicData>
            </a:graphic>
          </wp:inline>
        </w:drawing>
      </w:r>
    </w:p>
    <w:p w14:paraId="468967D7" w14:textId="4A7AE138" w:rsidR="00252C82" w:rsidRPr="00867980" w:rsidRDefault="00AA00CF" w:rsidP="009D2F32">
      <w:pPr>
        <w:tabs>
          <w:tab w:val="right" w:pos="-257"/>
        </w:tabs>
        <w:spacing w:after="0" w:line="240" w:lineRule="auto"/>
        <w:jc w:val="center"/>
        <w:rPr>
          <w:rFonts w:ascii="Times New Roman" w:hAnsi="Times New Roman" w:cs="Times New Roman"/>
          <w:sz w:val="18"/>
          <w:szCs w:val="18"/>
          <w:rtl/>
          <w:lang w:bidi="fa-IR"/>
        </w:rPr>
      </w:pPr>
      <w:r w:rsidRPr="00867980">
        <w:rPr>
          <w:rFonts w:ascii="Times New Roman" w:hAnsi="Times New Roman" w:cs="Times New Roman"/>
          <w:b/>
          <w:bCs/>
          <w:sz w:val="18"/>
          <w:szCs w:val="18"/>
          <w:lang w:bidi="fa-IR"/>
        </w:rPr>
        <w:t>Fig.</w:t>
      </w:r>
      <w:r w:rsidR="00D61248" w:rsidRPr="00867980">
        <w:rPr>
          <w:rFonts w:ascii="Times New Roman" w:hAnsi="Times New Roman" w:cs="Times New Roman" w:hint="cs"/>
          <w:b/>
          <w:bCs/>
          <w:sz w:val="18"/>
          <w:szCs w:val="18"/>
          <w:rtl/>
          <w:lang w:bidi="fa-IR"/>
        </w:rPr>
        <w:t xml:space="preserve"> </w:t>
      </w:r>
      <w:r w:rsidRPr="00867980">
        <w:rPr>
          <w:rFonts w:ascii="Times New Roman" w:hAnsi="Times New Roman" w:cs="Times New Roman"/>
          <w:b/>
          <w:bCs/>
          <w:sz w:val="18"/>
          <w:szCs w:val="18"/>
          <w:lang w:bidi="fa-IR"/>
        </w:rPr>
        <w:t>2.</w:t>
      </w:r>
      <w:r w:rsidRPr="00867980">
        <w:rPr>
          <w:rFonts w:ascii="Times New Roman" w:hAnsi="Times New Roman" w:cs="Times New Roman"/>
          <w:sz w:val="18"/>
          <w:szCs w:val="18"/>
          <w:lang w:bidi="fa-IR"/>
        </w:rPr>
        <w:t xml:space="preserve"> Aspect ratio of specimen with</w:t>
      </w:r>
      <w:r w:rsidR="00A121FA" w:rsidRPr="00867980">
        <w:rPr>
          <w:rFonts w:ascii="Times New Roman" w:hAnsi="Times New Roman" w:cs="Times New Roman" w:hint="cs"/>
          <w:sz w:val="18"/>
          <w:szCs w:val="18"/>
          <w:rtl/>
          <w:lang w:bidi="fa-IR"/>
        </w:rPr>
        <w:t xml:space="preserve"> </w:t>
      </w:r>
      <w:r w:rsidR="00A121FA" w:rsidRPr="00867980">
        <w:rPr>
          <w:rFonts w:ascii="Times New Roman" w:hAnsi="Times New Roman" w:cs="Times New Roman"/>
          <w:sz w:val="18"/>
          <w:szCs w:val="18"/>
          <w:lang w:bidi="fa-IR"/>
        </w:rPr>
        <w:t>Unplanned Off-center</w:t>
      </w:r>
      <w:r w:rsidRPr="00867980">
        <w:rPr>
          <w:rFonts w:ascii="Times New Roman" w:hAnsi="Times New Roman" w:cs="Times New Roman"/>
          <w:sz w:val="18"/>
          <w:szCs w:val="18"/>
          <w:lang w:bidi="fa-IR"/>
        </w:rPr>
        <w:t xml:space="preserve"> opening</w:t>
      </w:r>
    </w:p>
    <w:p w14:paraId="11B7D9A2" w14:textId="77777777" w:rsidR="00867980" w:rsidRDefault="00867980" w:rsidP="009D2F32">
      <w:pPr>
        <w:tabs>
          <w:tab w:val="right" w:pos="-257"/>
        </w:tabs>
        <w:bidi/>
        <w:spacing w:after="0" w:line="240" w:lineRule="auto"/>
        <w:jc w:val="both"/>
        <w:rPr>
          <w:rFonts w:cs="B Lotus"/>
          <w:sz w:val="24"/>
          <w:szCs w:val="24"/>
          <w:lang w:bidi="fa-IR"/>
        </w:rPr>
      </w:pPr>
    </w:p>
    <w:p w14:paraId="5524D0C0" w14:textId="006938BC" w:rsidR="00867980" w:rsidRDefault="00867980" w:rsidP="00867980">
      <w:pPr>
        <w:tabs>
          <w:tab w:val="right" w:pos="-257"/>
        </w:tabs>
        <w:bidi/>
        <w:spacing w:after="0" w:line="240" w:lineRule="auto"/>
        <w:jc w:val="both"/>
        <w:rPr>
          <w:rFonts w:cs="B Lotus"/>
          <w:sz w:val="24"/>
          <w:szCs w:val="24"/>
          <w:lang w:bidi="fa-IR"/>
        </w:rPr>
      </w:pPr>
      <w:r w:rsidRPr="005426AB">
        <w:rPr>
          <w:rFonts w:cs="B Lotus" w:hint="cs"/>
          <w:sz w:val="24"/>
          <w:szCs w:val="24"/>
          <w:rtl/>
          <w:lang w:bidi="fa-IR"/>
        </w:rPr>
        <w:t>میلگردهای افقی در المان‌های مرزی بطور کامل مهار شده و دارای خم 90 درجه در دو سمت دیوار هستند، میلگردهای قائم</w:t>
      </w:r>
      <w:r w:rsidRPr="005426AB">
        <w:rPr>
          <w:rStyle w:val="CommentReference"/>
          <w:rFonts w:hint="cs"/>
          <w:rtl/>
        </w:rPr>
        <w:t xml:space="preserve"> </w:t>
      </w:r>
      <w:r w:rsidRPr="005426AB">
        <w:rPr>
          <w:rFonts w:cs="B Lotus" w:hint="cs"/>
          <w:sz w:val="24"/>
          <w:szCs w:val="24"/>
          <w:rtl/>
          <w:lang w:bidi="fa-IR"/>
        </w:rPr>
        <w:t>نیز تا تیر بارگذاری و فونداسیون صلب امتداد داشته و خم‌های آنها به سمت خارج از صفحه ادامه دارد.</w:t>
      </w:r>
    </w:p>
    <w:p w14:paraId="550D23C4" w14:textId="4E472B78" w:rsidR="00252C82" w:rsidRPr="005426AB" w:rsidRDefault="00460CFE" w:rsidP="00867980">
      <w:pPr>
        <w:tabs>
          <w:tab w:val="right" w:pos="-257"/>
        </w:tabs>
        <w:bidi/>
        <w:spacing w:after="0" w:line="240" w:lineRule="auto"/>
        <w:jc w:val="both"/>
        <w:rPr>
          <w:rFonts w:cs="B Lotus"/>
          <w:sz w:val="24"/>
          <w:szCs w:val="24"/>
          <w:rtl/>
          <w:lang w:bidi="fa-IR"/>
        </w:rPr>
      </w:pPr>
      <w:r w:rsidRPr="005426AB">
        <w:rPr>
          <w:rFonts w:cs="B Lotus" w:hint="cs"/>
          <w:sz w:val="24"/>
          <w:szCs w:val="24"/>
          <w:rtl/>
          <w:lang w:bidi="fa-IR"/>
        </w:rPr>
        <w:t>به منظور</w:t>
      </w:r>
      <w:r w:rsidR="00DD2E0D" w:rsidRPr="005426AB">
        <w:rPr>
          <w:rFonts w:cs="B Lotus" w:hint="cs"/>
          <w:sz w:val="24"/>
          <w:szCs w:val="24"/>
          <w:rtl/>
          <w:lang w:bidi="fa-IR"/>
        </w:rPr>
        <w:t xml:space="preserve"> ایجاد پی صلب و جلوگیری از شکست پی در زمان بارگذاری دیوار، از 5 عدد </w:t>
      </w:r>
      <w:r w:rsidR="0016151B" w:rsidRPr="005426AB">
        <w:rPr>
          <w:rFonts w:cs="B Lotus" w:hint="cs"/>
          <w:sz w:val="24"/>
          <w:szCs w:val="24"/>
          <w:rtl/>
          <w:lang w:bidi="fa-IR"/>
        </w:rPr>
        <w:t>میلگرد</w:t>
      </w:r>
      <w:r w:rsidR="00DD2E0D" w:rsidRPr="005426AB">
        <w:rPr>
          <w:rFonts w:cs="B Lotus" w:hint="cs"/>
          <w:sz w:val="24"/>
          <w:szCs w:val="24"/>
          <w:rtl/>
          <w:lang w:bidi="fa-IR"/>
        </w:rPr>
        <w:t xml:space="preserve"> نمره 18 در بخش فوقانی پی </w:t>
      </w:r>
    </w:p>
    <w:p w14:paraId="3DC3368F" w14:textId="653C68AC" w:rsidR="00867980" w:rsidRDefault="00DD2E0D" w:rsidP="00867980">
      <w:pPr>
        <w:tabs>
          <w:tab w:val="right" w:pos="-257"/>
        </w:tabs>
        <w:bidi/>
        <w:spacing w:after="0" w:line="240" w:lineRule="auto"/>
        <w:ind w:firstLine="13"/>
        <w:jc w:val="both"/>
        <w:rPr>
          <w:rFonts w:ascii="Times New Roman" w:hAnsi="Times New Roman" w:cs="Times New Roman"/>
          <w:sz w:val="20"/>
          <w:szCs w:val="20"/>
          <w:lang w:bidi="fa-IR"/>
        </w:rPr>
      </w:pPr>
      <w:r w:rsidRPr="005426AB">
        <w:rPr>
          <w:rFonts w:cs="B Lotus" w:hint="cs"/>
          <w:sz w:val="24"/>
          <w:szCs w:val="24"/>
          <w:rtl/>
          <w:lang w:bidi="fa-IR"/>
        </w:rPr>
        <w:t xml:space="preserve">و از 4 عدد </w:t>
      </w:r>
      <w:r w:rsidR="0016151B" w:rsidRPr="005426AB">
        <w:rPr>
          <w:rFonts w:cs="B Lotus" w:hint="cs"/>
          <w:sz w:val="24"/>
          <w:szCs w:val="24"/>
          <w:rtl/>
          <w:lang w:bidi="fa-IR"/>
        </w:rPr>
        <w:t>میلگرد</w:t>
      </w:r>
      <w:r w:rsidRPr="005426AB">
        <w:rPr>
          <w:rFonts w:cs="B Lotus" w:hint="cs"/>
          <w:sz w:val="24"/>
          <w:szCs w:val="24"/>
          <w:rtl/>
          <w:lang w:bidi="fa-IR"/>
        </w:rPr>
        <w:t xml:space="preserve"> 18 در بخش تحتانی استفاده </w:t>
      </w:r>
      <w:r w:rsidR="000401CB">
        <w:rPr>
          <w:rFonts w:cs="B Lotus" w:hint="cs"/>
          <w:sz w:val="24"/>
          <w:szCs w:val="24"/>
          <w:rtl/>
          <w:lang w:bidi="fa-IR"/>
        </w:rPr>
        <w:t>شده</w:t>
      </w:r>
      <w:r w:rsidRPr="005426AB">
        <w:rPr>
          <w:rFonts w:cs="B Lotus" w:hint="cs"/>
          <w:sz w:val="24"/>
          <w:szCs w:val="24"/>
          <w:rtl/>
          <w:lang w:bidi="fa-IR"/>
        </w:rPr>
        <w:t xml:space="preserve"> است. به طور مشابه در تیر بارگذاری نیز </w:t>
      </w:r>
      <w:r w:rsidR="00AC53E7" w:rsidRPr="005426AB">
        <w:rPr>
          <w:rFonts w:cs="B Lotus" w:hint="cs"/>
          <w:sz w:val="24"/>
          <w:szCs w:val="24"/>
          <w:rtl/>
          <w:lang w:bidi="fa-IR"/>
        </w:rPr>
        <w:t xml:space="preserve">مطابق جدول (1) میلگرد گذاری انجام </w:t>
      </w:r>
      <w:r w:rsidR="00F83E2B" w:rsidRPr="005426AB">
        <w:rPr>
          <w:rFonts w:cs="B Lotus" w:hint="cs"/>
          <w:sz w:val="24"/>
          <w:szCs w:val="24"/>
          <w:rtl/>
          <w:lang w:bidi="fa-IR"/>
        </w:rPr>
        <w:t xml:space="preserve">شده </w:t>
      </w:r>
      <w:r w:rsidR="00AC53E7" w:rsidRPr="005426AB">
        <w:rPr>
          <w:rFonts w:cs="B Lotus" w:hint="cs"/>
          <w:sz w:val="24"/>
          <w:szCs w:val="24"/>
          <w:rtl/>
          <w:lang w:bidi="fa-IR"/>
        </w:rPr>
        <w:t>است.</w:t>
      </w:r>
      <w:r w:rsidR="00CD7DE8" w:rsidRPr="005426AB">
        <w:rPr>
          <w:rFonts w:cs="B Lotus" w:hint="cs"/>
          <w:sz w:val="24"/>
          <w:szCs w:val="24"/>
          <w:rtl/>
          <w:lang w:bidi="fa-IR"/>
        </w:rPr>
        <w:t xml:space="preserve"> در شکل</w:t>
      </w:r>
      <w:r w:rsidR="000401CB">
        <w:rPr>
          <w:rFonts w:cs="B Lotus" w:hint="cs"/>
          <w:sz w:val="24"/>
          <w:szCs w:val="24"/>
          <w:rtl/>
          <w:lang w:bidi="fa-IR"/>
        </w:rPr>
        <w:t xml:space="preserve"> </w:t>
      </w:r>
      <w:r w:rsidR="00CD7DE8" w:rsidRPr="005426AB">
        <w:rPr>
          <w:rFonts w:cs="B Lotus" w:hint="cs"/>
          <w:sz w:val="24"/>
          <w:szCs w:val="24"/>
          <w:rtl/>
          <w:lang w:bidi="fa-IR"/>
        </w:rPr>
        <w:t xml:space="preserve">(۳) جزییات آرماتورگذاری نمونه مورد بررسی نمایش داده شده و </w:t>
      </w:r>
      <w:r w:rsidR="0016151B" w:rsidRPr="005426AB">
        <w:rPr>
          <w:rFonts w:cs="B Lotus" w:hint="cs"/>
          <w:sz w:val="24"/>
          <w:szCs w:val="24"/>
          <w:rtl/>
          <w:lang w:bidi="fa-IR"/>
        </w:rPr>
        <w:t>فواصل مربوط</w:t>
      </w:r>
      <w:r w:rsidR="00AA00CF" w:rsidRPr="005426AB">
        <w:rPr>
          <w:rFonts w:cs="B Lotus" w:hint="cs"/>
          <w:sz w:val="24"/>
          <w:szCs w:val="24"/>
          <w:rtl/>
          <w:lang w:bidi="fa-IR"/>
        </w:rPr>
        <w:t xml:space="preserve"> به میلگردهای موجود در نمونه </w:t>
      </w:r>
      <w:r w:rsidR="00CD7DE8" w:rsidRPr="005426AB">
        <w:rPr>
          <w:rFonts w:cs="B Lotus" w:hint="cs"/>
          <w:sz w:val="24"/>
          <w:szCs w:val="24"/>
          <w:rtl/>
          <w:lang w:bidi="fa-IR"/>
        </w:rPr>
        <w:t xml:space="preserve">نیز </w:t>
      </w:r>
      <w:r w:rsidR="00AA00CF" w:rsidRPr="005426AB">
        <w:rPr>
          <w:rFonts w:cs="B Lotus" w:hint="cs"/>
          <w:sz w:val="24"/>
          <w:szCs w:val="24"/>
          <w:rtl/>
          <w:lang w:bidi="fa-IR"/>
        </w:rPr>
        <w:t>در جدول</w:t>
      </w:r>
      <w:r w:rsidR="000401CB">
        <w:rPr>
          <w:rFonts w:cs="B Lotus" w:hint="cs"/>
          <w:sz w:val="24"/>
          <w:szCs w:val="24"/>
          <w:rtl/>
          <w:lang w:bidi="fa-IR"/>
        </w:rPr>
        <w:t xml:space="preserve"> </w:t>
      </w:r>
      <w:r w:rsidR="00AA00CF" w:rsidRPr="005426AB">
        <w:rPr>
          <w:rFonts w:cs="B Lotus" w:hint="cs"/>
          <w:sz w:val="24"/>
          <w:szCs w:val="24"/>
          <w:rtl/>
          <w:lang w:bidi="fa-IR"/>
        </w:rPr>
        <w:t>(1)</w:t>
      </w:r>
      <w:r w:rsidR="0016151B" w:rsidRPr="005426AB">
        <w:rPr>
          <w:rFonts w:cs="B Lotus" w:hint="cs"/>
          <w:sz w:val="24"/>
          <w:szCs w:val="24"/>
          <w:rtl/>
          <w:lang w:bidi="fa-IR"/>
        </w:rPr>
        <w:t xml:space="preserve"> </w:t>
      </w:r>
      <w:r w:rsidR="0037039E" w:rsidRPr="005426AB">
        <w:rPr>
          <w:rFonts w:cs="B Lotus" w:hint="cs"/>
          <w:sz w:val="24"/>
          <w:szCs w:val="24"/>
          <w:rtl/>
          <w:lang w:bidi="fa-IR"/>
        </w:rPr>
        <w:t xml:space="preserve">ارائه </w:t>
      </w:r>
      <w:r w:rsidR="000401CB">
        <w:rPr>
          <w:rFonts w:cs="B Lotus" w:hint="cs"/>
          <w:sz w:val="24"/>
          <w:szCs w:val="24"/>
          <w:rtl/>
          <w:lang w:bidi="fa-IR"/>
        </w:rPr>
        <w:t>شده</w:t>
      </w:r>
      <w:r w:rsidR="0037039E" w:rsidRPr="005426AB">
        <w:rPr>
          <w:rFonts w:cs="B Lotus" w:hint="cs"/>
          <w:sz w:val="24"/>
          <w:szCs w:val="24"/>
          <w:rtl/>
          <w:lang w:bidi="fa-IR"/>
        </w:rPr>
        <w:t xml:space="preserve"> است.</w:t>
      </w:r>
      <w:r w:rsidR="00252C82" w:rsidRPr="005426AB">
        <w:rPr>
          <w:rFonts w:cs="B Lotus" w:hint="cs"/>
          <w:sz w:val="24"/>
          <w:szCs w:val="24"/>
          <w:rtl/>
          <w:lang w:bidi="fa-IR"/>
        </w:rPr>
        <w:t xml:space="preserve"> به دلیل ایجاد بازشو غیر مجاز در دیوار مشابه آنچه درشکل</w:t>
      </w:r>
      <w:r w:rsidR="000401CB">
        <w:rPr>
          <w:rFonts w:cs="B Lotus" w:hint="cs"/>
          <w:sz w:val="24"/>
          <w:szCs w:val="24"/>
          <w:rtl/>
          <w:lang w:bidi="fa-IR"/>
        </w:rPr>
        <w:t xml:space="preserve"> </w:t>
      </w:r>
      <w:r w:rsidR="00252C82" w:rsidRPr="005426AB">
        <w:rPr>
          <w:rFonts w:cs="B Lotus" w:hint="cs"/>
          <w:sz w:val="24"/>
          <w:szCs w:val="24"/>
          <w:rtl/>
          <w:lang w:bidi="fa-IR"/>
        </w:rPr>
        <w:t xml:space="preserve">(3) نشان داده شده است، محدودیت‌های مربوط به خم میلگردها در اطراف بازشو و همچنین ضوابط مربوط به آرماتورگذاری برشی در تیر رابط نیز رعایت نشده که از موضوعات چالشی در بررسی رفتار دیوار برشی تحت بار چرخه‌ای </w:t>
      </w:r>
      <w:r w:rsidR="000401CB">
        <w:rPr>
          <w:rFonts w:cs="B Lotus" w:hint="cs"/>
          <w:sz w:val="24"/>
          <w:szCs w:val="24"/>
          <w:rtl/>
          <w:lang w:bidi="fa-IR"/>
        </w:rPr>
        <w:t>است.</w:t>
      </w:r>
    </w:p>
    <w:p w14:paraId="0510F142" w14:textId="77777777" w:rsidR="00867980" w:rsidRPr="005426AB" w:rsidRDefault="00867980" w:rsidP="00867980">
      <w:pPr>
        <w:tabs>
          <w:tab w:val="right" w:pos="-257"/>
        </w:tabs>
        <w:bidi/>
        <w:spacing w:after="0" w:line="240" w:lineRule="auto"/>
        <w:jc w:val="both"/>
        <w:rPr>
          <w:rFonts w:ascii="Times New Roman" w:hAnsi="Times New Roman" w:cs="Times New Roman"/>
          <w:sz w:val="20"/>
          <w:szCs w:val="20"/>
          <w:rtl/>
          <w:lang w:bidi="fa-IR"/>
        </w:rPr>
        <w:sectPr w:rsidR="00867980" w:rsidRPr="005426AB" w:rsidSect="009D2F32">
          <w:footnotePr>
            <w:numRestart w:val="eachPage"/>
          </w:footnotePr>
          <w:pgSz w:w="11907" w:h="16839" w:code="9"/>
          <w:pgMar w:top="1138" w:right="1138" w:bottom="1138" w:left="1138" w:header="1138" w:footer="1138" w:gutter="0"/>
          <w:cols w:num="2" w:space="567"/>
          <w:bidi/>
          <w:rtlGutter/>
          <w:docGrid w:linePitch="360"/>
          <w15:footnoteColumns w:val="1"/>
        </w:sectPr>
      </w:pPr>
    </w:p>
    <w:p w14:paraId="59887429" w14:textId="77777777" w:rsidR="00867980" w:rsidRDefault="00867980" w:rsidP="009D2F32">
      <w:pPr>
        <w:tabs>
          <w:tab w:val="right" w:pos="-257"/>
        </w:tabs>
        <w:bidi/>
        <w:spacing w:after="0" w:line="240" w:lineRule="auto"/>
        <w:jc w:val="center"/>
        <w:rPr>
          <w:rFonts w:cs="B Lotus"/>
          <w:b/>
          <w:bCs/>
          <w:sz w:val="20"/>
          <w:szCs w:val="20"/>
          <w:lang w:bidi="fa-IR"/>
        </w:rPr>
      </w:pPr>
    </w:p>
    <w:p w14:paraId="0CD640C2" w14:textId="77777777" w:rsidR="00867980" w:rsidRDefault="00867980" w:rsidP="00867980">
      <w:pPr>
        <w:tabs>
          <w:tab w:val="right" w:pos="-257"/>
        </w:tabs>
        <w:bidi/>
        <w:spacing w:after="0" w:line="240" w:lineRule="auto"/>
        <w:jc w:val="center"/>
        <w:rPr>
          <w:rFonts w:cs="B Lotus"/>
          <w:b/>
          <w:bCs/>
          <w:sz w:val="20"/>
          <w:szCs w:val="20"/>
          <w:lang w:bidi="fa-IR"/>
        </w:rPr>
      </w:pPr>
    </w:p>
    <w:p w14:paraId="7F801422" w14:textId="273A5893" w:rsidR="00680B88" w:rsidRPr="005426AB" w:rsidRDefault="00D61248" w:rsidP="00867980">
      <w:pPr>
        <w:tabs>
          <w:tab w:val="right" w:pos="-257"/>
        </w:tabs>
        <w:bidi/>
        <w:spacing w:after="0" w:line="240" w:lineRule="auto"/>
        <w:jc w:val="center"/>
        <w:rPr>
          <w:rFonts w:cs="B Lotus"/>
          <w:sz w:val="20"/>
          <w:szCs w:val="20"/>
          <w:rtl/>
          <w:lang w:bidi="fa-IR"/>
        </w:rPr>
      </w:pPr>
      <w:r w:rsidRPr="000401CB">
        <w:rPr>
          <w:rFonts w:cs="B Lotus" w:hint="cs"/>
          <w:b/>
          <w:bCs/>
          <w:sz w:val="20"/>
          <w:szCs w:val="20"/>
          <w:rtl/>
          <w:lang w:bidi="fa-IR"/>
        </w:rPr>
        <w:t>شکل</w:t>
      </w:r>
      <w:r w:rsidR="000401CB" w:rsidRPr="000401CB">
        <w:rPr>
          <w:rFonts w:cs="B Lotus" w:hint="cs"/>
          <w:b/>
          <w:bCs/>
          <w:sz w:val="20"/>
          <w:szCs w:val="20"/>
          <w:rtl/>
          <w:lang w:bidi="fa-IR"/>
        </w:rPr>
        <w:t xml:space="preserve"> </w:t>
      </w:r>
      <w:r w:rsidRPr="000401CB">
        <w:rPr>
          <w:rFonts w:cs="B Lotus" w:hint="cs"/>
          <w:b/>
          <w:bCs/>
          <w:sz w:val="20"/>
          <w:szCs w:val="20"/>
          <w:rtl/>
          <w:lang w:bidi="fa-IR"/>
        </w:rPr>
        <w:t>۳.</w:t>
      </w:r>
      <w:r w:rsidR="00680B88" w:rsidRPr="005426AB">
        <w:rPr>
          <w:rFonts w:cs="B Lotus" w:hint="cs"/>
          <w:sz w:val="20"/>
          <w:szCs w:val="20"/>
          <w:rtl/>
          <w:lang w:bidi="fa-IR"/>
        </w:rPr>
        <w:t xml:space="preserve"> </w:t>
      </w:r>
      <w:r w:rsidR="000401CB">
        <w:rPr>
          <w:rFonts w:cs="B Lotus" w:hint="cs"/>
          <w:sz w:val="20"/>
          <w:szCs w:val="20"/>
          <w:rtl/>
          <w:lang w:bidi="fa-IR"/>
        </w:rPr>
        <w:t>چگونگی</w:t>
      </w:r>
      <w:r w:rsidR="00680B88" w:rsidRPr="005426AB">
        <w:rPr>
          <w:rFonts w:cs="B Lotus" w:hint="cs"/>
          <w:sz w:val="20"/>
          <w:szCs w:val="20"/>
          <w:rtl/>
          <w:lang w:bidi="fa-IR"/>
        </w:rPr>
        <w:t xml:space="preserve"> آماتورگذاری در مقاطع مختلف در دیوار برشی کوتاه دارای بازشو</w:t>
      </w:r>
    </w:p>
    <w:p w14:paraId="6F916312" w14:textId="68F6357B" w:rsidR="00F75976" w:rsidRPr="005426AB" w:rsidRDefault="00E47C54" w:rsidP="009D2F32">
      <w:pPr>
        <w:tabs>
          <w:tab w:val="right" w:pos="-257"/>
        </w:tabs>
        <w:bidi/>
        <w:spacing w:after="0" w:line="240" w:lineRule="auto"/>
        <w:jc w:val="center"/>
        <w:rPr>
          <w:rFonts w:cs="B Nazanin"/>
          <w:sz w:val="24"/>
          <w:szCs w:val="24"/>
          <w:rtl/>
          <w:lang w:bidi="fa-IR"/>
        </w:rPr>
      </w:pPr>
      <w:r w:rsidRPr="005426AB">
        <w:rPr>
          <w:rFonts w:cs="B Nazanin" w:hint="cs"/>
          <w:noProof/>
          <w:sz w:val="24"/>
          <w:szCs w:val="24"/>
        </w:rPr>
        <w:drawing>
          <wp:inline distT="0" distB="0" distL="0" distR="0" wp14:anchorId="06BCCAFD" wp14:editId="40C7B9F8">
            <wp:extent cx="3719946" cy="428262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7422" cy="4302746"/>
                    </a:xfrm>
                    <a:prstGeom prst="rect">
                      <a:avLst/>
                    </a:prstGeom>
                    <a:noFill/>
                    <a:ln>
                      <a:noFill/>
                    </a:ln>
                  </pic:spPr>
                </pic:pic>
              </a:graphicData>
            </a:graphic>
          </wp:inline>
        </w:drawing>
      </w:r>
    </w:p>
    <w:p w14:paraId="00DBEFAC" w14:textId="67F575D1" w:rsidR="00524996" w:rsidRPr="00867980" w:rsidRDefault="00680B88" w:rsidP="009D2F32">
      <w:pPr>
        <w:tabs>
          <w:tab w:val="right" w:pos="-257"/>
        </w:tabs>
        <w:spacing w:before="120" w:after="0" w:line="240" w:lineRule="auto"/>
        <w:ind w:firstLine="13"/>
        <w:jc w:val="center"/>
        <w:rPr>
          <w:rFonts w:ascii="Times New Roman" w:hAnsi="Times New Roman" w:cs="Times New Roman"/>
          <w:sz w:val="18"/>
          <w:szCs w:val="18"/>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hint="cs"/>
          <w:b/>
          <w:bCs/>
          <w:sz w:val="18"/>
          <w:szCs w:val="18"/>
          <w:rtl/>
          <w:lang w:bidi="fa-IR"/>
        </w:rPr>
        <w:t xml:space="preserve"> </w:t>
      </w:r>
      <w:r w:rsidRPr="00867980">
        <w:rPr>
          <w:rFonts w:ascii="Times New Roman" w:hAnsi="Times New Roman" w:cs="Times New Roman"/>
          <w:b/>
          <w:bCs/>
          <w:sz w:val="18"/>
          <w:szCs w:val="18"/>
          <w:lang w:bidi="fa-IR"/>
        </w:rPr>
        <w:t>3.</w:t>
      </w:r>
      <w:r w:rsidRPr="00867980">
        <w:rPr>
          <w:rFonts w:ascii="Times New Roman" w:hAnsi="Times New Roman" w:cs="Times New Roman"/>
          <w:sz w:val="18"/>
          <w:szCs w:val="18"/>
          <w:lang w:bidi="fa-IR"/>
        </w:rPr>
        <w:t xml:space="preserve"> </w:t>
      </w:r>
      <w:r w:rsidR="00E81E62" w:rsidRPr="00867980">
        <w:rPr>
          <w:rFonts w:ascii="Times New Roman" w:hAnsi="Times New Roman" w:cs="Times New Roman"/>
          <w:sz w:val="18"/>
          <w:szCs w:val="18"/>
          <w:lang w:bidi="fa-IR"/>
        </w:rPr>
        <w:t>Arrangements</w:t>
      </w:r>
      <w:r w:rsidRPr="00867980">
        <w:rPr>
          <w:rFonts w:ascii="Times New Roman" w:hAnsi="Times New Roman" w:cs="Times New Roman"/>
          <w:sz w:val="18"/>
          <w:szCs w:val="18"/>
          <w:lang w:bidi="fa-IR"/>
        </w:rPr>
        <w:t xml:space="preserve"> of steel bar</w:t>
      </w:r>
      <w:r w:rsidR="00314984" w:rsidRPr="00867980">
        <w:rPr>
          <w:rFonts w:ascii="Times New Roman" w:hAnsi="Times New Roman" w:cs="Times New Roman"/>
          <w:sz w:val="18"/>
          <w:szCs w:val="18"/>
          <w:lang w:bidi="fa-IR"/>
        </w:rPr>
        <w:t>s</w:t>
      </w:r>
      <w:r w:rsidRPr="00867980">
        <w:rPr>
          <w:rFonts w:ascii="Times New Roman" w:hAnsi="Times New Roman" w:cs="Times New Roman"/>
          <w:sz w:val="18"/>
          <w:szCs w:val="18"/>
          <w:lang w:bidi="fa-IR"/>
        </w:rPr>
        <w:t xml:space="preserve"> </w:t>
      </w:r>
      <w:r w:rsidR="00314984" w:rsidRPr="00867980">
        <w:rPr>
          <w:rFonts w:ascii="Times New Roman" w:hAnsi="Times New Roman" w:cs="Times New Roman"/>
          <w:sz w:val="18"/>
          <w:szCs w:val="18"/>
          <w:lang w:bidi="fa-IR"/>
        </w:rPr>
        <w:t xml:space="preserve">and </w:t>
      </w:r>
      <w:r w:rsidR="00AE1D2E" w:rsidRPr="00867980">
        <w:rPr>
          <w:rFonts w:ascii="Times New Roman" w:hAnsi="Times New Roman" w:cs="Times New Roman"/>
          <w:sz w:val="18"/>
          <w:szCs w:val="18"/>
          <w:lang w:bidi="fa-IR"/>
        </w:rPr>
        <w:t>section</w:t>
      </w:r>
      <w:r w:rsidR="005174A0" w:rsidRPr="00867980">
        <w:rPr>
          <w:rFonts w:ascii="Times New Roman" w:hAnsi="Times New Roman" w:cs="Times New Roman"/>
          <w:sz w:val="18"/>
          <w:szCs w:val="18"/>
          <w:lang w:bidi="fa-IR"/>
        </w:rPr>
        <w:t>s</w:t>
      </w:r>
      <w:r w:rsidR="00AE1D2E" w:rsidRPr="00867980">
        <w:rPr>
          <w:rFonts w:ascii="Times New Roman" w:hAnsi="Times New Roman" w:cs="Times New Roman"/>
          <w:sz w:val="18"/>
          <w:szCs w:val="18"/>
          <w:lang w:bidi="fa-IR"/>
        </w:rPr>
        <w:t xml:space="preserve"> in squat shear wall with opening</w:t>
      </w:r>
    </w:p>
    <w:p w14:paraId="74D22CFC" w14:textId="5BFD93AB" w:rsidR="00F10084" w:rsidRPr="00867980" w:rsidRDefault="00F10084" w:rsidP="009D2F32">
      <w:pPr>
        <w:tabs>
          <w:tab w:val="right" w:pos="-257"/>
        </w:tabs>
        <w:spacing w:before="120" w:after="0" w:line="240" w:lineRule="auto"/>
        <w:ind w:firstLine="13"/>
        <w:rPr>
          <w:rFonts w:ascii="Times New Roman" w:hAnsi="Times New Roman" w:cs="Times New Roman"/>
          <w:sz w:val="4"/>
          <w:szCs w:val="4"/>
          <w:rtl/>
          <w:lang w:bidi="fa-IR"/>
        </w:rPr>
      </w:pPr>
    </w:p>
    <w:p w14:paraId="03061BC8" w14:textId="307266F2" w:rsidR="00252C82" w:rsidRPr="005426AB" w:rsidRDefault="00252C82" w:rsidP="009D2F32">
      <w:pPr>
        <w:tabs>
          <w:tab w:val="right" w:pos="-257"/>
        </w:tabs>
        <w:spacing w:before="120" w:after="0" w:line="240" w:lineRule="auto"/>
        <w:ind w:firstLine="13"/>
        <w:rPr>
          <w:rFonts w:ascii="Times New Roman" w:hAnsi="Times New Roman" w:cs="Times New Roman"/>
          <w:sz w:val="20"/>
          <w:szCs w:val="20"/>
          <w:lang w:bidi="fa-IR"/>
        </w:rPr>
        <w:sectPr w:rsidR="00252C82" w:rsidRPr="005426AB" w:rsidSect="009D2F32">
          <w:footnotePr>
            <w:numRestart w:val="eachPage"/>
          </w:footnotePr>
          <w:type w:val="continuous"/>
          <w:pgSz w:w="11907" w:h="16839" w:code="9"/>
          <w:pgMar w:top="1138" w:right="1138" w:bottom="1138" w:left="1138" w:header="1138" w:footer="1138" w:gutter="0"/>
          <w:cols w:space="567"/>
          <w:bidi/>
          <w:rtlGutter/>
          <w:docGrid w:linePitch="360"/>
        </w:sectPr>
      </w:pPr>
    </w:p>
    <w:p w14:paraId="3F04CB0D" w14:textId="52A04266" w:rsidR="007E4849" w:rsidRPr="005426AB" w:rsidRDefault="007E4849" w:rsidP="009D2F32">
      <w:pPr>
        <w:tabs>
          <w:tab w:val="right" w:pos="-257"/>
        </w:tabs>
        <w:bidi/>
        <w:spacing w:after="0" w:line="240" w:lineRule="auto"/>
        <w:ind w:firstLine="13"/>
        <w:jc w:val="center"/>
        <w:rPr>
          <w:rFonts w:cs="B Lotus"/>
          <w:sz w:val="20"/>
          <w:szCs w:val="20"/>
          <w:lang w:bidi="fa-IR"/>
        </w:rPr>
      </w:pPr>
      <w:r w:rsidRPr="000401CB">
        <w:rPr>
          <w:rFonts w:cs="B Lotus" w:hint="cs"/>
          <w:b/>
          <w:bCs/>
          <w:sz w:val="20"/>
          <w:szCs w:val="20"/>
          <w:rtl/>
          <w:lang w:bidi="fa-IR"/>
        </w:rPr>
        <w:t>جدول ۱.</w:t>
      </w:r>
      <w:r w:rsidRPr="005426AB">
        <w:rPr>
          <w:rFonts w:cs="B Lotus" w:hint="cs"/>
          <w:sz w:val="20"/>
          <w:szCs w:val="20"/>
          <w:rtl/>
          <w:lang w:bidi="fa-IR"/>
        </w:rPr>
        <w:t xml:space="preserve"> مشخصات محل قرارگیری آرماتورها در نمونه</w:t>
      </w:r>
    </w:p>
    <w:tbl>
      <w:tblPr>
        <w:bidiVisual/>
        <w:tblW w:w="0" w:type="auto"/>
        <w:jc w:val="center"/>
        <w:tblBorders>
          <w:top w:val="single" w:sz="4" w:space="0" w:color="7F7F7F"/>
          <w:bottom w:val="single" w:sz="4" w:space="0" w:color="7F7F7F"/>
        </w:tblBorders>
        <w:tblLook w:val="04A0" w:firstRow="1" w:lastRow="0" w:firstColumn="1" w:lastColumn="0" w:noHBand="0" w:noVBand="1"/>
      </w:tblPr>
      <w:tblGrid>
        <w:gridCol w:w="1059"/>
        <w:gridCol w:w="1059"/>
        <w:gridCol w:w="1140"/>
        <w:gridCol w:w="1060"/>
      </w:tblGrid>
      <w:tr w:rsidR="007E4849" w:rsidRPr="005426AB" w14:paraId="327C0118" w14:textId="77777777" w:rsidTr="001C456B">
        <w:trPr>
          <w:trHeight w:val="566"/>
          <w:jc w:val="center"/>
        </w:trPr>
        <w:tc>
          <w:tcPr>
            <w:tcW w:w="1059" w:type="dxa"/>
            <w:tcBorders>
              <w:top w:val="single" w:sz="4" w:space="0" w:color="auto"/>
              <w:bottom w:val="single" w:sz="4" w:space="0" w:color="auto"/>
            </w:tcBorders>
            <w:shd w:val="clear" w:color="auto" w:fill="auto"/>
            <w:hideMark/>
          </w:tcPr>
          <w:p w14:paraId="35EE7589"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p>
          <w:p w14:paraId="181FCB02"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 xml:space="preserve">Bars </w:t>
            </w:r>
            <w:proofErr w:type="spellStart"/>
            <w:r w:rsidRPr="005426AB">
              <w:rPr>
                <w:rFonts w:ascii="Times New Roman" w:hAnsi="Times New Roman" w:cs="Times New Roman"/>
                <w:sz w:val="18"/>
                <w:szCs w:val="18"/>
                <w:lang w:bidi="fa-IR"/>
              </w:rPr>
              <w:t>possition</w:t>
            </w:r>
            <w:proofErr w:type="spellEnd"/>
          </w:p>
        </w:tc>
        <w:tc>
          <w:tcPr>
            <w:tcW w:w="1059" w:type="dxa"/>
            <w:tcBorders>
              <w:top w:val="single" w:sz="4" w:space="0" w:color="auto"/>
              <w:bottom w:val="single" w:sz="4" w:space="0" w:color="auto"/>
            </w:tcBorders>
            <w:shd w:val="clear" w:color="auto" w:fill="auto"/>
            <w:hideMark/>
          </w:tcPr>
          <w:p w14:paraId="16BBD516" w14:textId="77777777" w:rsidR="007E4849" w:rsidRPr="005426AB" w:rsidRDefault="007E4849" w:rsidP="009D2F32">
            <w:pPr>
              <w:tabs>
                <w:tab w:val="right" w:pos="-257"/>
              </w:tabs>
              <w:bidi/>
              <w:spacing w:after="0" w:line="240" w:lineRule="auto"/>
              <w:rPr>
                <w:rFonts w:ascii="Times New Roman" w:hAnsi="Times New Roman" w:cs="Times New Roman"/>
                <w:sz w:val="18"/>
                <w:szCs w:val="18"/>
                <w:lang w:bidi="fa-IR"/>
              </w:rPr>
            </w:pPr>
          </w:p>
          <w:p w14:paraId="3EEA59CD"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Bars size</w:t>
            </w:r>
          </w:p>
          <w:p w14:paraId="3F83D8C7" w14:textId="77777777" w:rsidR="007E4849" w:rsidRPr="005426AB" w:rsidRDefault="007E4849" w:rsidP="009D2F32">
            <w:pPr>
              <w:tabs>
                <w:tab w:val="right" w:pos="-257"/>
              </w:tabs>
              <w:bidi/>
              <w:spacing w:after="0" w:line="240" w:lineRule="auto"/>
              <w:rPr>
                <w:rFonts w:ascii="Times New Roman" w:hAnsi="Times New Roman" w:cs="Times New Roman"/>
                <w:sz w:val="18"/>
                <w:szCs w:val="18"/>
                <w:lang w:bidi="fa-IR"/>
              </w:rPr>
            </w:pPr>
          </w:p>
          <w:p w14:paraId="402012D3" w14:textId="77777777" w:rsidR="007E4849" w:rsidRPr="005426AB" w:rsidRDefault="007E4849" w:rsidP="009D2F32">
            <w:pPr>
              <w:tabs>
                <w:tab w:val="right" w:pos="-257"/>
              </w:tabs>
              <w:bidi/>
              <w:spacing w:after="0" w:line="240" w:lineRule="auto"/>
              <w:rPr>
                <w:rFonts w:cs="B Nazanin"/>
                <w:b/>
                <w:bCs/>
                <w:sz w:val="18"/>
                <w:szCs w:val="18"/>
                <w:rtl/>
                <w:lang w:bidi="fa-IR"/>
              </w:rPr>
            </w:pPr>
          </w:p>
        </w:tc>
        <w:tc>
          <w:tcPr>
            <w:tcW w:w="1140" w:type="dxa"/>
            <w:tcBorders>
              <w:top w:val="single" w:sz="4" w:space="0" w:color="auto"/>
              <w:bottom w:val="single" w:sz="4" w:space="0" w:color="auto"/>
            </w:tcBorders>
            <w:shd w:val="clear" w:color="auto" w:fill="auto"/>
            <w:hideMark/>
          </w:tcPr>
          <w:p w14:paraId="297EFBE6"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Center to</w:t>
            </w:r>
          </w:p>
          <w:p w14:paraId="079278D4"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proofErr w:type="spellStart"/>
            <w:r w:rsidRPr="005426AB">
              <w:rPr>
                <w:rFonts w:ascii="Times New Roman" w:hAnsi="Times New Roman" w:cs="Times New Roman"/>
                <w:sz w:val="18"/>
                <w:szCs w:val="18"/>
                <w:lang w:bidi="fa-IR"/>
              </w:rPr>
              <w:t>centar</w:t>
            </w:r>
            <w:proofErr w:type="spellEnd"/>
            <w:r w:rsidRPr="005426AB">
              <w:rPr>
                <w:rFonts w:ascii="Times New Roman" w:hAnsi="Times New Roman" w:cs="Times New Roman"/>
                <w:sz w:val="18"/>
                <w:szCs w:val="18"/>
                <w:lang w:bidi="fa-IR"/>
              </w:rPr>
              <w:t xml:space="preserve"> of bars spacing</w:t>
            </w:r>
          </w:p>
        </w:tc>
        <w:tc>
          <w:tcPr>
            <w:tcW w:w="1060" w:type="dxa"/>
            <w:tcBorders>
              <w:top w:val="single" w:sz="4" w:space="0" w:color="auto"/>
              <w:bottom w:val="single" w:sz="4" w:space="0" w:color="auto"/>
            </w:tcBorders>
            <w:shd w:val="clear" w:color="auto" w:fill="auto"/>
            <w:hideMark/>
          </w:tcPr>
          <w:p w14:paraId="1932216E" w14:textId="77777777" w:rsidR="007E4849" w:rsidRPr="005426AB" w:rsidRDefault="007E4849" w:rsidP="009D2F32">
            <w:pPr>
              <w:tabs>
                <w:tab w:val="right" w:pos="-257"/>
              </w:tabs>
              <w:bidi/>
              <w:spacing w:after="0" w:line="240" w:lineRule="auto"/>
              <w:rPr>
                <w:rFonts w:ascii="Times New Roman" w:hAnsi="Times New Roman" w:cs="Times New Roman"/>
                <w:sz w:val="18"/>
                <w:szCs w:val="18"/>
                <w:lang w:bidi="fa-IR"/>
              </w:rPr>
            </w:pPr>
          </w:p>
          <w:p w14:paraId="33392638"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Percent of bars</w:t>
            </w:r>
          </w:p>
        </w:tc>
      </w:tr>
      <w:tr w:rsidR="007E4849" w:rsidRPr="005426AB" w14:paraId="04425221" w14:textId="77777777" w:rsidTr="001C456B">
        <w:trPr>
          <w:trHeight w:val="208"/>
          <w:jc w:val="center"/>
        </w:trPr>
        <w:tc>
          <w:tcPr>
            <w:tcW w:w="1059" w:type="dxa"/>
            <w:tcBorders>
              <w:top w:val="single" w:sz="4" w:space="0" w:color="auto"/>
              <w:bottom w:val="single" w:sz="4" w:space="0" w:color="auto"/>
            </w:tcBorders>
            <w:shd w:val="clear" w:color="auto" w:fill="auto"/>
            <w:hideMark/>
          </w:tcPr>
          <w:p w14:paraId="5A42CBE3"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Boundary element</w:t>
            </w:r>
          </w:p>
        </w:tc>
        <w:tc>
          <w:tcPr>
            <w:tcW w:w="1059" w:type="dxa"/>
            <w:tcBorders>
              <w:top w:val="single" w:sz="4" w:space="0" w:color="auto"/>
              <w:bottom w:val="single" w:sz="4" w:space="0" w:color="auto"/>
            </w:tcBorders>
            <w:shd w:val="clear" w:color="auto" w:fill="auto"/>
            <w:hideMark/>
          </w:tcPr>
          <w:p w14:paraId="4F9498F5" w14:textId="77777777" w:rsidR="007E4849" w:rsidRPr="005426AB" w:rsidRDefault="007E4849" w:rsidP="009D2F32">
            <w:pPr>
              <w:tabs>
                <w:tab w:val="right" w:pos="-257"/>
              </w:tabs>
              <w:bidi/>
              <w:spacing w:before="100" w:beforeAutospacing="1"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12</w:t>
            </w:r>
          </w:p>
        </w:tc>
        <w:tc>
          <w:tcPr>
            <w:tcW w:w="1140" w:type="dxa"/>
            <w:tcBorders>
              <w:top w:val="single" w:sz="4" w:space="0" w:color="auto"/>
              <w:bottom w:val="single" w:sz="4" w:space="0" w:color="auto"/>
            </w:tcBorders>
            <w:shd w:val="clear" w:color="auto" w:fill="auto"/>
            <w:hideMark/>
          </w:tcPr>
          <w:p w14:paraId="12BCD283"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150mm</w:t>
            </w:r>
          </w:p>
          <w:p w14:paraId="70E4A774" w14:textId="77777777" w:rsidR="007E4849" w:rsidRPr="005426AB" w:rsidRDefault="007E4849" w:rsidP="009D2F32">
            <w:pPr>
              <w:tabs>
                <w:tab w:val="right" w:pos="-257"/>
              </w:tabs>
              <w:bidi/>
              <w:spacing w:after="0" w:line="240" w:lineRule="auto"/>
              <w:rPr>
                <w:rFonts w:ascii="Times New Roman" w:hAnsi="Times New Roman" w:cs="Times New Roman"/>
                <w:sz w:val="18"/>
                <w:szCs w:val="18"/>
                <w:rtl/>
                <w:lang w:bidi="fa-IR"/>
              </w:rPr>
            </w:pPr>
          </w:p>
        </w:tc>
        <w:tc>
          <w:tcPr>
            <w:tcW w:w="1060" w:type="dxa"/>
            <w:tcBorders>
              <w:top w:val="single" w:sz="4" w:space="0" w:color="auto"/>
              <w:bottom w:val="single" w:sz="4" w:space="0" w:color="auto"/>
            </w:tcBorders>
            <w:shd w:val="clear" w:color="auto" w:fill="auto"/>
            <w:hideMark/>
          </w:tcPr>
          <w:p w14:paraId="0EF9125E"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hint="cs"/>
                <w:sz w:val="18"/>
                <w:szCs w:val="18"/>
                <w:rtl/>
                <w:lang w:bidi="fa-IR"/>
              </w:rPr>
              <w:t>-</w:t>
            </w:r>
          </w:p>
        </w:tc>
      </w:tr>
      <w:tr w:rsidR="007E4849" w:rsidRPr="005426AB" w14:paraId="41360FE4" w14:textId="77777777" w:rsidTr="001C456B">
        <w:trPr>
          <w:trHeight w:val="107"/>
          <w:jc w:val="center"/>
        </w:trPr>
        <w:tc>
          <w:tcPr>
            <w:tcW w:w="1059" w:type="dxa"/>
            <w:tcBorders>
              <w:top w:val="single" w:sz="4" w:space="0" w:color="auto"/>
              <w:bottom w:val="single" w:sz="4" w:space="0" w:color="auto"/>
            </w:tcBorders>
            <w:shd w:val="clear" w:color="auto" w:fill="auto"/>
            <w:hideMark/>
          </w:tcPr>
          <w:p w14:paraId="7F557561"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proofErr w:type="spellStart"/>
            <w:r w:rsidRPr="005426AB">
              <w:rPr>
                <w:rFonts w:ascii="Times New Roman" w:hAnsi="Times New Roman" w:cs="Times New Roman"/>
                <w:sz w:val="18"/>
                <w:szCs w:val="18"/>
                <w:lang w:bidi="fa-IR"/>
              </w:rPr>
              <w:t>Horizatal</w:t>
            </w:r>
            <w:proofErr w:type="spellEnd"/>
            <w:r w:rsidRPr="005426AB">
              <w:rPr>
                <w:rFonts w:ascii="Times New Roman" w:hAnsi="Times New Roman" w:cs="Times New Roman"/>
                <w:sz w:val="18"/>
                <w:szCs w:val="18"/>
                <w:lang w:bidi="fa-IR"/>
              </w:rPr>
              <w:t xml:space="preserve"> bars</w:t>
            </w:r>
          </w:p>
        </w:tc>
        <w:tc>
          <w:tcPr>
            <w:tcW w:w="1059" w:type="dxa"/>
            <w:tcBorders>
              <w:top w:val="single" w:sz="4" w:space="0" w:color="auto"/>
              <w:bottom w:val="single" w:sz="4" w:space="0" w:color="auto"/>
            </w:tcBorders>
            <w:shd w:val="clear" w:color="auto" w:fill="auto"/>
            <w:hideMark/>
          </w:tcPr>
          <w:p w14:paraId="0C850FB0"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8</w:t>
            </w:r>
          </w:p>
        </w:tc>
        <w:tc>
          <w:tcPr>
            <w:tcW w:w="1140" w:type="dxa"/>
            <w:tcBorders>
              <w:top w:val="single" w:sz="4" w:space="0" w:color="auto"/>
              <w:bottom w:val="single" w:sz="4" w:space="0" w:color="auto"/>
            </w:tcBorders>
            <w:shd w:val="clear" w:color="auto" w:fill="auto"/>
            <w:hideMark/>
          </w:tcPr>
          <w:p w14:paraId="67B799BE" w14:textId="77777777" w:rsidR="007E4849" w:rsidRPr="005426AB" w:rsidRDefault="007E4849" w:rsidP="009D2F32">
            <w:pPr>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250mm</w:t>
            </w:r>
          </w:p>
        </w:tc>
        <w:tc>
          <w:tcPr>
            <w:tcW w:w="1060" w:type="dxa"/>
            <w:tcBorders>
              <w:top w:val="single" w:sz="4" w:space="0" w:color="auto"/>
              <w:bottom w:val="single" w:sz="4" w:space="0" w:color="auto"/>
            </w:tcBorders>
            <w:shd w:val="clear" w:color="auto" w:fill="auto"/>
            <w:hideMark/>
          </w:tcPr>
          <w:p w14:paraId="099200D1"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0.0025</w:t>
            </w:r>
          </w:p>
        </w:tc>
      </w:tr>
      <w:tr w:rsidR="007E4849" w:rsidRPr="005426AB" w14:paraId="53453043" w14:textId="77777777" w:rsidTr="001C456B">
        <w:trPr>
          <w:trHeight w:val="204"/>
          <w:jc w:val="center"/>
        </w:trPr>
        <w:tc>
          <w:tcPr>
            <w:tcW w:w="1059" w:type="dxa"/>
            <w:tcBorders>
              <w:top w:val="single" w:sz="4" w:space="0" w:color="auto"/>
              <w:bottom w:val="single" w:sz="4" w:space="0" w:color="auto"/>
            </w:tcBorders>
            <w:shd w:val="clear" w:color="auto" w:fill="auto"/>
            <w:hideMark/>
          </w:tcPr>
          <w:p w14:paraId="520C7FFC" w14:textId="77777777" w:rsidR="007E4849" w:rsidRPr="005426AB" w:rsidRDefault="007E4849" w:rsidP="009D2F32">
            <w:pPr>
              <w:tabs>
                <w:tab w:val="right" w:pos="-257"/>
              </w:tabs>
              <w:bidi/>
              <w:spacing w:after="0" w:line="240" w:lineRule="auto"/>
              <w:jc w:val="center"/>
              <w:rPr>
                <w:rFonts w:cs="B Nazanin"/>
                <w:b/>
                <w:bCs/>
                <w:sz w:val="18"/>
                <w:szCs w:val="18"/>
                <w:rtl/>
                <w:lang w:bidi="fa-IR"/>
              </w:rPr>
            </w:pPr>
            <w:r w:rsidRPr="005426AB">
              <w:rPr>
                <w:rFonts w:ascii="Times New Roman" w:hAnsi="Times New Roman" w:cs="Times New Roman"/>
                <w:sz w:val="18"/>
                <w:szCs w:val="18"/>
                <w:lang w:bidi="fa-IR"/>
              </w:rPr>
              <w:t>Vertical       bars</w:t>
            </w:r>
          </w:p>
        </w:tc>
        <w:tc>
          <w:tcPr>
            <w:tcW w:w="1059" w:type="dxa"/>
            <w:tcBorders>
              <w:top w:val="single" w:sz="4" w:space="0" w:color="auto"/>
              <w:bottom w:val="single" w:sz="4" w:space="0" w:color="auto"/>
            </w:tcBorders>
            <w:shd w:val="clear" w:color="auto" w:fill="auto"/>
            <w:hideMark/>
          </w:tcPr>
          <w:p w14:paraId="4496BE70"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8</w:t>
            </w:r>
          </w:p>
        </w:tc>
        <w:tc>
          <w:tcPr>
            <w:tcW w:w="1140" w:type="dxa"/>
            <w:tcBorders>
              <w:top w:val="single" w:sz="4" w:space="0" w:color="auto"/>
              <w:bottom w:val="single" w:sz="4" w:space="0" w:color="auto"/>
            </w:tcBorders>
            <w:shd w:val="clear" w:color="auto" w:fill="auto"/>
            <w:hideMark/>
          </w:tcPr>
          <w:p w14:paraId="6614AAFF" w14:textId="77777777" w:rsidR="007E4849" w:rsidRPr="005426AB" w:rsidRDefault="007E4849" w:rsidP="009D2F32">
            <w:pPr>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250mm</w:t>
            </w:r>
          </w:p>
        </w:tc>
        <w:tc>
          <w:tcPr>
            <w:tcW w:w="1060" w:type="dxa"/>
            <w:tcBorders>
              <w:top w:val="single" w:sz="4" w:space="0" w:color="auto"/>
              <w:bottom w:val="single" w:sz="4" w:space="0" w:color="auto"/>
            </w:tcBorders>
            <w:shd w:val="clear" w:color="auto" w:fill="auto"/>
            <w:hideMark/>
          </w:tcPr>
          <w:p w14:paraId="41F0F072"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0.0025</w:t>
            </w:r>
          </w:p>
        </w:tc>
      </w:tr>
      <w:tr w:rsidR="007E4849" w:rsidRPr="005426AB" w14:paraId="2928F3F2" w14:textId="77777777" w:rsidTr="001C456B">
        <w:trPr>
          <w:trHeight w:val="277"/>
          <w:jc w:val="center"/>
        </w:trPr>
        <w:tc>
          <w:tcPr>
            <w:tcW w:w="1059" w:type="dxa"/>
            <w:tcBorders>
              <w:top w:val="single" w:sz="4" w:space="0" w:color="auto"/>
              <w:bottom w:val="single" w:sz="4" w:space="0" w:color="auto"/>
            </w:tcBorders>
            <w:shd w:val="clear" w:color="auto" w:fill="auto"/>
            <w:hideMark/>
          </w:tcPr>
          <w:p w14:paraId="205954EE" w14:textId="77777777" w:rsidR="007E4849" w:rsidRPr="005426AB" w:rsidRDefault="007E4849" w:rsidP="009D2F32">
            <w:pPr>
              <w:tabs>
                <w:tab w:val="right" w:pos="-257"/>
              </w:tabs>
              <w:bidi/>
              <w:spacing w:after="0" w:line="240" w:lineRule="auto"/>
              <w:jc w:val="center"/>
              <w:rPr>
                <w:rFonts w:cs="B Nazanin"/>
                <w:b/>
                <w:bCs/>
                <w:sz w:val="18"/>
                <w:szCs w:val="18"/>
                <w:rtl/>
                <w:lang w:bidi="fa-IR"/>
              </w:rPr>
            </w:pPr>
            <w:r w:rsidRPr="005426AB">
              <w:rPr>
                <w:rFonts w:ascii="Times New Roman" w:hAnsi="Times New Roman" w:cs="Times New Roman"/>
                <w:sz w:val="18"/>
                <w:szCs w:val="18"/>
                <w:lang w:bidi="fa-IR"/>
              </w:rPr>
              <w:t>Load beam</w:t>
            </w:r>
          </w:p>
        </w:tc>
        <w:tc>
          <w:tcPr>
            <w:tcW w:w="1059" w:type="dxa"/>
            <w:tcBorders>
              <w:top w:val="single" w:sz="4" w:space="0" w:color="auto"/>
              <w:bottom w:val="single" w:sz="4" w:space="0" w:color="auto"/>
            </w:tcBorders>
            <w:shd w:val="clear" w:color="auto" w:fill="auto"/>
            <w:hideMark/>
          </w:tcPr>
          <w:p w14:paraId="1E1BF918"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12</w:t>
            </w:r>
          </w:p>
        </w:tc>
        <w:tc>
          <w:tcPr>
            <w:tcW w:w="1140" w:type="dxa"/>
            <w:tcBorders>
              <w:top w:val="single" w:sz="4" w:space="0" w:color="auto"/>
              <w:bottom w:val="single" w:sz="4" w:space="0" w:color="auto"/>
            </w:tcBorders>
            <w:shd w:val="clear" w:color="auto" w:fill="auto"/>
            <w:hideMark/>
          </w:tcPr>
          <w:p w14:paraId="322FBDE6" w14:textId="77777777" w:rsidR="007E4849" w:rsidRPr="005426AB" w:rsidRDefault="007E4849" w:rsidP="009D2F32">
            <w:pPr>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150mm</w:t>
            </w:r>
          </w:p>
        </w:tc>
        <w:tc>
          <w:tcPr>
            <w:tcW w:w="1060" w:type="dxa"/>
            <w:tcBorders>
              <w:top w:val="single" w:sz="4" w:space="0" w:color="auto"/>
              <w:bottom w:val="single" w:sz="4" w:space="0" w:color="auto"/>
            </w:tcBorders>
            <w:shd w:val="clear" w:color="auto" w:fill="auto"/>
            <w:hideMark/>
          </w:tcPr>
          <w:p w14:paraId="6C94F286"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hint="cs"/>
                <w:sz w:val="18"/>
                <w:szCs w:val="18"/>
                <w:rtl/>
                <w:lang w:bidi="fa-IR"/>
              </w:rPr>
              <w:t>-</w:t>
            </w:r>
          </w:p>
        </w:tc>
      </w:tr>
      <w:tr w:rsidR="007E4849" w:rsidRPr="005426AB" w14:paraId="6F689342" w14:textId="77777777" w:rsidTr="001C456B">
        <w:trPr>
          <w:trHeight w:val="254"/>
          <w:jc w:val="center"/>
        </w:trPr>
        <w:tc>
          <w:tcPr>
            <w:tcW w:w="1059" w:type="dxa"/>
            <w:tcBorders>
              <w:top w:val="single" w:sz="4" w:space="0" w:color="auto"/>
              <w:bottom w:val="single" w:sz="4" w:space="0" w:color="auto"/>
            </w:tcBorders>
            <w:shd w:val="clear" w:color="auto" w:fill="auto"/>
            <w:hideMark/>
          </w:tcPr>
          <w:p w14:paraId="232348BB"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proofErr w:type="spellStart"/>
            <w:r w:rsidRPr="005426AB">
              <w:rPr>
                <w:rFonts w:ascii="Times New Roman" w:hAnsi="Times New Roman" w:cs="Times New Roman"/>
                <w:sz w:val="18"/>
                <w:szCs w:val="18"/>
                <w:lang w:bidi="fa-IR"/>
              </w:rPr>
              <w:t>Fundation</w:t>
            </w:r>
            <w:proofErr w:type="spellEnd"/>
          </w:p>
        </w:tc>
        <w:tc>
          <w:tcPr>
            <w:tcW w:w="1059" w:type="dxa"/>
            <w:tcBorders>
              <w:top w:val="single" w:sz="4" w:space="0" w:color="auto"/>
              <w:bottom w:val="single" w:sz="4" w:space="0" w:color="auto"/>
            </w:tcBorders>
            <w:shd w:val="clear" w:color="auto" w:fill="auto"/>
            <w:hideMark/>
          </w:tcPr>
          <w:p w14:paraId="1BAA0228"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18</w:t>
            </w:r>
          </w:p>
        </w:tc>
        <w:tc>
          <w:tcPr>
            <w:tcW w:w="1140" w:type="dxa"/>
            <w:tcBorders>
              <w:top w:val="single" w:sz="4" w:space="0" w:color="auto"/>
              <w:bottom w:val="single" w:sz="4" w:space="0" w:color="auto"/>
            </w:tcBorders>
            <w:shd w:val="clear" w:color="auto" w:fill="auto"/>
            <w:hideMark/>
          </w:tcPr>
          <w:p w14:paraId="6421724D" w14:textId="77777777" w:rsidR="007E4849" w:rsidRPr="005426AB" w:rsidRDefault="007E4849" w:rsidP="009D2F32">
            <w:pPr>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150mm</w:t>
            </w:r>
          </w:p>
        </w:tc>
        <w:tc>
          <w:tcPr>
            <w:tcW w:w="1060" w:type="dxa"/>
            <w:tcBorders>
              <w:top w:val="single" w:sz="4" w:space="0" w:color="auto"/>
              <w:bottom w:val="single" w:sz="4" w:space="0" w:color="auto"/>
            </w:tcBorders>
            <w:shd w:val="clear" w:color="auto" w:fill="auto"/>
            <w:hideMark/>
          </w:tcPr>
          <w:p w14:paraId="722ACF88" w14:textId="77777777" w:rsidR="007E4849" w:rsidRPr="005426AB" w:rsidRDefault="007E4849"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hint="cs"/>
                <w:sz w:val="18"/>
                <w:szCs w:val="18"/>
                <w:rtl/>
                <w:lang w:bidi="fa-IR"/>
              </w:rPr>
              <w:t>-</w:t>
            </w:r>
          </w:p>
        </w:tc>
      </w:tr>
    </w:tbl>
    <w:p w14:paraId="36D1A8C2" w14:textId="6DF9F4FB" w:rsidR="007E4849" w:rsidRPr="00867980" w:rsidRDefault="007E4849" w:rsidP="009D2F32">
      <w:pPr>
        <w:tabs>
          <w:tab w:val="right" w:pos="-257"/>
        </w:tabs>
        <w:spacing w:after="0" w:line="240" w:lineRule="auto"/>
        <w:jc w:val="center"/>
        <w:rPr>
          <w:rFonts w:cs="B Titr"/>
          <w:b/>
          <w:bCs/>
          <w:rtl/>
          <w:lang w:bidi="fa-IR"/>
        </w:rPr>
      </w:pPr>
      <w:r w:rsidRPr="00867980">
        <w:rPr>
          <w:rFonts w:ascii="Times New Roman" w:hAnsi="Times New Roman" w:cs="Times New Roman"/>
          <w:b/>
          <w:bCs/>
          <w:sz w:val="18"/>
          <w:szCs w:val="18"/>
          <w:lang w:bidi="fa-IR"/>
        </w:rPr>
        <w:t>Table.</w:t>
      </w:r>
      <w:r w:rsidRPr="00867980">
        <w:rPr>
          <w:rFonts w:ascii="Times New Roman" w:hAnsi="Times New Roman" w:cs="Times New Roman" w:hint="cs"/>
          <w:b/>
          <w:bCs/>
          <w:sz w:val="18"/>
          <w:szCs w:val="18"/>
          <w:rtl/>
          <w:lang w:bidi="fa-IR"/>
        </w:rPr>
        <w:t xml:space="preserve"> </w:t>
      </w:r>
      <w:r w:rsidRPr="00867980">
        <w:rPr>
          <w:rFonts w:ascii="Times New Roman" w:hAnsi="Times New Roman" w:cs="Times New Roman"/>
          <w:b/>
          <w:bCs/>
          <w:sz w:val="18"/>
          <w:szCs w:val="18"/>
          <w:lang w:bidi="fa-IR"/>
        </w:rPr>
        <w:t>1.</w:t>
      </w:r>
      <w:r w:rsidRPr="00867980">
        <w:rPr>
          <w:rFonts w:ascii="Times New Roman" w:hAnsi="Times New Roman" w:cs="Times New Roman"/>
          <w:sz w:val="18"/>
          <w:szCs w:val="18"/>
          <w:lang w:bidi="fa-IR"/>
        </w:rPr>
        <w:t xml:space="preserve"> Bars position in specimen</w:t>
      </w:r>
    </w:p>
    <w:p w14:paraId="10863C08" w14:textId="029DF2CF" w:rsidR="00EF1F57" w:rsidRPr="00867980" w:rsidRDefault="00322EE6" w:rsidP="009D2F32">
      <w:pPr>
        <w:tabs>
          <w:tab w:val="right" w:pos="-257"/>
        </w:tabs>
        <w:bidi/>
        <w:spacing w:before="240" w:after="120" w:line="240" w:lineRule="auto"/>
        <w:ind w:firstLine="13"/>
        <w:jc w:val="both"/>
        <w:rPr>
          <w:rFonts w:cs="B Zar"/>
          <w:b/>
          <w:bCs/>
          <w:sz w:val="24"/>
          <w:szCs w:val="24"/>
          <w:lang w:bidi="fa-IR"/>
        </w:rPr>
      </w:pPr>
      <w:r w:rsidRPr="00867980">
        <w:rPr>
          <w:rFonts w:cs="B Zar" w:hint="cs"/>
          <w:b/>
          <w:bCs/>
          <w:sz w:val="24"/>
          <w:szCs w:val="24"/>
          <w:rtl/>
          <w:lang w:bidi="fa-IR"/>
        </w:rPr>
        <w:t xml:space="preserve">1-3- </w:t>
      </w:r>
      <w:r w:rsidR="00EF1F57" w:rsidRPr="00867980">
        <w:rPr>
          <w:rFonts w:cs="B Zar" w:hint="cs"/>
          <w:b/>
          <w:bCs/>
          <w:sz w:val="24"/>
          <w:szCs w:val="24"/>
          <w:rtl/>
          <w:lang w:bidi="fa-IR"/>
        </w:rPr>
        <w:t>مراحل ساخت و</w:t>
      </w:r>
      <w:r w:rsidR="000401CB" w:rsidRPr="00867980">
        <w:rPr>
          <w:rFonts w:cs="B Zar" w:hint="cs"/>
          <w:b/>
          <w:bCs/>
          <w:sz w:val="24"/>
          <w:szCs w:val="24"/>
          <w:rtl/>
          <w:lang w:bidi="fa-IR"/>
        </w:rPr>
        <w:t xml:space="preserve"> ویژگی</w:t>
      </w:r>
      <w:r w:rsidR="000401CB" w:rsidRPr="00867980">
        <w:rPr>
          <w:rFonts w:cs="B Zar" w:hint="eastAsia"/>
          <w:b/>
          <w:bCs/>
          <w:sz w:val="24"/>
          <w:szCs w:val="24"/>
          <w:rtl/>
          <w:lang w:bidi="fa-IR"/>
        </w:rPr>
        <w:t>‌</w:t>
      </w:r>
      <w:r w:rsidR="000401CB" w:rsidRPr="00867980">
        <w:rPr>
          <w:rFonts w:cs="B Zar" w:hint="cs"/>
          <w:b/>
          <w:bCs/>
          <w:sz w:val="24"/>
          <w:szCs w:val="24"/>
          <w:rtl/>
          <w:lang w:bidi="fa-IR"/>
        </w:rPr>
        <w:t>های</w:t>
      </w:r>
      <w:r w:rsidR="00EF1F57" w:rsidRPr="00867980">
        <w:rPr>
          <w:rFonts w:cs="B Zar" w:hint="cs"/>
          <w:b/>
          <w:bCs/>
          <w:sz w:val="24"/>
          <w:szCs w:val="24"/>
          <w:rtl/>
          <w:lang w:bidi="fa-IR"/>
        </w:rPr>
        <w:t xml:space="preserve"> مصالح</w:t>
      </w:r>
    </w:p>
    <w:p w14:paraId="08B9A846" w14:textId="23A13CC1" w:rsidR="00EF1F57" w:rsidRDefault="00EF1F57" w:rsidP="009D2F32">
      <w:pPr>
        <w:tabs>
          <w:tab w:val="right" w:pos="-257"/>
        </w:tabs>
        <w:bidi/>
        <w:spacing w:after="0" w:line="240" w:lineRule="auto"/>
        <w:ind w:firstLine="13"/>
        <w:jc w:val="both"/>
        <w:rPr>
          <w:rFonts w:cs="B Lotus"/>
          <w:sz w:val="24"/>
          <w:szCs w:val="24"/>
          <w:lang w:bidi="fa-IR"/>
        </w:rPr>
      </w:pPr>
      <w:r w:rsidRPr="005426AB">
        <w:rPr>
          <w:rFonts w:cs="B Lotus" w:hint="cs"/>
          <w:sz w:val="24"/>
          <w:szCs w:val="24"/>
          <w:rtl/>
          <w:lang w:bidi="fa-IR"/>
        </w:rPr>
        <w:t xml:space="preserve">برای ساخت نمونه مورد بررسی از قالب چوبی با ابعاد مفروض استفاده </w:t>
      </w:r>
      <w:r w:rsidR="000401CB">
        <w:rPr>
          <w:rFonts w:cs="B Lotus" w:hint="cs"/>
          <w:sz w:val="24"/>
          <w:szCs w:val="24"/>
          <w:rtl/>
          <w:lang w:bidi="fa-IR"/>
        </w:rPr>
        <w:t>شده</w:t>
      </w:r>
      <w:r w:rsidRPr="005426AB">
        <w:rPr>
          <w:rFonts w:cs="B Lotus" w:hint="cs"/>
          <w:sz w:val="24"/>
          <w:szCs w:val="24"/>
          <w:rtl/>
          <w:lang w:bidi="fa-IR"/>
        </w:rPr>
        <w:t xml:space="preserve"> است. </w:t>
      </w:r>
      <w:r w:rsidR="000401CB">
        <w:rPr>
          <w:rFonts w:cs="B Lotus" w:hint="cs"/>
          <w:sz w:val="24"/>
          <w:szCs w:val="24"/>
          <w:rtl/>
          <w:lang w:bidi="fa-IR"/>
        </w:rPr>
        <w:t>چگونگی</w:t>
      </w:r>
      <w:r w:rsidRPr="005426AB">
        <w:rPr>
          <w:rFonts w:cs="B Lotus" w:hint="cs"/>
          <w:sz w:val="24"/>
          <w:szCs w:val="24"/>
          <w:rtl/>
          <w:lang w:bidi="fa-IR"/>
        </w:rPr>
        <w:t xml:space="preserve"> قالب</w:t>
      </w:r>
      <w:r w:rsidR="000401CB">
        <w:rPr>
          <w:rFonts w:cs="B Lotus" w:hint="eastAsia"/>
          <w:sz w:val="24"/>
          <w:szCs w:val="24"/>
          <w:rtl/>
          <w:lang w:bidi="fa-IR"/>
        </w:rPr>
        <w:t>‌</w:t>
      </w:r>
      <w:r w:rsidRPr="005426AB">
        <w:rPr>
          <w:rFonts w:cs="B Lotus" w:hint="cs"/>
          <w:sz w:val="24"/>
          <w:szCs w:val="24"/>
          <w:rtl/>
          <w:lang w:bidi="fa-IR"/>
        </w:rPr>
        <w:t xml:space="preserve">بندی و </w:t>
      </w:r>
      <w:r w:rsidR="00E068A5" w:rsidRPr="005426AB">
        <w:rPr>
          <w:rFonts w:cs="B Lotus" w:hint="cs"/>
          <w:sz w:val="24"/>
          <w:szCs w:val="24"/>
          <w:rtl/>
          <w:lang w:bidi="fa-IR"/>
        </w:rPr>
        <w:t>میلگردگذاری</w:t>
      </w:r>
      <w:r w:rsidR="00D455A8" w:rsidRPr="005426AB">
        <w:rPr>
          <w:rFonts w:cs="B Lotus" w:hint="cs"/>
          <w:sz w:val="24"/>
          <w:szCs w:val="24"/>
          <w:rtl/>
          <w:lang w:bidi="fa-IR"/>
        </w:rPr>
        <w:t xml:space="preserve"> در شکل</w:t>
      </w:r>
      <w:r w:rsidR="000401CB">
        <w:rPr>
          <w:rFonts w:cs="B Lotus" w:hint="cs"/>
          <w:sz w:val="24"/>
          <w:szCs w:val="24"/>
          <w:rtl/>
          <w:lang w:bidi="fa-IR"/>
        </w:rPr>
        <w:t xml:space="preserve"> </w:t>
      </w:r>
      <w:r w:rsidR="00D455A8" w:rsidRPr="005426AB">
        <w:rPr>
          <w:rFonts w:cs="B Lotus" w:hint="cs"/>
          <w:sz w:val="24"/>
          <w:szCs w:val="24"/>
          <w:rtl/>
          <w:lang w:bidi="fa-IR"/>
        </w:rPr>
        <w:t xml:space="preserve">(4) </w:t>
      </w:r>
      <w:r w:rsidRPr="005426AB">
        <w:rPr>
          <w:rFonts w:cs="B Lotus" w:hint="cs"/>
          <w:sz w:val="24"/>
          <w:szCs w:val="24"/>
          <w:rtl/>
          <w:lang w:bidi="fa-IR"/>
        </w:rPr>
        <w:t>ارائه شده است.</w:t>
      </w:r>
    </w:p>
    <w:p w14:paraId="2FCA9D80" w14:textId="77777777" w:rsidR="00867980" w:rsidRPr="00867980" w:rsidRDefault="00867980" w:rsidP="00867980">
      <w:pPr>
        <w:tabs>
          <w:tab w:val="right" w:pos="-257"/>
        </w:tabs>
        <w:bidi/>
        <w:spacing w:after="0" w:line="240" w:lineRule="auto"/>
        <w:ind w:firstLine="13"/>
        <w:jc w:val="both"/>
        <w:rPr>
          <w:rFonts w:cs="B Lotus"/>
          <w:sz w:val="12"/>
          <w:szCs w:val="12"/>
          <w:rtl/>
          <w:lang w:bidi="fa-IR"/>
        </w:rPr>
      </w:pPr>
    </w:p>
    <w:p w14:paraId="5579283C" w14:textId="53306B4A" w:rsidR="00D455A8" w:rsidRPr="005426AB" w:rsidRDefault="00D455A8" w:rsidP="009D2F32">
      <w:pPr>
        <w:tabs>
          <w:tab w:val="right" w:pos="-257"/>
        </w:tabs>
        <w:bidi/>
        <w:spacing w:after="0" w:line="240" w:lineRule="auto"/>
        <w:ind w:firstLine="13"/>
        <w:jc w:val="center"/>
        <w:rPr>
          <w:rFonts w:cs="B Lotus"/>
          <w:sz w:val="20"/>
          <w:szCs w:val="20"/>
          <w:rtl/>
          <w:lang w:bidi="fa-IR"/>
        </w:rPr>
      </w:pPr>
      <w:r w:rsidRPr="000401CB">
        <w:rPr>
          <w:rFonts w:cs="B Lotus" w:hint="cs"/>
          <w:b/>
          <w:bCs/>
          <w:sz w:val="20"/>
          <w:szCs w:val="20"/>
          <w:rtl/>
          <w:lang w:bidi="fa-IR"/>
        </w:rPr>
        <w:t>شک</w:t>
      </w:r>
      <w:r w:rsidR="000401CB" w:rsidRPr="000401CB">
        <w:rPr>
          <w:rFonts w:cs="B Lotus" w:hint="cs"/>
          <w:b/>
          <w:bCs/>
          <w:sz w:val="20"/>
          <w:szCs w:val="20"/>
          <w:rtl/>
          <w:lang w:bidi="fa-IR"/>
        </w:rPr>
        <w:t xml:space="preserve">ل </w:t>
      </w:r>
      <w:r w:rsidR="00D61248" w:rsidRPr="000401CB">
        <w:rPr>
          <w:rFonts w:cs="B Lotus" w:hint="cs"/>
          <w:b/>
          <w:bCs/>
          <w:sz w:val="20"/>
          <w:szCs w:val="20"/>
          <w:rtl/>
          <w:lang w:bidi="fa-IR"/>
        </w:rPr>
        <w:t>4</w:t>
      </w:r>
      <w:r w:rsidRPr="000401CB">
        <w:rPr>
          <w:rFonts w:cs="B Lotus" w:hint="cs"/>
          <w:b/>
          <w:bCs/>
          <w:sz w:val="20"/>
          <w:szCs w:val="20"/>
          <w:rtl/>
          <w:lang w:bidi="fa-IR"/>
        </w:rPr>
        <w:t>.</w:t>
      </w:r>
      <w:r w:rsidRPr="005426AB">
        <w:rPr>
          <w:rFonts w:cs="B Lotus" w:hint="cs"/>
          <w:sz w:val="20"/>
          <w:szCs w:val="20"/>
          <w:rtl/>
          <w:lang w:bidi="fa-IR"/>
        </w:rPr>
        <w:t xml:space="preserve"> قالب</w:t>
      </w:r>
      <w:r w:rsidR="000401CB">
        <w:rPr>
          <w:rFonts w:cs="B Lotus" w:hint="eastAsia"/>
          <w:sz w:val="20"/>
          <w:szCs w:val="20"/>
          <w:rtl/>
          <w:lang w:bidi="fa-IR"/>
        </w:rPr>
        <w:t>‌</w:t>
      </w:r>
      <w:r w:rsidRPr="005426AB">
        <w:rPr>
          <w:rFonts w:cs="B Lotus" w:hint="cs"/>
          <w:sz w:val="20"/>
          <w:szCs w:val="20"/>
          <w:rtl/>
          <w:lang w:bidi="fa-IR"/>
        </w:rPr>
        <w:t>بندی نمونه</w:t>
      </w:r>
      <w:r w:rsidR="00C01B01" w:rsidRPr="005426AB">
        <w:rPr>
          <w:rFonts w:cs="B Lotus" w:hint="cs"/>
          <w:sz w:val="20"/>
          <w:szCs w:val="20"/>
          <w:rtl/>
          <w:lang w:bidi="fa-IR"/>
        </w:rPr>
        <w:t xml:space="preserve"> آزمایشگاهی</w:t>
      </w:r>
    </w:p>
    <w:p w14:paraId="24095ABB" w14:textId="4D1E78B0" w:rsidR="00EF1F57" w:rsidRPr="005426AB" w:rsidRDefault="00E47C54" w:rsidP="009D2F32">
      <w:pPr>
        <w:tabs>
          <w:tab w:val="right" w:pos="-257"/>
        </w:tabs>
        <w:bidi/>
        <w:spacing w:after="0" w:line="240" w:lineRule="auto"/>
        <w:ind w:firstLine="13"/>
        <w:jc w:val="center"/>
        <w:rPr>
          <w:rFonts w:cs="B Nazanin"/>
          <w:sz w:val="20"/>
          <w:szCs w:val="20"/>
          <w:lang w:bidi="fa-IR"/>
        </w:rPr>
      </w:pPr>
      <w:r w:rsidRPr="005426AB">
        <w:rPr>
          <w:rFonts w:cs="B Nazanin"/>
          <w:noProof/>
          <w:sz w:val="20"/>
          <w:szCs w:val="20"/>
        </w:rPr>
        <w:drawing>
          <wp:inline distT="0" distB="0" distL="0" distR="0" wp14:anchorId="13C3F247" wp14:editId="4E0C68D4">
            <wp:extent cx="2847975"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inline>
        </w:drawing>
      </w:r>
    </w:p>
    <w:p w14:paraId="15EA7A53" w14:textId="77777777" w:rsidR="004F34FD" w:rsidRPr="00867980" w:rsidRDefault="004F34FD" w:rsidP="009D2F32">
      <w:pPr>
        <w:tabs>
          <w:tab w:val="right" w:pos="-257"/>
        </w:tabs>
        <w:spacing w:before="120" w:after="0" w:line="240" w:lineRule="auto"/>
        <w:ind w:firstLine="13"/>
        <w:jc w:val="center"/>
        <w:rPr>
          <w:rFonts w:ascii="Times New Roman" w:hAnsi="Times New Roman" w:cs="Times New Roman"/>
          <w:sz w:val="18"/>
          <w:szCs w:val="18"/>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4.</w:t>
      </w:r>
      <w:r w:rsidRPr="00867980">
        <w:rPr>
          <w:rFonts w:ascii="Times New Roman" w:hAnsi="Times New Roman" w:cs="Times New Roman"/>
          <w:sz w:val="18"/>
          <w:szCs w:val="18"/>
          <w:lang w:bidi="fa-IR"/>
        </w:rPr>
        <w:t xml:space="preserve"> </w:t>
      </w:r>
      <w:r w:rsidR="00C01B01" w:rsidRPr="00867980">
        <w:rPr>
          <w:rFonts w:ascii="Times New Roman" w:hAnsi="Times New Roman" w:cs="Times New Roman"/>
          <w:sz w:val="18"/>
          <w:szCs w:val="18"/>
          <w:lang w:bidi="fa-IR"/>
        </w:rPr>
        <w:t>Formwork of specimen</w:t>
      </w:r>
    </w:p>
    <w:p w14:paraId="29246973" w14:textId="77777777" w:rsidR="00867980" w:rsidRDefault="00867980" w:rsidP="009D2F32">
      <w:pPr>
        <w:tabs>
          <w:tab w:val="right" w:pos="-257"/>
        </w:tabs>
        <w:bidi/>
        <w:spacing w:after="0" w:line="240" w:lineRule="auto"/>
        <w:ind w:firstLine="13"/>
        <w:jc w:val="both"/>
        <w:rPr>
          <w:rFonts w:cs="B Lotus"/>
          <w:sz w:val="24"/>
          <w:szCs w:val="24"/>
          <w:lang w:bidi="fa-IR"/>
        </w:rPr>
      </w:pPr>
    </w:p>
    <w:p w14:paraId="5F637314" w14:textId="6254D1AC" w:rsidR="00A121FA" w:rsidRDefault="00EF1F57" w:rsidP="00867980">
      <w:pPr>
        <w:tabs>
          <w:tab w:val="right" w:pos="-257"/>
        </w:tabs>
        <w:bidi/>
        <w:spacing w:after="0" w:line="240" w:lineRule="auto"/>
        <w:ind w:firstLine="13"/>
        <w:jc w:val="both"/>
        <w:rPr>
          <w:rFonts w:ascii="Times New Roman" w:hAnsi="Times New Roman" w:cs="B Lotus"/>
          <w:sz w:val="24"/>
          <w:szCs w:val="24"/>
          <w:lang w:bidi="fa-IR"/>
        </w:rPr>
      </w:pPr>
      <w:r w:rsidRPr="005426AB">
        <w:rPr>
          <w:rFonts w:cs="B Lotus" w:hint="cs"/>
          <w:sz w:val="24"/>
          <w:szCs w:val="24"/>
          <w:rtl/>
          <w:lang w:bidi="fa-IR"/>
        </w:rPr>
        <w:t xml:space="preserve">مصالح مصرفی شامل بتن و میلگردهای فولادی در تمام بخش‌های نمونه یکسان و از یک جنس </w:t>
      </w:r>
      <w:r w:rsidR="000401CB">
        <w:rPr>
          <w:rFonts w:cs="B Lotus" w:hint="cs"/>
          <w:sz w:val="24"/>
          <w:szCs w:val="24"/>
          <w:rtl/>
          <w:lang w:bidi="fa-IR"/>
        </w:rPr>
        <w:t>است</w:t>
      </w:r>
      <w:r w:rsidRPr="005426AB">
        <w:rPr>
          <w:rFonts w:cs="B Lotus" w:hint="cs"/>
          <w:sz w:val="24"/>
          <w:szCs w:val="24"/>
          <w:rtl/>
          <w:lang w:bidi="fa-IR"/>
        </w:rPr>
        <w:t>. با توجه به حجم بتن‌ریزی در حدود یک متر مکعب، برای ایجاد شرایط و مقاومت یکسان، در یک مرحله بتن‌ریزی</w:t>
      </w:r>
      <w:r w:rsidR="00AE1D2E" w:rsidRPr="005426AB">
        <w:rPr>
          <w:rFonts w:cs="B Lotus" w:hint="cs"/>
          <w:sz w:val="24"/>
          <w:szCs w:val="24"/>
          <w:rtl/>
          <w:lang w:bidi="fa-IR"/>
        </w:rPr>
        <w:t xml:space="preserve"> انجام پذیرفته</w:t>
      </w:r>
      <w:r w:rsidRPr="005426AB">
        <w:rPr>
          <w:rFonts w:cs="B Lotus" w:hint="cs"/>
          <w:sz w:val="24"/>
          <w:szCs w:val="24"/>
          <w:rtl/>
          <w:lang w:bidi="fa-IR"/>
        </w:rPr>
        <w:t xml:space="preserve"> و توسط آب تا رسیدن به مقاومت مورد انتظار عمل‌آوری شده است. به منظور تعیین مقاوم</w:t>
      </w:r>
      <w:r w:rsidR="004F34FD" w:rsidRPr="005426AB">
        <w:rPr>
          <w:rFonts w:cs="B Lotus" w:hint="cs"/>
          <w:sz w:val="24"/>
          <w:szCs w:val="24"/>
          <w:rtl/>
          <w:lang w:bidi="fa-IR"/>
        </w:rPr>
        <w:t xml:space="preserve">ت فشاری بتن، </w:t>
      </w:r>
      <w:r w:rsidRPr="005426AB">
        <w:rPr>
          <w:rFonts w:cs="B Lotus" w:hint="cs"/>
          <w:sz w:val="24"/>
          <w:szCs w:val="24"/>
          <w:rtl/>
          <w:lang w:bidi="fa-IR"/>
        </w:rPr>
        <w:t>شش نمونه مکعبی ب</w:t>
      </w:r>
      <w:r w:rsidR="001D62D1" w:rsidRPr="005426AB">
        <w:rPr>
          <w:rFonts w:cs="B Lotus" w:hint="cs"/>
          <w:sz w:val="24"/>
          <w:szCs w:val="24"/>
          <w:rtl/>
          <w:lang w:bidi="fa-IR"/>
        </w:rPr>
        <w:t xml:space="preserve">ا </w:t>
      </w:r>
      <w:r w:rsidRPr="005426AB">
        <w:rPr>
          <w:rFonts w:cs="B Lotus" w:hint="cs"/>
          <w:sz w:val="24"/>
          <w:szCs w:val="24"/>
          <w:rtl/>
          <w:lang w:bidi="fa-IR"/>
        </w:rPr>
        <w:t>ابعاد</w:t>
      </w:r>
      <w:r w:rsidR="001D62D1" w:rsidRPr="005426AB">
        <w:rPr>
          <w:rFonts w:cs="B Lotus" w:hint="cs"/>
          <w:sz w:val="24"/>
          <w:szCs w:val="24"/>
          <w:rtl/>
          <w:lang w:bidi="fa-IR"/>
        </w:rPr>
        <w:t xml:space="preserve"> 150</w:t>
      </w:r>
      <w:r w:rsidR="001D62D1" w:rsidRPr="005426AB">
        <w:rPr>
          <w:rFonts w:cs="Calibri"/>
          <w:sz w:val="24"/>
          <w:szCs w:val="24"/>
          <w:rtl/>
          <w:lang w:bidi="fa-IR"/>
        </w:rPr>
        <w:t>×</w:t>
      </w:r>
      <w:r w:rsidR="001D62D1" w:rsidRPr="005426AB">
        <w:rPr>
          <w:rFonts w:cs="B Lotus" w:hint="cs"/>
          <w:sz w:val="24"/>
          <w:szCs w:val="24"/>
          <w:rtl/>
          <w:lang w:bidi="fa-IR"/>
        </w:rPr>
        <w:t>150</w:t>
      </w:r>
      <w:r w:rsidR="001D62D1" w:rsidRPr="005426AB">
        <w:rPr>
          <w:rFonts w:cs="Calibri"/>
          <w:sz w:val="24"/>
          <w:szCs w:val="24"/>
          <w:rtl/>
          <w:lang w:bidi="fa-IR"/>
        </w:rPr>
        <w:t>×</w:t>
      </w:r>
      <w:r w:rsidR="00C20C55" w:rsidRPr="005426AB">
        <w:rPr>
          <w:rFonts w:cs="Calibri" w:hint="cs"/>
          <w:sz w:val="24"/>
          <w:szCs w:val="24"/>
          <w:rtl/>
          <w:lang w:bidi="fa-IR"/>
        </w:rPr>
        <w:t xml:space="preserve"> </w:t>
      </w:r>
      <w:r w:rsidR="001D62D1" w:rsidRPr="005426AB">
        <w:rPr>
          <w:rFonts w:cs="B Lotus" w:hint="cs"/>
          <w:sz w:val="24"/>
          <w:szCs w:val="24"/>
          <w:rtl/>
          <w:lang w:bidi="fa-IR"/>
        </w:rPr>
        <w:t xml:space="preserve">150 </w:t>
      </w:r>
      <w:r w:rsidR="00C20C55" w:rsidRPr="005426AB">
        <w:rPr>
          <w:rFonts w:cs="B Lotus" w:hint="cs"/>
          <w:sz w:val="24"/>
          <w:szCs w:val="24"/>
          <w:rtl/>
          <w:lang w:bidi="fa-IR"/>
        </w:rPr>
        <w:t xml:space="preserve">میلی‌متر </w:t>
      </w:r>
      <w:r w:rsidR="001D62D1" w:rsidRPr="005426AB">
        <w:rPr>
          <w:rFonts w:cs="B Lotus" w:hint="cs"/>
          <w:sz w:val="24"/>
          <w:szCs w:val="24"/>
          <w:rtl/>
          <w:lang w:bidi="fa-IR"/>
        </w:rPr>
        <w:t xml:space="preserve">تهیه </w:t>
      </w:r>
      <w:r w:rsidR="000401CB">
        <w:rPr>
          <w:rFonts w:cs="B Lotus" w:hint="cs"/>
          <w:sz w:val="24"/>
          <w:szCs w:val="24"/>
          <w:rtl/>
          <w:lang w:bidi="fa-IR"/>
        </w:rPr>
        <w:t>شد</w:t>
      </w:r>
      <w:r w:rsidRPr="005426AB">
        <w:rPr>
          <w:rFonts w:cs="B Lotus" w:hint="cs"/>
          <w:sz w:val="24"/>
          <w:szCs w:val="24"/>
          <w:rtl/>
          <w:lang w:bidi="fa-IR"/>
        </w:rPr>
        <w:t xml:space="preserve">. </w:t>
      </w:r>
      <w:r w:rsidR="00E068A5" w:rsidRPr="005426AB">
        <w:rPr>
          <w:rFonts w:cs="B Lotus" w:hint="cs"/>
          <w:sz w:val="24"/>
          <w:szCs w:val="24"/>
          <w:rtl/>
          <w:lang w:bidi="fa-IR"/>
        </w:rPr>
        <w:t xml:space="preserve">میانگین </w:t>
      </w:r>
      <w:r w:rsidRPr="005426AB">
        <w:rPr>
          <w:rFonts w:cs="B Lotus" w:hint="cs"/>
          <w:sz w:val="24"/>
          <w:szCs w:val="24"/>
          <w:rtl/>
          <w:lang w:bidi="fa-IR"/>
        </w:rPr>
        <w:t xml:space="preserve">مقاومت 7 روزه و 28 روزه نمونه‌ها به ترتیب 13 و 21 مگاپاسکال </w:t>
      </w:r>
      <w:r w:rsidR="001D62D1" w:rsidRPr="005426AB">
        <w:rPr>
          <w:rFonts w:cs="B Lotus" w:hint="cs"/>
          <w:sz w:val="24"/>
          <w:szCs w:val="24"/>
          <w:rtl/>
          <w:lang w:bidi="fa-IR"/>
        </w:rPr>
        <w:t>به دست آمده است</w:t>
      </w:r>
      <w:r w:rsidRPr="005426AB">
        <w:rPr>
          <w:rFonts w:cs="B Lotus" w:hint="cs"/>
          <w:sz w:val="24"/>
          <w:szCs w:val="24"/>
          <w:rtl/>
          <w:lang w:bidi="fa-IR"/>
        </w:rPr>
        <w:t>.</w:t>
      </w:r>
      <w:r w:rsidR="001D62D1" w:rsidRPr="005426AB">
        <w:rPr>
          <w:rFonts w:cs="B Lotus" w:hint="cs"/>
          <w:sz w:val="24"/>
          <w:szCs w:val="24"/>
          <w:rtl/>
          <w:lang w:bidi="fa-IR"/>
        </w:rPr>
        <w:t xml:space="preserve"> </w:t>
      </w:r>
      <w:r w:rsidRPr="005426AB">
        <w:rPr>
          <w:rFonts w:cs="B Lotus" w:hint="cs"/>
          <w:sz w:val="24"/>
          <w:szCs w:val="24"/>
          <w:rtl/>
          <w:lang w:bidi="fa-IR"/>
        </w:rPr>
        <w:t xml:space="preserve">به دلیل کوچک بودن محیط بتن‌ریزی </w:t>
      </w:r>
      <w:r w:rsidR="0019722F" w:rsidRPr="005426AB">
        <w:rPr>
          <w:rFonts w:cs="B Lotus" w:hint="cs"/>
          <w:sz w:val="24"/>
          <w:szCs w:val="24"/>
          <w:rtl/>
          <w:lang w:bidi="fa-IR"/>
        </w:rPr>
        <w:t xml:space="preserve">و افزایش کارایی بتن، </w:t>
      </w:r>
      <w:r w:rsidRPr="005426AB">
        <w:rPr>
          <w:rFonts w:cs="B Lotus" w:hint="cs"/>
          <w:sz w:val="24"/>
          <w:szCs w:val="24"/>
          <w:rtl/>
          <w:lang w:bidi="fa-IR"/>
        </w:rPr>
        <w:t>از بتن با اسلامپ 10</w:t>
      </w:r>
      <w:r w:rsidR="000E3A18" w:rsidRPr="005426AB">
        <w:rPr>
          <w:rFonts w:cs="B Lotus" w:hint="cs"/>
          <w:sz w:val="24"/>
          <w:szCs w:val="24"/>
          <w:rtl/>
          <w:lang w:bidi="fa-IR"/>
        </w:rPr>
        <w:t xml:space="preserve"> </w:t>
      </w:r>
      <w:r w:rsidRPr="005426AB">
        <w:rPr>
          <w:rFonts w:cs="B Lotus" w:hint="cs"/>
          <w:sz w:val="24"/>
          <w:szCs w:val="24"/>
          <w:rtl/>
          <w:lang w:bidi="fa-IR"/>
        </w:rPr>
        <w:t>استفاده</w:t>
      </w:r>
      <w:r w:rsidR="000401CB">
        <w:rPr>
          <w:rFonts w:cs="B Lotus" w:hint="cs"/>
          <w:sz w:val="24"/>
          <w:szCs w:val="24"/>
          <w:rtl/>
          <w:lang w:bidi="fa-IR"/>
        </w:rPr>
        <w:t>،</w:t>
      </w:r>
      <w:r w:rsidR="00C20C55" w:rsidRPr="005426AB">
        <w:rPr>
          <w:rFonts w:cs="B Lotus" w:hint="cs"/>
          <w:sz w:val="24"/>
          <w:szCs w:val="24"/>
          <w:rtl/>
          <w:lang w:bidi="fa-IR"/>
        </w:rPr>
        <w:t xml:space="preserve"> و </w:t>
      </w:r>
      <w:r w:rsidRPr="005426AB">
        <w:rPr>
          <w:rFonts w:cs="B Lotus" w:hint="cs"/>
          <w:sz w:val="24"/>
          <w:szCs w:val="24"/>
          <w:rtl/>
          <w:lang w:bidi="fa-IR"/>
        </w:rPr>
        <w:t>در تمامی ب</w:t>
      </w:r>
      <w:r w:rsidR="006915BB" w:rsidRPr="005426AB">
        <w:rPr>
          <w:rFonts w:cs="B Lotus" w:hint="cs"/>
          <w:sz w:val="24"/>
          <w:szCs w:val="24"/>
          <w:rtl/>
          <w:lang w:bidi="fa-IR"/>
        </w:rPr>
        <w:t>خش‌های دیوار</w:t>
      </w:r>
      <w:r w:rsidRPr="005426AB">
        <w:rPr>
          <w:rFonts w:cs="B Lotus" w:hint="cs"/>
          <w:sz w:val="24"/>
          <w:szCs w:val="24"/>
          <w:rtl/>
          <w:lang w:bidi="fa-IR"/>
        </w:rPr>
        <w:t xml:space="preserve">، </w:t>
      </w:r>
      <w:r w:rsidRPr="005426AB">
        <w:rPr>
          <w:rFonts w:cs="B Lotus" w:hint="cs"/>
          <w:sz w:val="24"/>
          <w:szCs w:val="24"/>
          <w:rtl/>
          <w:lang w:bidi="fa-IR"/>
        </w:rPr>
        <w:t>از میلگرد آج‌دار</w:t>
      </w:r>
      <w:r w:rsidR="00BB7011" w:rsidRPr="005426AB">
        <w:rPr>
          <w:rFonts w:cs="B Lotus" w:hint="cs"/>
          <w:sz w:val="24"/>
          <w:szCs w:val="24"/>
          <w:rtl/>
          <w:lang w:bidi="fa-IR"/>
        </w:rPr>
        <w:t xml:space="preserve"> </w:t>
      </w:r>
      <w:r w:rsidR="000E3A18" w:rsidRPr="005426AB">
        <w:rPr>
          <w:rFonts w:ascii="Times New Roman" w:hAnsi="Times New Roman" w:cs="Times New Roman"/>
          <w:sz w:val="24"/>
          <w:szCs w:val="24"/>
          <w:lang w:bidi="fa-IR"/>
        </w:rPr>
        <w:t>S400</w:t>
      </w:r>
      <w:r w:rsidR="000E3A18" w:rsidRPr="005426AB">
        <w:rPr>
          <w:rFonts w:cs="B Lotus" w:hint="cs"/>
          <w:sz w:val="24"/>
          <w:szCs w:val="24"/>
          <w:rtl/>
          <w:lang w:bidi="fa-IR"/>
        </w:rPr>
        <w:t xml:space="preserve"> </w:t>
      </w:r>
      <w:r w:rsidRPr="005426AB">
        <w:rPr>
          <w:rFonts w:cs="B Lotus" w:hint="cs"/>
          <w:sz w:val="24"/>
          <w:szCs w:val="24"/>
          <w:lang w:bidi="fa-IR"/>
        </w:rPr>
        <w:t xml:space="preserve"> </w:t>
      </w:r>
      <w:r w:rsidRPr="005426AB">
        <w:rPr>
          <w:rFonts w:ascii="Times New Roman" w:hAnsi="Times New Roman" w:cs="B Lotus" w:hint="cs"/>
          <w:sz w:val="24"/>
          <w:szCs w:val="24"/>
          <w:rtl/>
          <w:lang w:bidi="fa-IR"/>
        </w:rPr>
        <w:t xml:space="preserve">استفاده </w:t>
      </w:r>
      <w:r w:rsidR="000E3A18" w:rsidRPr="005426AB">
        <w:rPr>
          <w:rFonts w:ascii="Times New Roman" w:hAnsi="Times New Roman" w:cs="B Lotus" w:hint="cs"/>
          <w:sz w:val="24"/>
          <w:szCs w:val="24"/>
          <w:rtl/>
          <w:lang w:bidi="fa-IR"/>
        </w:rPr>
        <w:t>شد</w:t>
      </w:r>
      <w:r w:rsidRPr="005426AB">
        <w:rPr>
          <w:rFonts w:ascii="Times New Roman" w:hAnsi="Times New Roman" w:cs="B Lotus" w:hint="cs"/>
          <w:sz w:val="24"/>
          <w:szCs w:val="24"/>
          <w:rtl/>
          <w:lang w:bidi="fa-IR"/>
        </w:rPr>
        <w:t>ه است. م</w:t>
      </w:r>
      <w:r w:rsidR="00046D5C" w:rsidRPr="005426AB">
        <w:rPr>
          <w:rFonts w:ascii="Times New Roman" w:hAnsi="Times New Roman" w:cs="B Lotus" w:hint="cs"/>
          <w:sz w:val="24"/>
          <w:szCs w:val="24"/>
          <w:rtl/>
          <w:lang w:bidi="fa-IR"/>
        </w:rPr>
        <w:t>شخصات میلگردهای آج‌دار مصرفی در جدول</w:t>
      </w:r>
      <w:r w:rsidR="000401CB">
        <w:rPr>
          <w:rFonts w:ascii="Times New Roman" w:hAnsi="Times New Roman" w:cs="B Lotus" w:hint="cs"/>
          <w:sz w:val="24"/>
          <w:szCs w:val="24"/>
          <w:rtl/>
          <w:lang w:bidi="fa-IR"/>
        </w:rPr>
        <w:t xml:space="preserve"> </w:t>
      </w:r>
      <w:r w:rsidR="00046D5C" w:rsidRPr="005426AB">
        <w:rPr>
          <w:rFonts w:ascii="Times New Roman" w:hAnsi="Times New Roman" w:cs="B Lotus" w:hint="cs"/>
          <w:sz w:val="24"/>
          <w:szCs w:val="24"/>
          <w:rtl/>
          <w:lang w:bidi="fa-IR"/>
        </w:rPr>
        <w:t>(2)</w:t>
      </w:r>
      <w:r w:rsidRPr="005426AB">
        <w:rPr>
          <w:rFonts w:ascii="Times New Roman" w:hAnsi="Times New Roman" w:cs="B Lotus" w:hint="cs"/>
          <w:sz w:val="24"/>
          <w:szCs w:val="24"/>
          <w:rtl/>
          <w:lang w:bidi="fa-IR"/>
        </w:rPr>
        <w:t xml:space="preserve"> ار</w:t>
      </w:r>
      <w:r w:rsidR="000E0C26" w:rsidRPr="005426AB">
        <w:rPr>
          <w:rFonts w:ascii="Times New Roman" w:hAnsi="Times New Roman" w:cs="B Lotus" w:hint="cs"/>
          <w:sz w:val="24"/>
          <w:szCs w:val="24"/>
          <w:rtl/>
          <w:lang w:bidi="fa-IR"/>
        </w:rPr>
        <w:t>ا</w:t>
      </w:r>
      <w:r w:rsidRPr="005426AB">
        <w:rPr>
          <w:rFonts w:ascii="Times New Roman" w:hAnsi="Times New Roman" w:cs="B Lotus" w:hint="cs"/>
          <w:sz w:val="24"/>
          <w:szCs w:val="24"/>
          <w:rtl/>
          <w:lang w:bidi="fa-IR"/>
        </w:rPr>
        <w:t xml:space="preserve">ئه </w:t>
      </w:r>
      <w:r w:rsidR="000401CB">
        <w:rPr>
          <w:rFonts w:ascii="Times New Roman" w:hAnsi="Times New Roman" w:cs="B Lotus" w:hint="cs"/>
          <w:sz w:val="24"/>
          <w:szCs w:val="24"/>
          <w:rtl/>
          <w:lang w:bidi="fa-IR"/>
        </w:rPr>
        <w:t>شده</w:t>
      </w:r>
      <w:r w:rsidRPr="005426AB">
        <w:rPr>
          <w:rFonts w:ascii="Times New Roman" w:hAnsi="Times New Roman" w:cs="B Lotus" w:hint="cs"/>
          <w:sz w:val="24"/>
          <w:szCs w:val="24"/>
          <w:rtl/>
          <w:lang w:bidi="fa-IR"/>
        </w:rPr>
        <w:t xml:space="preserve"> است.</w:t>
      </w:r>
    </w:p>
    <w:p w14:paraId="0FC5BC04" w14:textId="77777777" w:rsidR="00867980" w:rsidRPr="00867980" w:rsidRDefault="00867980" w:rsidP="00867980">
      <w:pPr>
        <w:tabs>
          <w:tab w:val="right" w:pos="-257"/>
        </w:tabs>
        <w:bidi/>
        <w:spacing w:after="0" w:line="240" w:lineRule="auto"/>
        <w:ind w:firstLine="13"/>
        <w:jc w:val="both"/>
        <w:rPr>
          <w:rFonts w:ascii="Times New Roman" w:hAnsi="Times New Roman" w:cs="B Lotus"/>
          <w:sz w:val="10"/>
          <w:szCs w:val="10"/>
          <w:rtl/>
          <w:lang w:bidi="fa-IR"/>
        </w:rPr>
      </w:pPr>
    </w:p>
    <w:p w14:paraId="0542B790" w14:textId="5ECA362E" w:rsidR="00EF1F57" w:rsidRPr="005426AB" w:rsidRDefault="00EF1F57" w:rsidP="009D2F32">
      <w:pPr>
        <w:tabs>
          <w:tab w:val="right" w:pos="-257"/>
        </w:tabs>
        <w:bidi/>
        <w:spacing w:after="0" w:line="240" w:lineRule="auto"/>
        <w:ind w:firstLine="13"/>
        <w:jc w:val="center"/>
        <w:rPr>
          <w:rFonts w:ascii="Times New Roman" w:hAnsi="Times New Roman" w:cs="B Lotus"/>
          <w:sz w:val="20"/>
          <w:szCs w:val="20"/>
          <w:rtl/>
          <w:lang w:bidi="fa-IR"/>
        </w:rPr>
      </w:pPr>
      <w:r w:rsidRPr="000401CB">
        <w:rPr>
          <w:rFonts w:ascii="Times New Roman" w:hAnsi="Times New Roman" w:cs="B Lotus" w:hint="cs"/>
          <w:b/>
          <w:bCs/>
          <w:sz w:val="20"/>
          <w:szCs w:val="20"/>
          <w:rtl/>
          <w:lang w:bidi="fa-IR"/>
        </w:rPr>
        <w:t>جدول</w:t>
      </w:r>
      <w:r w:rsidR="005873E0" w:rsidRPr="000401CB">
        <w:rPr>
          <w:rFonts w:ascii="Times New Roman" w:hAnsi="Times New Roman" w:cs="B Lotus" w:hint="cs"/>
          <w:b/>
          <w:bCs/>
          <w:sz w:val="20"/>
          <w:szCs w:val="20"/>
          <w:rtl/>
          <w:lang w:bidi="fa-IR"/>
        </w:rPr>
        <w:t xml:space="preserve"> 2.</w:t>
      </w:r>
      <w:r w:rsidRPr="000401CB">
        <w:rPr>
          <w:rFonts w:ascii="Times New Roman" w:hAnsi="Times New Roman" w:cs="B Lotus" w:hint="cs"/>
          <w:b/>
          <w:bCs/>
          <w:sz w:val="20"/>
          <w:szCs w:val="20"/>
          <w:rtl/>
          <w:lang w:bidi="fa-IR"/>
        </w:rPr>
        <w:t xml:space="preserve"> </w:t>
      </w:r>
      <w:r w:rsidRPr="005426AB">
        <w:rPr>
          <w:rFonts w:ascii="Times New Roman" w:hAnsi="Times New Roman" w:cs="B Lotus" w:hint="cs"/>
          <w:sz w:val="20"/>
          <w:szCs w:val="20"/>
          <w:rtl/>
          <w:lang w:bidi="fa-IR"/>
        </w:rPr>
        <w:t>مشخصات مکانیکی میلگردهای آجدار مصرفی</w:t>
      </w:r>
    </w:p>
    <w:tbl>
      <w:tblPr>
        <w:bidiVisual/>
        <w:tblW w:w="4604" w:type="dxa"/>
        <w:jc w:val="center"/>
        <w:tblBorders>
          <w:top w:val="single" w:sz="4" w:space="0" w:color="auto"/>
        </w:tblBorders>
        <w:tblLook w:val="04A0" w:firstRow="1" w:lastRow="0" w:firstColumn="1" w:lastColumn="0" w:noHBand="0" w:noVBand="1"/>
      </w:tblPr>
      <w:tblGrid>
        <w:gridCol w:w="896"/>
        <w:gridCol w:w="846"/>
        <w:gridCol w:w="846"/>
        <w:gridCol w:w="1006"/>
        <w:gridCol w:w="1150"/>
      </w:tblGrid>
      <w:tr w:rsidR="002442B8" w:rsidRPr="005426AB" w14:paraId="640AAE06" w14:textId="77777777" w:rsidTr="0007421E">
        <w:trPr>
          <w:trHeight w:val="812"/>
          <w:jc w:val="center"/>
        </w:trPr>
        <w:tc>
          <w:tcPr>
            <w:tcW w:w="870" w:type="dxa"/>
            <w:tcBorders>
              <w:top w:val="single" w:sz="4" w:space="0" w:color="auto"/>
              <w:bottom w:val="single" w:sz="4" w:space="0" w:color="auto"/>
            </w:tcBorders>
            <w:shd w:val="clear" w:color="auto" w:fill="auto"/>
            <w:vAlign w:val="center"/>
            <w:hideMark/>
          </w:tcPr>
          <w:p w14:paraId="6B88B500"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Bar size(mm)</w:t>
            </w:r>
          </w:p>
        </w:tc>
        <w:tc>
          <w:tcPr>
            <w:tcW w:w="823" w:type="dxa"/>
            <w:tcBorders>
              <w:top w:val="single" w:sz="4" w:space="0" w:color="auto"/>
              <w:bottom w:val="single" w:sz="4" w:space="0" w:color="auto"/>
            </w:tcBorders>
            <w:shd w:val="clear" w:color="auto" w:fill="auto"/>
            <w:vAlign w:val="center"/>
            <w:hideMark/>
          </w:tcPr>
          <w:p w14:paraId="7694A8D9" w14:textId="77777777" w:rsidR="002442B8" w:rsidRPr="005426AB" w:rsidRDefault="002442B8"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 xml:space="preserve">Yielding </w:t>
            </w:r>
            <w:proofErr w:type="spellStart"/>
            <w:r w:rsidRPr="005426AB">
              <w:rPr>
                <w:rFonts w:ascii="Times New Roman" w:hAnsi="Times New Roman" w:cs="Times New Roman"/>
                <w:sz w:val="18"/>
                <w:szCs w:val="18"/>
                <w:lang w:bidi="fa-IR"/>
              </w:rPr>
              <w:t>strees</w:t>
            </w:r>
            <w:proofErr w:type="spellEnd"/>
          </w:p>
          <w:p w14:paraId="401E83BE" w14:textId="77777777" w:rsidR="00EF1F57" w:rsidRPr="005426AB" w:rsidRDefault="00EF1F57"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rtl/>
                <w:lang w:bidi="fa-IR"/>
              </w:rPr>
              <w:t xml:space="preserve"> (</w:t>
            </w:r>
            <w:r w:rsidRPr="005426AB">
              <w:rPr>
                <w:rFonts w:ascii="Times New Roman" w:hAnsi="Times New Roman" w:cs="Times New Roman"/>
                <w:sz w:val="18"/>
                <w:szCs w:val="18"/>
                <w:lang w:bidi="fa-IR"/>
              </w:rPr>
              <w:t>MPa</w:t>
            </w:r>
            <w:r w:rsidRPr="005426AB">
              <w:rPr>
                <w:rFonts w:ascii="Times New Roman" w:hAnsi="Times New Roman" w:cs="Times New Roman"/>
                <w:sz w:val="18"/>
                <w:szCs w:val="18"/>
                <w:rtl/>
                <w:lang w:bidi="fa-IR"/>
              </w:rPr>
              <w:t>)</w:t>
            </w:r>
          </w:p>
        </w:tc>
        <w:tc>
          <w:tcPr>
            <w:tcW w:w="823" w:type="dxa"/>
            <w:tcBorders>
              <w:top w:val="single" w:sz="4" w:space="0" w:color="auto"/>
              <w:bottom w:val="single" w:sz="4" w:space="0" w:color="auto"/>
            </w:tcBorders>
            <w:shd w:val="clear" w:color="auto" w:fill="auto"/>
            <w:vAlign w:val="center"/>
            <w:hideMark/>
          </w:tcPr>
          <w:p w14:paraId="6DB0F40D" w14:textId="77777777" w:rsidR="002442B8" w:rsidRPr="005426AB" w:rsidRDefault="002442B8"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 xml:space="preserve">Ultimate </w:t>
            </w:r>
            <w:proofErr w:type="spellStart"/>
            <w:r w:rsidRPr="005426AB">
              <w:rPr>
                <w:rFonts w:ascii="Times New Roman" w:hAnsi="Times New Roman" w:cs="Times New Roman"/>
                <w:sz w:val="18"/>
                <w:szCs w:val="18"/>
                <w:lang w:bidi="fa-IR"/>
              </w:rPr>
              <w:t>strees</w:t>
            </w:r>
            <w:proofErr w:type="spellEnd"/>
          </w:p>
          <w:p w14:paraId="388F835F" w14:textId="77777777" w:rsidR="00EF1F57" w:rsidRPr="005426AB" w:rsidRDefault="00EF1F57"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rtl/>
                <w:lang w:bidi="fa-IR"/>
              </w:rPr>
              <w:t xml:space="preserve"> (</w:t>
            </w:r>
            <w:r w:rsidRPr="005426AB">
              <w:rPr>
                <w:rFonts w:ascii="Times New Roman" w:hAnsi="Times New Roman" w:cs="Times New Roman"/>
                <w:sz w:val="18"/>
                <w:szCs w:val="18"/>
                <w:lang w:bidi="fa-IR"/>
              </w:rPr>
              <w:t>MPa</w:t>
            </w:r>
            <w:r w:rsidRPr="005426AB">
              <w:rPr>
                <w:rFonts w:ascii="Times New Roman" w:hAnsi="Times New Roman" w:cs="Times New Roman"/>
                <w:sz w:val="18"/>
                <w:szCs w:val="18"/>
                <w:rtl/>
                <w:lang w:bidi="fa-IR"/>
              </w:rPr>
              <w:t>)</w:t>
            </w:r>
          </w:p>
        </w:tc>
        <w:tc>
          <w:tcPr>
            <w:tcW w:w="976" w:type="dxa"/>
            <w:tcBorders>
              <w:top w:val="single" w:sz="4" w:space="0" w:color="auto"/>
              <w:bottom w:val="single" w:sz="4" w:space="0" w:color="auto"/>
            </w:tcBorders>
            <w:shd w:val="clear" w:color="auto" w:fill="auto"/>
            <w:vAlign w:val="center"/>
            <w:hideMark/>
          </w:tcPr>
          <w:p w14:paraId="74AF95AC" w14:textId="77777777" w:rsidR="002442B8" w:rsidRPr="005426AB" w:rsidRDefault="002442B8" w:rsidP="009D2F32">
            <w:pPr>
              <w:tabs>
                <w:tab w:val="right" w:pos="-257"/>
              </w:tabs>
              <w:bidi/>
              <w:spacing w:after="0" w:line="240" w:lineRule="auto"/>
              <w:jc w:val="center"/>
              <w:rPr>
                <w:rFonts w:ascii="Times New Roman" w:hAnsi="Times New Roman" w:cs="Times New Roman"/>
                <w:sz w:val="18"/>
                <w:szCs w:val="18"/>
                <w:lang w:bidi="fa-IR"/>
              </w:rPr>
            </w:pPr>
            <w:r w:rsidRPr="005426AB">
              <w:rPr>
                <w:rFonts w:ascii="Times New Roman" w:hAnsi="Times New Roman" w:cs="Times New Roman"/>
                <w:sz w:val="18"/>
                <w:szCs w:val="18"/>
                <w:lang w:bidi="fa-IR"/>
              </w:rPr>
              <w:t>Elongation</w:t>
            </w:r>
          </w:p>
          <w:p w14:paraId="0F0DD03D" w14:textId="77777777" w:rsidR="00EF1F57" w:rsidRPr="005426AB" w:rsidRDefault="00EF1F57"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rtl/>
                <w:lang w:bidi="fa-IR"/>
              </w:rPr>
              <w:t xml:space="preserve"> </w:t>
            </w:r>
            <w:r w:rsidR="002442B8" w:rsidRPr="005426AB">
              <w:rPr>
                <w:rFonts w:ascii="Times New Roman" w:hAnsi="Times New Roman" w:cs="Times New Roman"/>
                <w:sz w:val="18"/>
                <w:szCs w:val="18"/>
                <w:lang w:bidi="fa-IR"/>
              </w:rPr>
              <w:t>)</w:t>
            </w:r>
            <w:r w:rsidRPr="005426AB">
              <w:rPr>
                <w:rFonts w:ascii="Times New Roman" w:hAnsi="Times New Roman" w:cs="Times New Roman"/>
                <w:sz w:val="18"/>
                <w:szCs w:val="18"/>
                <w:rtl/>
                <w:lang w:bidi="fa-IR"/>
              </w:rPr>
              <w:t>%</w:t>
            </w:r>
            <w:r w:rsidR="002442B8" w:rsidRPr="005426AB">
              <w:rPr>
                <w:rFonts w:ascii="Times New Roman" w:hAnsi="Times New Roman" w:cs="Times New Roman"/>
                <w:sz w:val="18"/>
                <w:szCs w:val="18"/>
                <w:lang w:bidi="fa-IR"/>
              </w:rPr>
              <w:t>(</w:t>
            </w:r>
          </w:p>
        </w:tc>
        <w:tc>
          <w:tcPr>
            <w:tcW w:w="1112" w:type="dxa"/>
            <w:tcBorders>
              <w:top w:val="single" w:sz="4" w:space="0" w:color="auto"/>
              <w:bottom w:val="single" w:sz="4" w:space="0" w:color="auto"/>
            </w:tcBorders>
            <w:shd w:val="clear" w:color="auto" w:fill="auto"/>
            <w:vAlign w:val="center"/>
            <w:hideMark/>
          </w:tcPr>
          <w:p w14:paraId="1FFA653E" w14:textId="77777777" w:rsidR="002442B8" w:rsidRPr="005426AB" w:rsidRDefault="002442B8" w:rsidP="009D2F32">
            <w:pPr>
              <w:tabs>
                <w:tab w:val="right" w:pos="-257"/>
              </w:tabs>
              <w:bidi/>
              <w:spacing w:after="0" w:line="240" w:lineRule="auto"/>
              <w:jc w:val="center"/>
              <w:rPr>
                <w:rFonts w:ascii="Times New Roman" w:hAnsi="Times New Roman" w:cs="Times New Roman"/>
                <w:sz w:val="16"/>
                <w:szCs w:val="16"/>
                <w:rtl/>
                <w:lang w:bidi="fa-IR"/>
              </w:rPr>
            </w:pPr>
            <w:r w:rsidRPr="005426AB">
              <w:rPr>
                <w:rFonts w:ascii="Times New Roman" w:hAnsi="Times New Roman" w:cs="Times New Roman"/>
                <w:sz w:val="16"/>
                <w:szCs w:val="16"/>
                <w:lang w:bidi="fa-IR"/>
              </w:rPr>
              <w:t>Elastic modulus(</w:t>
            </w:r>
            <w:proofErr w:type="spellStart"/>
            <w:r w:rsidRPr="005426AB">
              <w:rPr>
                <w:rFonts w:ascii="Times New Roman" w:hAnsi="Times New Roman" w:cs="Times New Roman"/>
                <w:sz w:val="16"/>
                <w:szCs w:val="16"/>
                <w:lang w:bidi="fa-IR"/>
              </w:rPr>
              <w:t>GPa</w:t>
            </w:r>
            <w:proofErr w:type="spellEnd"/>
            <w:r w:rsidRPr="005426AB">
              <w:rPr>
                <w:rFonts w:ascii="Times New Roman" w:hAnsi="Times New Roman" w:cs="Times New Roman"/>
                <w:sz w:val="16"/>
                <w:szCs w:val="16"/>
                <w:lang w:bidi="fa-IR"/>
              </w:rPr>
              <w:t>)</w:t>
            </w:r>
          </w:p>
        </w:tc>
      </w:tr>
      <w:tr w:rsidR="002442B8" w:rsidRPr="005426AB" w14:paraId="4A005D3D" w14:textId="77777777" w:rsidTr="0007421E">
        <w:trPr>
          <w:trHeight w:val="323"/>
          <w:jc w:val="center"/>
        </w:trPr>
        <w:tc>
          <w:tcPr>
            <w:tcW w:w="870" w:type="dxa"/>
            <w:tcBorders>
              <w:top w:val="single" w:sz="4" w:space="0" w:color="auto"/>
              <w:bottom w:val="single" w:sz="4" w:space="0" w:color="auto"/>
            </w:tcBorders>
            <w:shd w:val="clear" w:color="auto" w:fill="auto"/>
            <w:vAlign w:val="center"/>
            <w:hideMark/>
          </w:tcPr>
          <w:p w14:paraId="08C3065B"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16</w:t>
            </w:r>
          </w:p>
        </w:tc>
        <w:tc>
          <w:tcPr>
            <w:tcW w:w="823" w:type="dxa"/>
            <w:tcBorders>
              <w:top w:val="single" w:sz="4" w:space="0" w:color="auto"/>
              <w:bottom w:val="single" w:sz="4" w:space="0" w:color="auto"/>
            </w:tcBorders>
            <w:shd w:val="clear" w:color="auto" w:fill="auto"/>
            <w:vAlign w:val="center"/>
            <w:hideMark/>
          </w:tcPr>
          <w:p w14:paraId="3CD7934C"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446</w:t>
            </w:r>
          </w:p>
        </w:tc>
        <w:tc>
          <w:tcPr>
            <w:tcW w:w="823" w:type="dxa"/>
            <w:tcBorders>
              <w:top w:val="single" w:sz="4" w:space="0" w:color="auto"/>
              <w:bottom w:val="single" w:sz="4" w:space="0" w:color="auto"/>
            </w:tcBorders>
            <w:shd w:val="clear" w:color="auto" w:fill="auto"/>
            <w:vAlign w:val="center"/>
            <w:hideMark/>
          </w:tcPr>
          <w:p w14:paraId="353A93F7"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598</w:t>
            </w:r>
          </w:p>
        </w:tc>
        <w:tc>
          <w:tcPr>
            <w:tcW w:w="976" w:type="dxa"/>
            <w:tcBorders>
              <w:top w:val="single" w:sz="4" w:space="0" w:color="auto"/>
              <w:bottom w:val="single" w:sz="4" w:space="0" w:color="auto"/>
            </w:tcBorders>
            <w:shd w:val="clear" w:color="auto" w:fill="auto"/>
            <w:vAlign w:val="center"/>
            <w:hideMark/>
          </w:tcPr>
          <w:p w14:paraId="234B3DE7"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22.7</w:t>
            </w:r>
          </w:p>
        </w:tc>
        <w:tc>
          <w:tcPr>
            <w:tcW w:w="1112" w:type="dxa"/>
            <w:tcBorders>
              <w:top w:val="single" w:sz="4" w:space="0" w:color="auto"/>
              <w:bottom w:val="single" w:sz="4" w:space="0" w:color="auto"/>
            </w:tcBorders>
            <w:shd w:val="clear" w:color="auto" w:fill="auto"/>
            <w:vAlign w:val="center"/>
            <w:hideMark/>
          </w:tcPr>
          <w:p w14:paraId="18929239"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206</w:t>
            </w:r>
          </w:p>
        </w:tc>
      </w:tr>
      <w:tr w:rsidR="002442B8" w:rsidRPr="005426AB" w14:paraId="1CF89A22" w14:textId="77777777" w:rsidTr="0007421E">
        <w:trPr>
          <w:trHeight w:val="323"/>
          <w:jc w:val="center"/>
        </w:trPr>
        <w:tc>
          <w:tcPr>
            <w:tcW w:w="870" w:type="dxa"/>
            <w:tcBorders>
              <w:top w:val="single" w:sz="4" w:space="0" w:color="auto"/>
              <w:bottom w:val="single" w:sz="4" w:space="0" w:color="auto"/>
            </w:tcBorders>
            <w:shd w:val="clear" w:color="auto" w:fill="auto"/>
            <w:vAlign w:val="center"/>
            <w:hideMark/>
          </w:tcPr>
          <w:p w14:paraId="0B05C069"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12</w:t>
            </w:r>
          </w:p>
        </w:tc>
        <w:tc>
          <w:tcPr>
            <w:tcW w:w="823" w:type="dxa"/>
            <w:tcBorders>
              <w:top w:val="single" w:sz="4" w:space="0" w:color="auto"/>
              <w:bottom w:val="single" w:sz="4" w:space="0" w:color="auto"/>
            </w:tcBorders>
            <w:shd w:val="clear" w:color="auto" w:fill="auto"/>
            <w:vAlign w:val="center"/>
            <w:hideMark/>
          </w:tcPr>
          <w:p w14:paraId="76B3280D"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410</w:t>
            </w:r>
          </w:p>
        </w:tc>
        <w:tc>
          <w:tcPr>
            <w:tcW w:w="823" w:type="dxa"/>
            <w:tcBorders>
              <w:top w:val="single" w:sz="4" w:space="0" w:color="auto"/>
              <w:bottom w:val="single" w:sz="4" w:space="0" w:color="auto"/>
            </w:tcBorders>
            <w:shd w:val="clear" w:color="auto" w:fill="auto"/>
            <w:vAlign w:val="center"/>
            <w:hideMark/>
          </w:tcPr>
          <w:p w14:paraId="5214657F"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633</w:t>
            </w:r>
          </w:p>
        </w:tc>
        <w:tc>
          <w:tcPr>
            <w:tcW w:w="976" w:type="dxa"/>
            <w:tcBorders>
              <w:top w:val="single" w:sz="4" w:space="0" w:color="auto"/>
              <w:bottom w:val="single" w:sz="4" w:space="0" w:color="auto"/>
            </w:tcBorders>
            <w:shd w:val="clear" w:color="auto" w:fill="auto"/>
            <w:vAlign w:val="center"/>
            <w:hideMark/>
          </w:tcPr>
          <w:p w14:paraId="73868CD4"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22.3</w:t>
            </w:r>
          </w:p>
        </w:tc>
        <w:tc>
          <w:tcPr>
            <w:tcW w:w="1112" w:type="dxa"/>
            <w:tcBorders>
              <w:top w:val="single" w:sz="4" w:space="0" w:color="auto"/>
              <w:bottom w:val="single" w:sz="4" w:space="0" w:color="auto"/>
            </w:tcBorders>
            <w:shd w:val="clear" w:color="auto" w:fill="auto"/>
            <w:vAlign w:val="center"/>
            <w:hideMark/>
          </w:tcPr>
          <w:p w14:paraId="0BD59D1A"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204</w:t>
            </w:r>
          </w:p>
        </w:tc>
      </w:tr>
      <w:tr w:rsidR="002442B8" w:rsidRPr="005426AB" w14:paraId="32D88861" w14:textId="77777777" w:rsidTr="0007421E">
        <w:trPr>
          <w:trHeight w:val="323"/>
          <w:jc w:val="center"/>
        </w:trPr>
        <w:tc>
          <w:tcPr>
            <w:tcW w:w="870" w:type="dxa"/>
            <w:tcBorders>
              <w:top w:val="single" w:sz="4" w:space="0" w:color="auto"/>
              <w:bottom w:val="single" w:sz="4" w:space="0" w:color="auto"/>
            </w:tcBorders>
            <w:shd w:val="clear" w:color="auto" w:fill="auto"/>
            <w:vAlign w:val="center"/>
            <w:hideMark/>
          </w:tcPr>
          <w:p w14:paraId="083DB9DC"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8</w:t>
            </w:r>
          </w:p>
        </w:tc>
        <w:tc>
          <w:tcPr>
            <w:tcW w:w="823" w:type="dxa"/>
            <w:tcBorders>
              <w:top w:val="single" w:sz="4" w:space="0" w:color="auto"/>
              <w:bottom w:val="single" w:sz="4" w:space="0" w:color="auto"/>
            </w:tcBorders>
            <w:shd w:val="clear" w:color="auto" w:fill="auto"/>
            <w:vAlign w:val="center"/>
            <w:hideMark/>
          </w:tcPr>
          <w:p w14:paraId="430FE68B"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497</w:t>
            </w:r>
          </w:p>
        </w:tc>
        <w:tc>
          <w:tcPr>
            <w:tcW w:w="823" w:type="dxa"/>
            <w:tcBorders>
              <w:top w:val="single" w:sz="4" w:space="0" w:color="auto"/>
              <w:bottom w:val="single" w:sz="4" w:space="0" w:color="auto"/>
            </w:tcBorders>
            <w:shd w:val="clear" w:color="auto" w:fill="auto"/>
            <w:vAlign w:val="center"/>
            <w:hideMark/>
          </w:tcPr>
          <w:p w14:paraId="540C301F"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616</w:t>
            </w:r>
          </w:p>
        </w:tc>
        <w:tc>
          <w:tcPr>
            <w:tcW w:w="976" w:type="dxa"/>
            <w:tcBorders>
              <w:top w:val="single" w:sz="4" w:space="0" w:color="auto"/>
              <w:bottom w:val="single" w:sz="4" w:space="0" w:color="auto"/>
            </w:tcBorders>
            <w:shd w:val="clear" w:color="auto" w:fill="auto"/>
            <w:vAlign w:val="center"/>
            <w:hideMark/>
          </w:tcPr>
          <w:p w14:paraId="729EF5FE"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19.25</w:t>
            </w:r>
          </w:p>
        </w:tc>
        <w:tc>
          <w:tcPr>
            <w:tcW w:w="1112" w:type="dxa"/>
            <w:tcBorders>
              <w:top w:val="single" w:sz="4" w:space="0" w:color="auto"/>
              <w:bottom w:val="single" w:sz="4" w:space="0" w:color="auto"/>
            </w:tcBorders>
            <w:shd w:val="clear" w:color="auto" w:fill="auto"/>
            <w:vAlign w:val="center"/>
            <w:hideMark/>
          </w:tcPr>
          <w:p w14:paraId="574FFE38" w14:textId="77777777" w:rsidR="00EF1F57" w:rsidRPr="005426AB" w:rsidRDefault="002442B8" w:rsidP="009D2F32">
            <w:pPr>
              <w:tabs>
                <w:tab w:val="right" w:pos="-257"/>
              </w:tabs>
              <w:bidi/>
              <w:spacing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200</w:t>
            </w:r>
          </w:p>
        </w:tc>
      </w:tr>
    </w:tbl>
    <w:p w14:paraId="37F4C981" w14:textId="77777777" w:rsidR="005873E0" w:rsidRPr="00867980" w:rsidRDefault="002442B8" w:rsidP="009D2F32">
      <w:pPr>
        <w:tabs>
          <w:tab w:val="right" w:pos="-257"/>
        </w:tabs>
        <w:spacing w:before="120" w:after="0" w:line="240" w:lineRule="auto"/>
        <w:ind w:firstLine="13"/>
        <w:jc w:val="both"/>
        <w:rPr>
          <w:rFonts w:ascii="Times New Roman" w:hAnsi="Times New Roman" w:cs="Times New Roman"/>
          <w:sz w:val="18"/>
          <w:szCs w:val="18"/>
          <w:lang w:bidi="fa-IR"/>
        </w:rPr>
      </w:pPr>
      <w:r w:rsidRPr="00867980">
        <w:rPr>
          <w:rFonts w:ascii="Times New Roman" w:hAnsi="Times New Roman" w:cs="Times New Roman"/>
          <w:b/>
          <w:bCs/>
          <w:sz w:val="18"/>
          <w:szCs w:val="18"/>
          <w:lang w:bidi="fa-IR"/>
        </w:rPr>
        <w:t>Table.</w:t>
      </w:r>
      <w:r w:rsidR="00524996" w:rsidRPr="00867980">
        <w:rPr>
          <w:rFonts w:ascii="Times New Roman" w:hAnsi="Times New Roman" w:cs="Times New Roman"/>
          <w:b/>
          <w:bCs/>
          <w:sz w:val="18"/>
          <w:szCs w:val="18"/>
          <w:lang w:bidi="fa-IR"/>
        </w:rPr>
        <w:t>2</w:t>
      </w:r>
      <w:r w:rsidRPr="00867980">
        <w:rPr>
          <w:rFonts w:ascii="Times New Roman" w:hAnsi="Times New Roman" w:cs="Times New Roman"/>
          <w:b/>
          <w:bCs/>
          <w:sz w:val="18"/>
          <w:szCs w:val="18"/>
          <w:lang w:bidi="fa-IR"/>
        </w:rPr>
        <w:t>.</w:t>
      </w:r>
      <w:r w:rsidRPr="00867980">
        <w:rPr>
          <w:rFonts w:ascii="Times New Roman" w:hAnsi="Times New Roman" w:cs="Times New Roman"/>
          <w:sz w:val="18"/>
          <w:szCs w:val="18"/>
          <w:lang w:bidi="fa-IR"/>
        </w:rPr>
        <w:t xml:space="preserve"> Mechanical characteristics of the used steel bars.</w:t>
      </w:r>
    </w:p>
    <w:p w14:paraId="44E332A7" w14:textId="77777777" w:rsidR="00514CA1" w:rsidRPr="00867980" w:rsidRDefault="00514CA1" w:rsidP="00867980">
      <w:pPr>
        <w:tabs>
          <w:tab w:val="right" w:pos="-257"/>
        </w:tabs>
        <w:bidi/>
        <w:spacing w:before="240" w:after="120" w:line="240" w:lineRule="auto"/>
        <w:ind w:firstLine="13"/>
        <w:jc w:val="both"/>
        <w:rPr>
          <w:rFonts w:cs="B Zar"/>
          <w:b/>
          <w:bCs/>
          <w:sz w:val="28"/>
          <w:szCs w:val="28"/>
          <w:rtl/>
          <w:lang w:bidi="fa-IR"/>
        </w:rPr>
      </w:pPr>
      <w:r w:rsidRPr="00867980">
        <w:rPr>
          <w:rFonts w:cs="B Zar" w:hint="cs"/>
          <w:b/>
          <w:bCs/>
          <w:sz w:val="28"/>
          <w:szCs w:val="28"/>
          <w:rtl/>
          <w:lang w:bidi="fa-IR"/>
        </w:rPr>
        <w:t>4- چگونگی آزمایش</w:t>
      </w:r>
    </w:p>
    <w:p w14:paraId="5B1B13DF" w14:textId="46C8ACB7" w:rsidR="00514CA1" w:rsidRPr="005426AB" w:rsidRDefault="00514CA1" w:rsidP="009D2F32">
      <w:pPr>
        <w:tabs>
          <w:tab w:val="right" w:pos="-257"/>
        </w:tabs>
        <w:bidi/>
        <w:spacing w:after="0" w:line="240" w:lineRule="auto"/>
        <w:ind w:firstLine="13"/>
        <w:jc w:val="both"/>
        <w:rPr>
          <w:rFonts w:ascii="Times New Roman" w:hAnsi="Times New Roman" w:cs="B Lotus"/>
          <w:sz w:val="24"/>
          <w:szCs w:val="24"/>
          <w:lang w:bidi="fa-IR"/>
        </w:rPr>
      </w:pPr>
      <w:r w:rsidRPr="005426AB">
        <w:rPr>
          <w:rFonts w:cs="B Lotus" w:hint="cs"/>
          <w:sz w:val="24"/>
          <w:szCs w:val="24"/>
          <w:rtl/>
          <w:lang w:bidi="fa-IR"/>
        </w:rPr>
        <w:t xml:space="preserve">پس از قرارگیری نمونه روی کف صلب در آزمایشگاه، در گام اول، </w:t>
      </w:r>
      <w:r w:rsidR="00AD0D84">
        <w:rPr>
          <w:rFonts w:cs="B Lotus" w:hint="cs"/>
          <w:sz w:val="24"/>
          <w:szCs w:val="24"/>
          <w:rtl/>
          <w:lang w:bidi="fa-IR"/>
        </w:rPr>
        <w:t>برای</w:t>
      </w:r>
      <w:r w:rsidRPr="005426AB">
        <w:rPr>
          <w:rFonts w:cs="B Lotus" w:hint="cs"/>
          <w:sz w:val="24"/>
          <w:szCs w:val="24"/>
          <w:rtl/>
          <w:lang w:bidi="fa-IR"/>
        </w:rPr>
        <w:t xml:space="preserve"> مشاهده بهتر روند ترک خوردگی در سطح دیوار و وقوع هرگونه رخداد در </w:t>
      </w:r>
      <w:r w:rsidR="00AD0D84">
        <w:rPr>
          <w:rFonts w:cs="B Lotus" w:hint="cs"/>
          <w:sz w:val="24"/>
          <w:szCs w:val="24"/>
          <w:rtl/>
          <w:lang w:bidi="fa-IR"/>
        </w:rPr>
        <w:t>هنگام</w:t>
      </w:r>
      <w:r w:rsidRPr="005426AB">
        <w:rPr>
          <w:rFonts w:cs="B Lotus" w:hint="cs"/>
          <w:sz w:val="24"/>
          <w:szCs w:val="24"/>
          <w:rtl/>
          <w:lang w:bidi="fa-IR"/>
        </w:rPr>
        <w:t xml:space="preserve"> بارگذاری، سطح </w:t>
      </w:r>
      <w:r w:rsidR="007E7E55" w:rsidRPr="005426AB">
        <w:rPr>
          <w:rFonts w:cs="B Lotus" w:hint="cs"/>
          <w:sz w:val="24"/>
          <w:szCs w:val="24"/>
          <w:rtl/>
          <w:lang w:bidi="fa-IR"/>
        </w:rPr>
        <w:t xml:space="preserve">نمونه </w:t>
      </w:r>
      <w:r w:rsidRPr="005426AB">
        <w:rPr>
          <w:rFonts w:cs="B Lotus" w:hint="cs"/>
          <w:sz w:val="24"/>
          <w:szCs w:val="24"/>
          <w:rtl/>
          <w:lang w:bidi="fa-IR"/>
        </w:rPr>
        <w:t>به رنگ سفید رنگ‌آمیزی شد</w:t>
      </w:r>
      <w:r w:rsidR="007E7E55" w:rsidRPr="005426AB">
        <w:rPr>
          <w:rFonts w:cs="B Lotus" w:hint="cs"/>
          <w:sz w:val="24"/>
          <w:szCs w:val="24"/>
          <w:rtl/>
          <w:lang w:bidi="fa-IR"/>
        </w:rPr>
        <w:t>ه است</w:t>
      </w:r>
      <w:r w:rsidRPr="005426AB">
        <w:rPr>
          <w:rFonts w:cs="B Lotus" w:hint="cs"/>
          <w:sz w:val="24"/>
          <w:szCs w:val="24"/>
          <w:rtl/>
          <w:lang w:bidi="fa-IR"/>
        </w:rPr>
        <w:t>.</w:t>
      </w:r>
    </w:p>
    <w:p w14:paraId="38D63EBC" w14:textId="23EDCB81" w:rsidR="00C254D1" w:rsidRDefault="00AD0D84" w:rsidP="009D2F32">
      <w:pPr>
        <w:tabs>
          <w:tab w:val="right" w:pos="-257"/>
        </w:tabs>
        <w:bidi/>
        <w:spacing w:after="0" w:line="240" w:lineRule="auto"/>
        <w:ind w:firstLine="13"/>
        <w:jc w:val="both"/>
        <w:rPr>
          <w:rFonts w:cs="B Lotus"/>
          <w:sz w:val="24"/>
          <w:szCs w:val="24"/>
          <w:lang w:bidi="fa-IR"/>
        </w:rPr>
      </w:pPr>
      <w:r>
        <w:rPr>
          <w:rFonts w:cs="B Lotus" w:hint="cs"/>
          <w:sz w:val="24"/>
          <w:szCs w:val="24"/>
          <w:rtl/>
          <w:lang w:bidi="fa-IR"/>
        </w:rPr>
        <w:t>برای</w:t>
      </w:r>
      <w:r w:rsidR="00ED0F4A" w:rsidRPr="005426AB">
        <w:rPr>
          <w:rFonts w:cs="B Lotus" w:hint="cs"/>
          <w:sz w:val="24"/>
          <w:szCs w:val="24"/>
          <w:rtl/>
          <w:lang w:bidi="fa-IR"/>
        </w:rPr>
        <w:t xml:space="preserve"> جلوگیری از لغزش و بلندشدگی پی</w:t>
      </w:r>
      <w:r w:rsidR="0019722F" w:rsidRPr="005426AB">
        <w:rPr>
          <w:rFonts w:cs="B Lotus" w:hint="cs"/>
          <w:sz w:val="24"/>
          <w:szCs w:val="24"/>
          <w:rtl/>
          <w:lang w:bidi="fa-IR"/>
        </w:rPr>
        <w:t>،</w:t>
      </w:r>
      <w:r w:rsidR="00ED0F4A" w:rsidRPr="005426AB">
        <w:rPr>
          <w:rFonts w:cs="B Lotus" w:hint="cs"/>
          <w:sz w:val="24"/>
          <w:szCs w:val="24"/>
          <w:rtl/>
          <w:lang w:bidi="fa-IR"/>
        </w:rPr>
        <w:t xml:space="preserve"> از دو پروفیل قوطی شکل در هر</w:t>
      </w:r>
      <w:r w:rsidR="00E63F86" w:rsidRPr="005426AB">
        <w:rPr>
          <w:rFonts w:cs="B Lotus" w:hint="cs"/>
          <w:sz w:val="24"/>
          <w:szCs w:val="24"/>
          <w:rtl/>
          <w:lang w:bidi="fa-IR"/>
        </w:rPr>
        <w:t xml:space="preserve"> دو سمت</w:t>
      </w:r>
      <w:r w:rsidR="00ED0F4A" w:rsidRPr="005426AB">
        <w:rPr>
          <w:rFonts w:cs="B Lotus" w:hint="cs"/>
          <w:sz w:val="24"/>
          <w:szCs w:val="24"/>
          <w:rtl/>
          <w:lang w:bidi="fa-IR"/>
        </w:rPr>
        <w:t xml:space="preserve"> پی که به کف صلب متصل بودند استفاده </w:t>
      </w:r>
      <w:r>
        <w:rPr>
          <w:rFonts w:cs="B Lotus" w:hint="cs"/>
          <w:sz w:val="24"/>
          <w:szCs w:val="24"/>
          <w:rtl/>
          <w:lang w:bidi="fa-IR"/>
        </w:rPr>
        <w:t>شد</w:t>
      </w:r>
      <w:r w:rsidR="00DD17D4" w:rsidRPr="005426AB">
        <w:rPr>
          <w:rFonts w:cs="B Lotus" w:hint="cs"/>
          <w:sz w:val="24"/>
          <w:szCs w:val="24"/>
          <w:rtl/>
          <w:lang w:bidi="fa-IR"/>
        </w:rPr>
        <w:t xml:space="preserve"> (شکل5).</w:t>
      </w:r>
      <w:r w:rsidR="00ED0F4A" w:rsidRPr="005426AB">
        <w:rPr>
          <w:rFonts w:cs="B Lotus" w:hint="cs"/>
          <w:sz w:val="24"/>
          <w:szCs w:val="24"/>
          <w:rtl/>
          <w:lang w:bidi="fa-IR"/>
        </w:rPr>
        <w:t xml:space="preserve"> همچنین به منظور جلوگیری از تغییر شکل خارج از صفحه دیوار، در دو سمت دیوار مورد آزمایش از تیر مهاری، بازوهای مهاری و غلتک‌ها بهره برده شده است. </w:t>
      </w:r>
    </w:p>
    <w:p w14:paraId="74EE1693" w14:textId="77777777" w:rsidR="00867980" w:rsidRPr="00867980" w:rsidRDefault="00867980" w:rsidP="00867980">
      <w:pPr>
        <w:tabs>
          <w:tab w:val="right" w:pos="-257"/>
        </w:tabs>
        <w:bidi/>
        <w:spacing w:after="0" w:line="240" w:lineRule="auto"/>
        <w:ind w:firstLine="13"/>
        <w:jc w:val="both"/>
        <w:rPr>
          <w:rFonts w:cs="B Lotus"/>
          <w:sz w:val="12"/>
          <w:szCs w:val="12"/>
          <w:rtl/>
          <w:lang w:bidi="fa-IR"/>
        </w:rPr>
      </w:pPr>
    </w:p>
    <w:p w14:paraId="1B53297D" w14:textId="129EC80C" w:rsidR="00AB08DF" w:rsidRPr="005426AB" w:rsidRDefault="00AB08DF" w:rsidP="009D2F32">
      <w:pPr>
        <w:tabs>
          <w:tab w:val="right" w:pos="-257"/>
        </w:tabs>
        <w:bidi/>
        <w:spacing w:before="120" w:after="0" w:line="240" w:lineRule="auto"/>
        <w:ind w:firstLine="13"/>
        <w:jc w:val="center"/>
        <w:rPr>
          <w:rFonts w:cs="B Lotus"/>
          <w:sz w:val="20"/>
          <w:szCs w:val="20"/>
          <w:rtl/>
          <w:lang w:bidi="fa-IR"/>
        </w:rPr>
      </w:pPr>
      <w:r w:rsidRPr="00867980">
        <w:rPr>
          <w:rFonts w:cs="B Lotus" w:hint="cs"/>
          <w:sz w:val="20"/>
          <w:szCs w:val="20"/>
          <w:rtl/>
          <w:lang w:bidi="fa-IR"/>
        </w:rPr>
        <w:t>شکل</w:t>
      </w:r>
      <w:r w:rsidR="00AD0D84" w:rsidRPr="00867980">
        <w:rPr>
          <w:rFonts w:cs="B Lotus" w:hint="cs"/>
          <w:sz w:val="20"/>
          <w:szCs w:val="20"/>
          <w:rtl/>
          <w:lang w:bidi="fa-IR"/>
        </w:rPr>
        <w:t xml:space="preserve"> 5</w:t>
      </w:r>
      <w:r w:rsidRPr="00867980">
        <w:rPr>
          <w:rFonts w:cs="B Lotus" w:hint="cs"/>
          <w:sz w:val="20"/>
          <w:szCs w:val="20"/>
          <w:rtl/>
          <w:lang w:bidi="fa-IR"/>
        </w:rPr>
        <w:t xml:space="preserve">. </w:t>
      </w:r>
      <w:r w:rsidRPr="005426AB">
        <w:rPr>
          <w:rFonts w:cs="B Lotus" w:hint="cs"/>
          <w:sz w:val="20"/>
          <w:szCs w:val="20"/>
          <w:rtl/>
          <w:lang w:bidi="fa-IR"/>
        </w:rPr>
        <w:t>سامانه برپایی آزمایش</w:t>
      </w:r>
    </w:p>
    <w:p w14:paraId="606B59F4" w14:textId="077393F9" w:rsidR="00ED0F4A" w:rsidRPr="005426AB" w:rsidRDefault="00E47C54" w:rsidP="009D2F32">
      <w:pPr>
        <w:tabs>
          <w:tab w:val="right" w:pos="-257"/>
        </w:tabs>
        <w:bidi/>
        <w:spacing w:before="120" w:after="0" w:line="240" w:lineRule="auto"/>
        <w:ind w:firstLine="13"/>
        <w:rPr>
          <w:rFonts w:cs="B Lotus"/>
          <w:sz w:val="24"/>
          <w:szCs w:val="24"/>
          <w:rtl/>
          <w:lang w:bidi="fa-IR"/>
        </w:rPr>
      </w:pPr>
      <w:r w:rsidRPr="005426AB">
        <w:rPr>
          <w:rFonts w:cs="B Lotus"/>
          <w:noProof/>
          <w:sz w:val="24"/>
          <w:szCs w:val="24"/>
        </w:rPr>
        <w:drawing>
          <wp:inline distT="0" distB="0" distL="0" distR="0" wp14:anchorId="5F324144" wp14:editId="6D98514B">
            <wp:extent cx="3009900" cy="220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2200275"/>
                    </a:xfrm>
                    <a:prstGeom prst="rect">
                      <a:avLst/>
                    </a:prstGeom>
                    <a:noFill/>
                    <a:ln>
                      <a:noFill/>
                    </a:ln>
                  </pic:spPr>
                </pic:pic>
              </a:graphicData>
            </a:graphic>
          </wp:inline>
        </w:drawing>
      </w:r>
    </w:p>
    <w:p w14:paraId="1166D2AA" w14:textId="77777777" w:rsidR="00C01B01" w:rsidRPr="005426AB" w:rsidRDefault="00C01B01" w:rsidP="009D2F32">
      <w:pPr>
        <w:tabs>
          <w:tab w:val="right" w:pos="-257"/>
        </w:tabs>
        <w:spacing w:after="0" w:line="240" w:lineRule="auto"/>
        <w:ind w:firstLine="13"/>
        <w:jc w:val="both"/>
        <w:rPr>
          <w:rFonts w:ascii="Times New Roman" w:hAnsi="Times New Roman" w:cs="Times New Roman"/>
          <w:sz w:val="20"/>
          <w:szCs w:val="20"/>
          <w:rtl/>
          <w:lang w:bidi="fa-IR"/>
        </w:rPr>
      </w:pPr>
    </w:p>
    <w:p w14:paraId="30AC8240" w14:textId="305AC09B" w:rsidR="00AB08DF" w:rsidRPr="00867980" w:rsidRDefault="00AB08DF" w:rsidP="009D2F32">
      <w:pPr>
        <w:tabs>
          <w:tab w:val="right" w:pos="-257"/>
        </w:tabs>
        <w:spacing w:after="0" w:line="240" w:lineRule="auto"/>
        <w:ind w:firstLine="13"/>
        <w:jc w:val="center"/>
        <w:rPr>
          <w:rFonts w:ascii="Times New Roman" w:hAnsi="Times New Roman" w:cs="Times New Roman"/>
          <w:sz w:val="18"/>
          <w:szCs w:val="18"/>
          <w:rtl/>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5.</w:t>
      </w:r>
      <w:r w:rsidRPr="00867980">
        <w:rPr>
          <w:rFonts w:ascii="Times New Roman" w:hAnsi="Times New Roman" w:cs="Times New Roman"/>
          <w:sz w:val="18"/>
          <w:szCs w:val="18"/>
          <w:lang w:bidi="fa-IR"/>
        </w:rPr>
        <w:t xml:space="preserve"> Configuration of the installed instruments on the shear wall</w:t>
      </w:r>
    </w:p>
    <w:p w14:paraId="05C82E47" w14:textId="3B6F7CEB" w:rsidR="00DD17D4" w:rsidRDefault="00ED280B" w:rsidP="009D2F32">
      <w:pPr>
        <w:tabs>
          <w:tab w:val="right" w:pos="-257"/>
        </w:tabs>
        <w:bidi/>
        <w:spacing w:before="240" w:after="0" w:line="240" w:lineRule="auto"/>
        <w:ind w:firstLine="13"/>
        <w:jc w:val="both"/>
        <w:rPr>
          <w:rFonts w:cs="B Lotus"/>
          <w:sz w:val="24"/>
          <w:szCs w:val="24"/>
          <w:lang w:bidi="fa-IR"/>
        </w:rPr>
      </w:pPr>
      <w:r w:rsidRPr="005426AB">
        <w:rPr>
          <w:rFonts w:cs="B Lotus" w:hint="cs"/>
          <w:sz w:val="24"/>
          <w:szCs w:val="24"/>
          <w:rtl/>
          <w:lang w:bidi="fa-IR"/>
        </w:rPr>
        <w:t xml:space="preserve">جک هیدرولیکی </w:t>
      </w:r>
      <w:r w:rsidR="00DD17D4" w:rsidRPr="005426AB">
        <w:rPr>
          <w:rFonts w:cs="B Lotus" w:hint="cs"/>
          <w:sz w:val="24"/>
          <w:szCs w:val="24"/>
          <w:rtl/>
          <w:lang w:bidi="fa-IR"/>
        </w:rPr>
        <w:t xml:space="preserve">در مرکز تیر </w:t>
      </w:r>
      <w:r w:rsidR="00934934" w:rsidRPr="005426AB">
        <w:rPr>
          <w:rFonts w:cs="B Lotus" w:hint="cs"/>
          <w:sz w:val="24"/>
          <w:szCs w:val="24"/>
          <w:rtl/>
          <w:lang w:bidi="fa-IR"/>
        </w:rPr>
        <w:t xml:space="preserve">بارگذاری </w:t>
      </w:r>
      <w:r w:rsidR="00DD17D4" w:rsidRPr="005426AB">
        <w:rPr>
          <w:rFonts w:cs="B Lotus" w:hint="cs"/>
          <w:sz w:val="24"/>
          <w:szCs w:val="24"/>
          <w:rtl/>
          <w:lang w:bidi="fa-IR"/>
        </w:rPr>
        <w:t>با توان 100 تن در جهت فشار و کشش</w:t>
      </w:r>
      <w:r w:rsidRPr="005426AB">
        <w:rPr>
          <w:rFonts w:cs="B Lotus" w:hint="cs"/>
          <w:sz w:val="24"/>
          <w:szCs w:val="24"/>
          <w:rtl/>
          <w:lang w:bidi="fa-IR"/>
        </w:rPr>
        <w:t xml:space="preserve"> که</w:t>
      </w:r>
      <w:r w:rsidR="00DD17D4" w:rsidRPr="005426AB">
        <w:rPr>
          <w:rFonts w:cs="B Lotus" w:hint="cs"/>
          <w:sz w:val="24"/>
          <w:szCs w:val="24"/>
          <w:rtl/>
          <w:lang w:bidi="fa-IR"/>
        </w:rPr>
        <w:t xml:space="preserve"> </w:t>
      </w:r>
      <w:r w:rsidR="00934934" w:rsidRPr="005426AB">
        <w:rPr>
          <w:rFonts w:cs="B Lotus" w:hint="cs"/>
          <w:sz w:val="24"/>
          <w:szCs w:val="24"/>
          <w:rtl/>
          <w:lang w:bidi="fa-IR"/>
        </w:rPr>
        <w:t>به</w:t>
      </w:r>
      <w:r w:rsidR="00DD17D4" w:rsidRPr="005426AB">
        <w:rPr>
          <w:rFonts w:cs="B Lotus" w:hint="cs"/>
          <w:sz w:val="24"/>
          <w:szCs w:val="24"/>
          <w:rtl/>
          <w:lang w:bidi="fa-IR"/>
        </w:rPr>
        <w:t xml:space="preserve"> </w:t>
      </w:r>
      <w:r w:rsidR="00934934" w:rsidRPr="005426AB">
        <w:rPr>
          <w:rFonts w:cs="B Lotus" w:hint="cs"/>
          <w:sz w:val="24"/>
          <w:szCs w:val="24"/>
          <w:rtl/>
          <w:lang w:bidi="fa-IR"/>
        </w:rPr>
        <w:t xml:space="preserve">واسطه </w:t>
      </w:r>
      <w:r w:rsidR="00DD17D4" w:rsidRPr="005426AB">
        <w:rPr>
          <w:rFonts w:cs="B Lotus" w:hint="cs"/>
          <w:sz w:val="24"/>
          <w:szCs w:val="24"/>
          <w:rtl/>
          <w:lang w:bidi="fa-IR"/>
        </w:rPr>
        <w:t xml:space="preserve">دو ورق مستطیلی شکل که در دو </w:t>
      </w:r>
      <w:r w:rsidR="00DD17D4" w:rsidRPr="005426AB">
        <w:rPr>
          <w:rFonts w:cs="B Lotus" w:hint="cs"/>
          <w:sz w:val="24"/>
          <w:szCs w:val="24"/>
          <w:rtl/>
          <w:lang w:bidi="fa-IR"/>
        </w:rPr>
        <w:lastRenderedPageBreak/>
        <w:t xml:space="preserve">وجه دیوار </w:t>
      </w:r>
      <w:r w:rsidR="00934934" w:rsidRPr="005426AB">
        <w:rPr>
          <w:rFonts w:cs="B Lotus" w:hint="cs"/>
          <w:sz w:val="24"/>
          <w:szCs w:val="24"/>
          <w:rtl/>
          <w:lang w:bidi="fa-IR"/>
        </w:rPr>
        <w:t>با</w:t>
      </w:r>
      <w:r w:rsidR="00DD17D4" w:rsidRPr="005426AB">
        <w:rPr>
          <w:rFonts w:cs="B Lotus" w:hint="cs"/>
          <w:sz w:val="24"/>
          <w:szCs w:val="24"/>
          <w:rtl/>
          <w:lang w:bidi="fa-IR"/>
        </w:rPr>
        <w:t xml:space="preserve"> دو شفت فولادی به یکدیگر متصل شده</w:t>
      </w:r>
      <w:r w:rsidRPr="005426AB">
        <w:rPr>
          <w:rFonts w:cs="B Lotus"/>
          <w:sz w:val="24"/>
          <w:szCs w:val="24"/>
          <w:rtl/>
          <w:lang w:bidi="fa-IR"/>
        </w:rPr>
        <w:softHyphen/>
      </w:r>
      <w:r w:rsidRPr="005426AB">
        <w:rPr>
          <w:rFonts w:cs="B Lotus" w:hint="cs"/>
          <w:sz w:val="24"/>
          <w:szCs w:val="24"/>
          <w:rtl/>
          <w:lang w:bidi="fa-IR"/>
        </w:rPr>
        <w:t>اند</w:t>
      </w:r>
      <w:r w:rsidR="00DD17D4" w:rsidRPr="005426AB">
        <w:rPr>
          <w:rFonts w:cs="B Lotus" w:hint="cs"/>
          <w:sz w:val="24"/>
          <w:szCs w:val="24"/>
          <w:rtl/>
          <w:lang w:bidi="fa-IR"/>
        </w:rPr>
        <w:t xml:space="preserve"> به دیوار نیرو وارد می‌کند. تمامی اطلاعات مربوط به آزمایش در تمام مراحل بارگذاری از تغییر مکان</w:t>
      </w:r>
      <w:r w:rsidR="00CA03DB" w:rsidRPr="005426AB">
        <w:rPr>
          <w:rFonts w:cs="B Lotus"/>
          <w:sz w:val="24"/>
          <w:szCs w:val="24"/>
          <w:rtl/>
          <w:lang w:bidi="fa-IR"/>
        </w:rPr>
        <w:softHyphen/>
      </w:r>
      <w:r w:rsidR="00CA03DB" w:rsidRPr="005426AB">
        <w:rPr>
          <w:rFonts w:cs="B Lotus" w:hint="cs"/>
          <w:sz w:val="24"/>
          <w:szCs w:val="24"/>
          <w:rtl/>
          <w:lang w:bidi="fa-IR"/>
        </w:rPr>
        <w:t>سنج</w:t>
      </w:r>
      <w:r w:rsidR="00CA03DB" w:rsidRPr="005426AB">
        <w:rPr>
          <w:rStyle w:val="FootnoteReference"/>
          <w:rFonts w:cs="B Lotus"/>
          <w:sz w:val="24"/>
          <w:szCs w:val="24"/>
          <w:rtl/>
          <w:lang w:bidi="fa-IR"/>
        </w:rPr>
        <w:footnoteReference w:id="4"/>
      </w:r>
      <w:r w:rsidR="00CA03DB" w:rsidRPr="005426AB">
        <w:rPr>
          <w:rFonts w:cs="B Lotus" w:hint="cs"/>
          <w:sz w:val="24"/>
          <w:szCs w:val="24"/>
          <w:rtl/>
          <w:lang w:bidi="fa-IR"/>
        </w:rPr>
        <w:t xml:space="preserve"> </w:t>
      </w:r>
      <w:r w:rsidR="00DD17D4" w:rsidRPr="005426AB">
        <w:rPr>
          <w:rFonts w:cs="B Lotus" w:hint="cs"/>
          <w:sz w:val="24"/>
          <w:szCs w:val="24"/>
          <w:rtl/>
          <w:lang w:bidi="fa-IR"/>
        </w:rPr>
        <w:t xml:space="preserve">قرار گرفته در مرکز تیربارگذاری برداشت شده است. تیرهای مهاری دارای دو بازو در دو سمت خود بوده که دارای یک سری غلتک </w:t>
      </w:r>
      <w:r w:rsidR="00AD0D84">
        <w:rPr>
          <w:rFonts w:cs="B Lotus" w:hint="cs"/>
          <w:sz w:val="24"/>
          <w:szCs w:val="24"/>
          <w:rtl/>
          <w:lang w:bidi="fa-IR"/>
        </w:rPr>
        <w:t>هستند</w:t>
      </w:r>
      <w:r w:rsidR="00DD17D4" w:rsidRPr="005426AB">
        <w:rPr>
          <w:rFonts w:cs="B Lotus" w:hint="cs"/>
          <w:sz w:val="24"/>
          <w:szCs w:val="24"/>
          <w:rtl/>
          <w:lang w:bidi="fa-IR"/>
        </w:rPr>
        <w:t>، این غلتک‌ها اگرچه از تغییر شکل خارج از صفحه دیوار جلوگیری می‌کنند ولی در جهت بارگذاری دارای درجه آزادی بوده و از جاب</w:t>
      </w:r>
      <w:r w:rsidR="00AD0D84">
        <w:rPr>
          <w:rFonts w:cs="B Lotus" w:hint="cs"/>
          <w:sz w:val="24"/>
          <w:szCs w:val="24"/>
          <w:rtl/>
          <w:lang w:bidi="fa-IR"/>
        </w:rPr>
        <w:t>ه</w:t>
      </w:r>
      <w:r w:rsidR="00AD0D84">
        <w:rPr>
          <w:rFonts w:cs="B Lotus" w:hint="eastAsia"/>
          <w:sz w:val="24"/>
          <w:szCs w:val="24"/>
          <w:rtl/>
          <w:lang w:bidi="fa-IR"/>
        </w:rPr>
        <w:t>‌</w:t>
      </w:r>
      <w:r w:rsidR="00DD17D4" w:rsidRPr="005426AB">
        <w:rPr>
          <w:rFonts w:cs="B Lotus" w:hint="cs"/>
          <w:sz w:val="24"/>
          <w:szCs w:val="24"/>
          <w:rtl/>
          <w:lang w:bidi="fa-IR"/>
        </w:rPr>
        <w:t xml:space="preserve">جایی دیوار در راستای بارگذاری </w:t>
      </w:r>
      <w:r w:rsidR="00AD0D84">
        <w:rPr>
          <w:rFonts w:cs="B Lotus" w:hint="cs"/>
          <w:sz w:val="24"/>
          <w:szCs w:val="24"/>
          <w:rtl/>
          <w:lang w:bidi="fa-IR"/>
        </w:rPr>
        <w:t>جلوگیری</w:t>
      </w:r>
      <w:r w:rsidR="00DD17D4" w:rsidRPr="005426AB">
        <w:rPr>
          <w:rFonts w:cs="B Lotus" w:hint="cs"/>
          <w:sz w:val="24"/>
          <w:szCs w:val="24"/>
          <w:rtl/>
          <w:lang w:bidi="fa-IR"/>
        </w:rPr>
        <w:t xml:space="preserve"> نمی‌کنند.</w:t>
      </w:r>
    </w:p>
    <w:p w14:paraId="6CE4EF46" w14:textId="77777777" w:rsidR="00867980" w:rsidRPr="00867980" w:rsidRDefault="00867980" w:rsidP="00867980">
      <w:pPr>
        <w:tabs>
          <w:tab w:val="right" w:pos="-257"/>
        </w:tabs>
        <w:bidi/>
        <w:spacing w:before="240" w:after="0" w:line="240" w:lineRule="auto"/>
        <w:ind w:firstLine="13"/>
        <w:jc w:val="both"/>
        <w:rPr>
          <w:rFonts w:cs="B Lotus"/>
          <w:sz w:val="14"/>
          <w:szCs w:val="14"/>
          <w:rtl/>
          <w:lang w:bidi="fa-IR"/>
        </w:rPr>
      </w:pPr>
    </w:p>
    <w:p w14:paraId="6E16D2CC" w14:textId="0F523F76" w:rsidR="00ED0F4A" w:rsidRPr="00867980" w:rsidRDefault="00322EE6" w:rsidP="009D2F32">
      <w:pPr>
        <w:tabs>
          <w:tab w:val="right" w:pos="-257"/>
        </w:tabs>
        <w:bidi/>
        <w:spacing w:after="0" w:line="240" w:lineRule="auto"/>
        <w:ind w:firstLine="13"/>
        <w:jc w:val="both"/>
        <w:rPr>
          <w:rFonts w:cs="B Zar"/>
          <w:b/>
          <w:bCs/>
          <w:sz w:val="24"/>
          <w:szCs w:val="24"/>
          <w:rtl/>
          <w:lang w:bidi="fa-IR"/>
        </w:rPr>
      </w:pPr>
      <w:r w:rsidRPr="00867980">
        <w:rPr>
          <w:rFonts w:cs="B Zar" w:hint="cs"/>
          <w:b/>
          <w:bCs/>
          <w:sz w:val="24"/>
          <w:szCs w:val="24"/>
          <w:rtl/>
          <w:lang w:bidi="fa-IR"/>
        </w:rPr>
        <w:t xml:space="preserve">1-4- </w:t>
      </w:r>
      <w:r w:rsidR="00ED0F4A" w:rsidRPr="00867980">
        <w:rPr>
          <w:rFonts w:cs="B Zar" w:hint="cs"/>
          <w:b/>
          <w:bCs/>
          <w:sz w:val="24"/>
          <w:szCs w:val="24"/>
          <w:rtl/>
          <w:lang w:bidi="fa-IR"/>
        </w:rPr>
        <w:t>الگوی بارگذاری</w:t>
      </w:r>
    </w:p>
    <w:p w14:paraId="7CA1DACF" w14:textId="3EC08031" w:rsidR="00B310DE" w:rsidRDefault="00ED0F4A" w:rsidP="009D2F32">
      <w:pPr>
        <w:tabs>
          <w:tab w:val="right" w:pos="-257"/>
        </w:tabs>
        <w:bidi/>
        <w:spacing w:after="0" w:line="240" w:lineRule="auto"/>
        <w:ind w:firstLine="13"/>
        <w:jc w:val="both"/>
        <w:rPr>
          <w:rFonts w:cs="B Lotus"/>
          <w:sz w:val="24"/>
          <w:szCs w:val="24"/>
          <w:lang w:bidi="fa-IR"/>
        </w:rPr>
      </w:pPr>
      <w:r w:rsidRPr="005426AB">
        <w:rPr>
          <w:rFonts w:cs="B Lotus" w:hint="cs"/>
          <w:sz w:val="24"/>
          <w:szCs w:val="24"/>
          <w:rtl/>
          <w:lang w:bidi="fa-IR"/>
        </w:rPr>
        <w:t>هر زلزله دارای ماهیت منحصر به فرد خود بوده و هیچ الگوی بارگذاری شبه استاتیک را نمی‌توان بهترین الگو در نظر گرفت، در این راستا آیین نامه</w:t>
      </w:r>
      <w:r w:rsidR="001373D2" w:rsidRPr="005426AB">
        <w:rPr>
          <w:rFonts w:cs="B Lotus" w:hint="cs"/>
          <w:sz w:val="24"/>
          <w:szCs w:val="24"/>
          <w:rtl/>
          <w:lang w:bidi="fa-IR"/>
        </w:rPr>
        <w:t xml:space="preserve"> </w:t>
      </w:r>
      <w:r w:rsidRPr="005426AB">
        <w:rPr>
          <w:rFonts w:ascii="Times New Roman" w:hAnsi="Times New Roman" w:cs="B Lotus"/>
          <w:sz w:val="20"/>
          <w:szCs w:val="20"/>
          <w:lang w:bidi="fa-IR"/>
        </w:rPr>
        <w:t>ACI374-2R</w:t>
      </w:r>
      <w:r w:rsidR="00C21C2C" w:rsidRPr="005426AB">
        <w:rPr>
          <w:rFonts w:ascii="Times New Roman" w:hAnsi="Times New Roman" w:cs="B Lotus" w:hint="cs"/>
          <w:sz w:val="24"/>
          <w:szCs w:val="24"/>
          <w:rtl/>
          <w:lang w:bidi="fa-IR"/>
        </w:rPr>
        <w:t xml:space="preserve"> </w:t>
      </w:r>
      <w:r w:rsidR="00AA10E3" w:rsidRPr="005426AB">
        <w:rPr>
          <w:rFonts w:ascii="Times New Roman" w:hAnsi="Times New Roman" w:cs="B Lotus"/>
          <w:sz w:val="24"/>
          <w:szCs w:val="24"/>
          <w:lang w:bidi="fa-IR"/>
        </w:rPr>
        <w:fldChar w:fldCharType="begin" w:fldLock="1"/>
      </w:r>
      <w:r w:rsidR="00047555" w:rsidRPr="005426AB">
        <w:rPr>
          <w:rFonts w:ascii="Times New Roman" w:hAnsi="Times New Roman" w:cs="B Lotus"/>
          <w:sz w:val="24"/>
          <w:szCs w:val="24"/>
          <w:lang w:bidi="fa-IR"/>
        </w:rPr>
        <w:instrText>ADDIN CSL_CITATION { "citationItems" : [ { "id" : "ITEM-1", "itemData" : { "author" : [ { "dropping-particle" : "", "family" : "ACI", "given" : "", "non-dropping-particle" : "", "parse-names" : false, "suffix" : "" } ], "id" : "ITEM-1", "issued" : { "date-parts" : [ [ "2013" ] ] }, "note" : "(American Concrete Institute)", "title" : "Guide for testing reinforced concrete structural elements under slowly applied simulated seismic loads", "type" : "article" }, "uris" : [ "http://www.mendeley.com/documents/?uuid=3fda5631-91d5-4aed-8937-8c67279761db" ] } ], "mendeley" : { "formattedCitation" : "[16]", "plainTextFormattedCitation" : "[16]", "previouslyFormattedCitation" : "[16]" }, "properties" : { "noteIndex" : 0 }, "schema" : "https://github.com/citation-style-language/schema/raw/master/csl-citation.json" }</w:instrText>
      </w:r>
      <w:r w:rsidR="00AA10E3" w:rsidRPr="005426AB">
        <w:rPr>
          <w:rFonts w:ascii="Times New Roman" w:hAnsi="Times New Roman" w:cs="B Lotus"/>
          <w:sz w:val="24"/>
          <w:szCs w:val="24"/>
          <w:lang w:bidi="fa-IR"/>
        </w:rPr>
        <w:fldChar w:fldCharType="separate"/>
      </w:r>
      <w:r w:rsidR="007E4849" w:rsidRPr="005426AB">
        <w:rPr>
          <w:rFonts w:ascii="Times New Roman" w:hAnsi="Times New Roman" w:cs="B Lotus"/>
          <w:noProof/>
          <w:sz w:val="24"/>
          <w:szCs w:val="24"/>
          <w:lang w:bidi="fa-IR"/>
        </w:rPr>
        <w:t>[16]</w:t>
      </w:r>
      <w:r w:rsidR="00AA10E3" w:rsidRPr="005426AB">
        <w:rPr>
          <w:rFonts w:ascii="Times New Roman" w:hAnsi="Times New Roman" w:cs="B Lotus"/>
          <w:sz w:val="24"/>
          <w:szCs w:val="24"/>
          <w:lang w:bidi="fa-IR"/>
        </w:rPr>
        <w:fldChar w:fldCharType="end"/>
      </w:r>
      <w:r w:rsidR="00AA10E3" w:rsidRPr="005426AB">
        <w:rPr>
          <w:rFonts w:ascii="Times New Roman" w:hAnsi="Times New Roman" w:cs="B Lotus" w:hint="cs"/>
          <w:sz w:val="24"/>
          <w:szCs w:val="24"/>
          <w:rtl/>
          <w:lang w:bidi="fa-IR"/>
        </w:rPr>
        <w:t xml:space="preserve"> </w:t>
      </w:r>
      <w:r w:rsidRPr="005426AB">
        <w:rPr>
          <w:rFonts w:cs="B Lotus" w:hint="cs"/>
          <w:sz w:val="24"/>
          <w:szCs w:val="24"/>
          <w:rtl/>
          <w:lang w:bidi="fa-IR"/>
        </w:rPr>
        <w:t xml:space="preserve">توصیه‌هایی در رابطه با الگوی بارگذاری دیوارهای برشی منتشر کرده است. در این آزمایش، بارگذاری بر اساس کنترل تغییرمکان </w:t>
      </w:r>
      <w:r w:rsidR="00AD0D84">
        <w:rPr>
          <w:rFonts w:cs="B Lotus" w:hint="cs"/>
          <w:sz w:val="24"/>
          <w:szCs w:val="24"/>
          <w:rtl/>
          <w:lang w:bidi="fa-IR"/>
        </w:rPr>
        <w:t>است</w:t>
      </w:r>
      <w:r w:rsidRPr="005426AB">
        <w:rPr>
          <w:rFonts w:cs="B Lotus" w:hint="cs"/>
          <w:sz w:val="24"/>
          <w:szCs w:val="24"/>
          <w:rtl/>
          <w:lang w:bidi="fa-IR"/>
        </w:rPr>
        <w:t xml:space="preserve"> و به منظور کفایت سطح تغییر مکان، حداقل دو چرخه در هر سطح در نظر گرفته شده است. به طور کلی متناظر با افزایش سرعت زوال و آسیب در هر چرخه، مناسب‌تر است که پیش از زوال بخش اعظمی از مقاومت، تعداد چرخه‌ها در هر سطح تغییرمکان </w:t>
      </w:r>
      <w:r w:rsidR="00AD0D84">
        <w:rPr>
          <w:rFonts w:cs="B Lotus" w:hint="cs"/>
          <w:sz w:val="24"/>
          <w:szCs w:val="24"/>
          <w:rtl/>
          <w:lang w:bidi="fa-IR"/>
        </w:rPr>
        <w:t>برای</w:t>
      </w:r>
      <w:r w:rsidRPr="005426AB">
        <w:rPr>
          <w:rFonts w:cs="B Lotus" w:hint="cs"/>
          <w:sz w:val="24"/>
          <w:szCs w:val="24"/>
          <w:rtl/>
          <w:lang w:bidi="fa-IR"/>
        </w:rPr>
        <w:t xml:space="preserve"> بررسی عملکرد سازه در محدوده وسیع‌تری از تغییر مکان</w:t>
      </w:r>
      <w:r w:rsidR="006B79AD" w:rsidRPr="005426AB">
        <w:rPr>
          <w:rFonts w:cs="B Lotus" w:hint="cs"/>
          <w:sz w:val="24"/>
          <w:szCs w:val="24"/>
          <w:rtl/>
          <w:lang w:bidi="fa-IR"/>
        </w:rPr>
        <w:t>‌ها</w:t>
      </w:r>
      <w:r w:rsidR="00B310DE" w:rsidRPr="005426AB">
        <w:rPr>
          <w:rFonts w:cs="B Lotus" w:hint="cs"/>
          <w:sz w:val="24"/>
          <w:szCs w:val="24"/>
          <w:rtl/>
          <w:lang w:bidi="fa-IR"/>
        </w:rPr>
        <w:t xml:space="preserve"> کاهش یابد. در الگوی بار در نظر گرفته شده جاب</w:t>
      </w:r>
      <w:r w:rsidR="00AD0D84">
        <w:rPr>
          <w:rFonts w:cs="B Lotus" w:hint="cs"/>
          <w:sz w:val="24"/>
          <w:szCs w:val="24"/>
          <w:rtl/>
          <w:lang w:bidi="fa-IR"/>
        </w:rPr>
        <w:t>ه</w:t>
      </w:r>
      <w:r w:rsidR="00AD0D84">
        <w:rPr>
          <w:rFonts w:cs="B Lotus" w:hint="eastAsia"/>
          <w:sz w:val="24"/>
          <w:szCs w:val="24"/>
          <w:rtl/>
          <w:lang w:bidi="fa-IR"/>
        </w:rPr>
        <w:t>‌</w:t>
      </w:r>
      <w:r w:rsidR="00B310DE" w:rsidRPr="005426AB">
        <w:rPr>
          <w:rFonts w:cs="B Lotus" w:hint="cs"/>
          <w:sz w:val="24"/>
          <w:szCs w:val="24"/>
          <w:rtl/>
          <w:lang w:bidi="fa-IR"/>
        </w:rPr>
        <w:t xml:space="preserve">جایی نسبی 05/0 درصد به عنوان اولین چرخه اعمالی انتخاب </w:t>
      </w:r>
      <w:r w:rsidR="00AD0D84">
        <w:rPr>
          <w:rFonts w:cs="B Lotus" w:hint="cs"/>
          <w:sz w:val="24"/>
          <w:szCs w:val="24"/>
          <w:rtl/>
          <w:lang w:bidi="fa-IR"/>
        </w:rPr>
        <w:t>شد</w:t>
      </w:r>
      <w:r w:rsidR="00B310DE" w:rsidRPr="005426AB">
        <w:rPr>
          <w:rFonts w:cs="B Lotus" w:hint="cs"/>
          <w:sz w:val="24"/>
          <w:szCs w:val="24"/>
          <w:rtl/>
          <w:lang w:bidi="fa-IR"/>
        </w:rPr>
        <w:t xml:space="preserve"> و میزان دامنه چرخه‌ها </w:t>
      </w:r>
      <w:r w:rsidR="00B60BA2" w:rsidRPr="005426AB">
        <w:rPr>
          <w:rFonts w:cs="B Lotus" w:hint="cs"/>
          <w:sz w:val="24"/>
          <w:szCs w:val="24"/>
          <w:rtl/>
          <w:lang w:bidi="fa-IR"/>
        </w:rPr>
        <w:t>ب</w:t>
      </w:r>
      <w:r w:rsidR="00AD0D84">
        <w:rPr>
          <w:rFonts w:cs="B Lotus" w:hint="cs"/>
          <w:sz w:val="24"/>
          <w:szCs w:val="24"/>
          <w:rtl/>
          <w:lang w:bidi="fa-IR"/>
        </w:rPr>
        <w:t xml:space="preserve">ه </w:t>
      </w:r>
      <w:r w:rsidR="00B60BA2" w:rsidRPr="005426AB">
        <w:rPr>
          <w:rFonts w:cs="B Lotus" w:hint="cs"/>
          <w:sz w:val="24"/>
          <w:szCs w:val="24"/>
          <w:rtl/>
          <w:lang w:bidi="fa-IR"/>
        </w:rPr>
        <w:t xml:space="preserve">صورت </w:t>
      </w:r>
      <w:r w:rsidR="00B310DE" w:rsidRPr="005426AB">
        <w:rPr>
          <w:rFonts w:cs="B Lotus" w:hint="cs"/>
          <w:sz w:val="24"/>
          <w:szCs w:val="24"/>
          <w:rtl/>
          <w:lang w:bidi="fa-IR"/>
        </w:rPr>
        <w:t>متوالی در محدوده 25/1 تا 50/1 بر</w:t>
      </w:r>
      <w:r w:rsidR="00C254D1" w:rsidRPr="005426AB">
        <w:rPr>
          <w:rFonts w:cs="B Lotus" w:hint="cs"/>
          <w:sz w:val="24"/>
          <w:szCs w:val="24"/>
          <w:rtl/>
          <w:lang w:bidi="fa-IR"/>
        </w:rPr>
        <w:t xml:space="preserve">ابر چرخه‌های قبل انتخاب می‌شود </w:t>
      </w:r>
      <w:r w:rsidR="00AD0D84" w:rsidRPr="005426AB">
        <w:rPr>
          <w:rFonts w:cs="B Lotus" w:hint="cs"/>
          <w:sz w:val="24"/>
          <w:szCs w:val="24"/>
          <w:rtl/>
          <w:lang w:bidi="fa-IR"/>
        </w:rPr>
        <w:t>(</w:t>
      </w:r>
      <w:r w:rsidR="00C254D1" w:rsidRPr="005426AB">
        <w:rPr>
          <w:rFonts w:cs="B Lotus" w:hint="cs"/>
          <w:sz w:val="24"/>
          <w:szCs w:val="24"/>
          <w:rtl/>
          <w:lang w:bidi="fa-IR"/>
        </w:rPr>
        <w:t>شکل6)</w:t>
      </w:r>
      <w:r w:rsidR="00B310DE" w:rsidRPr="005426AB">
        <w:rPr>
          <w:rFonts w:cs="B Lotus" w:hint="cs"/>
          <w:sz w:val="24"/>
          <w:szCs w:val="24"/>
          <w:rtl/>
          <w:lang w:bidi="fa-IR"/>
        </w:rPr>
        <w:t>.</w:t>
      </w:r>
    </w:p>
    <w:p w14:paraId="43A26064" w14:textId="77777777" w:rsidR="00867980" w:rsidRPr="00867980" w:rsidRDefault="00867980" w:rsidP="00867980">
      <w:pPr>
        <w:tabs>
          <w:tab w:val="right" w:pos="-257"/>
        </w:tabs>
        <w:bidi/>
        <w:spacing w:after="0" w:line="240" w:lineRule="auto"/>
        <w:ind w:firstLine="13"/>
        <w:jc w:val="both"/>
        <w:rPr>
          <w:rFonts w:cs="B Lotus"/>
          <w:sz w:val="12"/>
          <w:szCs w:val="12"/>
          <w:rtl/>
          <w:lang w:bidi="fa-IR"/>
        </w:rPr>
      </w:pPr>
    </w:p>
    <w:p w14:paraId="3BB80EDF" w14:textId="4F43B7E8" w:rsidR="00A422D8" w:rsidRPr="005426AB" w:rsidRDefault="00D61248" w:rsidP="009D2F32">
      <w:pPr>
        <w:tabs>
          <w:tab w:val="right" w:pos="-257"/>
        </w:tabs>
        <w:bidi/>
        <w:spacing w:after="0" w:line="240" w:lineRule="auto"/>
        <w:ind w:firstLine="13"/>
        <w:jc w:val="center"/>
        <w:rPr>
          <w:rFonts w:cs="B Lotus"/>
          <w:sz w:val="24"/>
          <w:szCs w:val="24"/>
          <w:lang w:bidi="fa-IR"/>
        </w:rPr>
      </w:pPr>
      <w:r w:rsidRPr="00AD0D84">
        <w:rPr>
          <w:rFonts w:cs="B Lotus" w:hint="cs"/>
          <w:b/>
          <w:bCs/>
          <w:sz w:val="24"/>
          <w:szCs w:val="24"/>
          <w:rtl/>
          <w:lang w:bidi="fa-IR"/>
        </w:rPr>
        <w:t>شک</w:t>
      </w:r>
      <w:r w:rsidR="00AD0D84" w:rsidRPr="00AD0D84">
        <w:rPr>
          <w:rFonts w:cs="B Lotus" w:hint="cs"/>
          <w:b/>
          <w:bCs/>
          <w:sz w:val="24"/>
          <w:szCs w:val="24"/>
          <w:rtl/>
          <w:lang w:bidi="fa-IR"/>
        </w:rPr>
        <w:t xml:space="preserve">ل </w:t>
      </w:r>
      <w:r w:rsidRPr="00AD0D84">
        <w:rPr>
          <w:rFonts w:cs="B Lotus" w:hint="cs"/>
          <w:b/>
          <w:bCs/>
          <w:sz w:val="24"/>
          <w:szCs w:val="24"/>
          <w:rtl/>
          <w:lang w:bidi="fa-IR"/>
        </w:rPr>
        <w:t>6</w:t>
      </w:r>
      <w:r w:rsidR="00A422D8" w:rsidRPr="00AD0D84">
        <w:rPr>
          <w:rFonts w:cs="B Lotus" w:hint="cs"/>
          <w:b/>
          <w:bCs/>
          <w:sz w:val="24"/>
          <w:szCs w:val="24"/>
          <w:rtl/>
          <w:lang w:bidi="fa-IR"/>
        </w:rPr>
        <w:t xml:space="preserve">. </w:t>
      </w:r>
      <w:r w:rsidR="00A422D8" w:rsidRPr="005426AB">
        <w:rPr>
          <w:rFonts w:cs="B Lotus" w:hint="cs"/>
          <w:sz w:val="20"/>
          <w:szCs w:val="20"/>
          <w:rtl/>
          <w:lang w:bidi="fa-IR"/>
        </w:rPr>
        <w:t xml:space="preserve">الگوی بارگذاری </w:t>
      </w:r>
      <w:r w:rsidR="00617C7A" w:rsidRPr="005426AB">
        <w:rPr>
          <w:rFonts w:cs="B Lotus" w:hint="cs"/>
          <w:sz w:val="20"/>
          <w:szCs w:val="20"/>
          <w:rtl/>
          <w:lang w:bidi="fa-IR"/>
        </w:rPr>
        <w:t xml:space="preserve">چرخه‌ای دیوار برشی </w:t>
      </w:r>
    </w:p>
    <w:p w14:paraId="1F1F42BA" w14:textId="19841C17" w:rsidR="00B310DE" w:rsidRPr="005426AB" w:rsidRDefault="00E47C54" w:rsidP="009D2F32">
      <w:pPr>
        <w:tabs>
          <w:tab w:val="right" w:pos="-257"/>
        </w:tabs>
        <w:bidi/>
        <w:spacing w:after="0" w:line="240" w:lineRule="auto"/>
        <w:ind w:firstLine="13"/>
        <w:jc w:val="center"/>
        <w:rPr>
          <w:rFonts w:cs="B Nazanin"/>
          <w:b/>
          <w:bCs/>
          <w:sz w:val="24"/>
          <w:szCs w:val="24"/>
          <w:rtl/>
          <w:lang w:bidi="fa-IR"/>
        </w:rPr>
      </w:pPr>
      <w:r w:rsidRPr="005426AB">
        <w:rPr>
          <w:rFonts w:cs="B Nazanin"/>
          <w:b/>
          <w:bCs/>
          <w:noProof/>
          <w:sz w:val="24"/>
          <w:szCs w:val="24"/>
        </w:rPr>
        <w:drawing>
          <wp:inline distT="0" distB="0" distL="0" distR="0" wp14:anchorId="25FEC5BD" wp14:editId="661DCFA1">
            <wp:extent cx="2708564" cy="1700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876" cy="1700922"/>
                    </a:xfrm>
                    <a:prstGeom prst="rect">
                      <a:avLst/>
                    </a:prstGeom>
                    <a:noFill/>
                    <a:ln>
                      <a:noFill/>
                    </a:ln>
                  </pic:spPr>
                </pic:pic>
              </a:graphicData>
            </a:graphic>
          </wp:inline>
        </w:drawing>
      </w:r>
    </w:p>
    <w:p w14:paraId="0D4FAF84" w14:textId="28BB376F" w:rsidR="00B310DE" w:rsidRPr="00867980" w:rsidRDefault="00A422D8" w:rsidP="009D2F32">
      <w:pPr>
        <w:tabs>
          <w:tab w:val="right" w:pos="-257"/>
        </w:tabs>
        <w:spacing w:after="0" w:line="240" w:lineRule="auto"/>
        <w:ind w:firstLine="13"/>
        <w:jc w:val="center"/>
        <w:rPr>
          <w:rFonts w:ascii="Times New Roman" w:hAnsi="Times New Roman" w:cs="Times New Roman"/>
          <w:sz w:val="18"/>
          <w:szCs w:val="18"/>
          <w:rtl/>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6.</w:t>
      </w:r>
      <w:r w:rsidRPr="00867980">
        <w:rPr>
          <w:rFonts w:ascii="Times New Roman" w:hAnsi="Times New Roman" w:cs="Times New Roman"/>
          <w:sz w:val="18"/>
          <w:szCs w:val="18"/>
          <w:lang w:bidi="fa-IR"/>
        </w:rPr>
        <w:t xml:space="preserve"> Impose cyclic displacement pattern to the RC shear wall</w:t>
      </w:r>
    </w:p>
    <w:p w14:paraId="7CE36803" w14:textId="77777777" w:rsidR="00FE6419" w:rsidRPr="00867980" w:rsidRDefault="00FE6419" w:rsidP="00867980">
      <w:pPr>
        <w:tabs>
          <w:tab w:val="right" w:pos="-257"/>
        </w:tabs>
        <w:bidi/>
        <w:spacing w:after="0" w:line="240" w:lineRule="auto"/>
        <w:ind w:firstLine="13"/>
        <w:jc w:val="both"/>
        <w:rPr>
          <w:rFonts w:cs="B Zar"/>
          <w:b/>
          <w:bCs/>
          <w:sz w:val="28"/>
          <w:szCs w:val="28"/>
          <w:rtl/>
          <w:lang w:bidi="fa-IR"/>
        </w:rPr>
      </w:pPr>
      <w:r w:rsidRPr="00867980">
        <w:rPr>
          <w:rFonts w:cs="B Zar" w:hint="cs"/>
          <w:b/>
          <w:bCs/>
          <w:sz w:val="28"/>
          <w:szCs w:val="28"/>
          <w:rtl/>
          <w:lang w:bidi="fa-IR"/>
        </w:rPr>
        <w:t>۵- الگوی ترک خوردگی نمونه</w:t>
      </w:r>
    </w:p>
    <w:p w14:paraId="3B1A35D3" w14:textId="6A79188A" w:rsidR="00FE6419" w:rsidRDefault="009E5AD5" w:rsidP="009D2F32">
      <w:pPr>
        <w:tabs>
          <w:tab w:val="right" w:pos="-257"/>
        </w:tabs>
        <w:bidi/>
        <w:spacing w:after="0" w:line="240" w:lineRule="auto"/>
        <w:ind w:firstLine="13"/>
        <w:jc w:val="both"/>
        <w:rPr>
          <w:rFonts w:cs="B Lotus"/>
          <w:sz w:val="24"/>
          <w:szCs w:val="24"/>
          <w:lang w:bidi="fa-IR"/>
        </w:rPr>
      </w:pPr>
      <w:r w:rsidRPr="005426AB">
        <w:rPr>
          <w:rFonts w:cs="B Lotus" w:hint="cs"/>
          <w:sz w:val="24"/>
          <w:szCs w:val="24"/>
          <w:rtl/>
          <w:lang w:bidi="fa-IR"/>
        </w:rPr>
        <w:t xml:space="preserve">با </w:t>
      </w:r>
      <w:r w:rsidR="00FE6419" w:rsidRPr="005426AB">
        <w:rPr>
          <w:rFonts w:cs="B Lotus" w:hint="cs"/>
          <w:sz w:val="24"/>
          <w:szCs w:val="24"/>
          <w:rtl/>
          <w:lang w:bidi="fa-IR"/>
        </w:rPr>
        <w:t xml:space="preserve">ایجاد بازشو غیر مجاز در دیوار برشی کوتاه مورد مطالعه، دیوار دارای سه بخش جدید شامل دیوار، دیوارپایه و تیر رابط خواهد شد که هر کدام از آنها دارای </w:t>
      </w:r>
      <w:r w:rsidR="00AD0D84">
        <w:rPr>
          <w:rFonts w:cs="B Lotus" w:hint="cs"/>
          <w:sz w:val="24"/>
          <w:szCs w:val="24"/>
          <w:rtl/>
          <w:lang w:bidi="fa-IR"/>
        </w:rPr>
        <w:t>ویژگی</w:t>
      </w:r>
      <w:r w:rsidR="00AD0D84">
        <w:rPr>
          <w:rFonts w:cs="B Lotus" w:hint="eastAsia"/>
          <w:sz w:val="24"/>
          <w:szCs w:val="24"/>
          <w:rtl/>
          <w:lang w:bidi="fa-IR"/>
        </w:rPr>
        <w:t>‌</w:t>
      </w:r>
      <w:r w:rsidR="00AD0D84">
        <w:rPr>
          <w:rFonts w:cs="B Lotus" w:hint="cs"/>
          <w:sz w:val="24"/>
          <w:szCs w:val="24"/>
          <w:rtl/>
          <w:lang w:bidi="fa-IR"/>
        </w:rPr>
        <w:t>های</w:t>
      </w:r>
      <w:r w:rsidR="00FE6419" w:rsidRPr="005426AB">
        <w:rPr>
          <w:rFonts w:cs="B Lotus" w:hint="cs"/>
          <w:sz w:val="24"/>
          <w:szCs w:val="24"/>
          <w:rtl/>
          <w:lang w:bidi="fa-IR"/>
        </w:rPr>
        <w:t xml:space="preserve"> رفتاری و ضوابط</w:t>
      </w:r>
      <w:r w:rsidR="00690FCC" w:rsidRPr="005426AB">
        <w:rPr>
          <w:rFonts w:cs="B Lotus" w:hint="cs"/>
          <w:sz w:val="24"/>
          <w:szCs w:val="24"/>
          <w:rtl/>
          <w:lang w:bidi="fa-IR"/>
        </w:rPr>
        <w:t xml:space="preserve"> طراحی </w:t>
      </w:r>
      <w:r w:rsidR="00FE6419" w:rsidRPr="005426AB">
        <w:rPr>
          <w:rFonts w:cs="B Lotus" w:hint="cs"/>
          <w:sz w:val="24"/>
          <w:szCs w:val="24"/>
          <w:rtl/>
          <w:lang w:bidi="fa-IR"/>
        </w:rPr>
        <w:t xml:space="preserve">منحصر به فرد خود </w:t>
      </w:r>
      <w:r w:rsidR="00AD0D84">
        <w:rPr>
          <w:rFonts w:cs="B Lotus" w:hint="cs"/>
          <w:sz w:val="24"/>
          <w:szCs w:val="24"/>
          <w:rtl/>
          <w:lang w:bidi="fa-IR"/>
        </w:rPr>
        <w:t>هستند</w:t>
      </w:r>
      <w:r w:rsidR="00FE6419" w:rsidRPr="005426AB">
        <w:rPr>
          <w:rFonts w:cs="B Lotus" w:hint="cs"/>
          <w:sz w:val="24"/>
          <w:szCs w:val="24"/>
          <w:rtl/>
          <w:lang w:bidi="fa-IR"/>
        </w:rPr>
        <w:t xml:space="preserve">‌ </w:t>
      </w:r>
      <w:r w:rsidR="00AD0D84">
        <w:rPr>
          <w:rFonts w:cs="B Lotus" w:hint="cs"/>
          <w:sz w:val="24"/>
          <w:szCs w:val="24"/>
          <w:rtl/>
          <w:lang w:bidi="fa-IR"/>
        </w:rPr>
        <w:t>(</w:t>
      </w:r>
      <w:r w:rsidR="00FE6419" w:rsidRPr="005426AB">
        <w:rPr>
          <w:rFonts w:cs="B Lotus" w:hint="cs"/>
          <w:sz w:val="24"/>
          <w:szCs w:val="24"/>
          <w:rtl/>
          <w:lang w:bidi="fa-IR"/>
        </w:rPr>
        <w:t>شکل</w:t>
      </w:r>
      <w:r w:rsidR="00AD0D84">
        <w:rPr>
          <w:rFonts w:cs="B Lotus" w:hint="cs"/>
          <w:sz w:val="24"/>
          <w:szCs w:val="24"/>
          <w:rtl/>
          <w:lang w:bidi="fa-IR"/>
        </w:rPr>
        <w:t xml:space="preserve"> 7</w:t>
      </w:r>
      <w:r w:rsidR="00FE6419" w:rsidRPr="005426AB">
        <w:rPr>
          <w:rFonts w:cs="B Lotus" w:hint="cs"/>
          <w:sz w:val="24"/>
          <w:szCs w:val="24"/>
          <w:rtl/>
          <w:lang w:bidi="fa-IR"/>
        </w:rPr>
        <w:t xml:space="preserve">). در ادامه به بررسی رفتار و الگوی ترک‌خوردگی هرکدام از المان‌های ایجاد شده پس از شرح روند ترک خوردگی مجموعه دیوار پرداخته می‌شود. </w:t>
      </w:r>
    </w:p>
    <w:p w14:paraId="765846E3" w14:textId="77777777" w:rsidR="00867980" w:rsidRPr="005426AB" w:rsidRDefault="00867980" w:rsidP="00867980">
      <w:pPr>
        <w:tabs>
          <w:tab w:val="right" w:pos="-257"/>
        </w:tabs>
        <w:bidi/>
        <w:spacing w:after="0" w:line="240" w:lineRule="auto"/>
        <w:ind w:firstLine="13"/>
        <w:jc w:val="both"/>
        <w:rPr>
          <w:rFonts w:cs="B Lotus"/>
          <w:sz w:val="24"/>
          <w:szCs w:val="24"/>
          <w:rtl/>
          <w:lang w:bidi="fa-IR"/>
        </w:rPr>
      </w:pPr>
    </w:p>
    <w:p w14:paraId="7CF07A1B" w14:textId="2B575E14" w:rsidR="00C32906" w:rsidRPr="005426AB" w:rsidRDefault="00D61248" w:rsidP="009D2F32">
      <w:pPr>
        <w:tabs>
          <w:tab w:val="right" w:pos="-257"/>
        </w:tabs>
        <w:bidi/>
        <w:spacing w:after="0" w:line="240" w:lineRule="auto"/>
        <w:ind w:firstLine="13"/>
        <w:jc w:val="center"/>
        <w:rPr>
          <w:rFonts w:cs="B Lotus"/>
          <w:sz w:val="24"/>
          <w:szCs w:val="24"/>
          <w:lang w:bidi="fa-IR"/>
        </w:rPr>
      </w:pPr>
      <w:r w:rsidRPr="00AD0D84">
        <w:rPr>
          <w:rFonts w:cs="B Lotus" w:hint="cs"/>
          <w:b/>
          <w:bCs/>
          <w:sz w:val="24"/>
          <w:szCs w:val="24"/>
          <w:rtl/>
          <w:lang w:bidi="fa-IR"/>
        </w:rPr>
        <w:t>شک</w:t>
      </w:r>
      <w:r w:rsidR="00AD0D84" w:rsidRPr="00AD0D84">
        <w:rPr>
          <w:rFonts w:cs="B Lotus" w:hint="cs"/>
          <w:b/>
          <w:bCs/>
          <w:sz w:val="24"/>
          <w:szCs w:val="24"/>
          <w:rtl/>
          <w:lang w:bidi="fa-IR"/>
        </w:rPr>
        <w:t xml:space="preserve">ل </w:t>
      </w:r>
      <w:r w:rsidRPr="00AD0D84">
        <w:rPr>
          <w:rFonts w:cs="B Lotus" w:hint="cs"/>
          <w:b/>
          <w:bCs/>
          <w:sz w:val="24"/>
          <w:szCs w:val="24"/>
          <w:rtl/>
          <w:lang w:bidi="fa-IR"/>
        </w:rPr>
        <w:t>7</w:t>
      </w:r>
      <w:r w:rsidR="00C32906" w:rsidRPr="00AD0D84">
        <w:rPr>
          <w:rFonts w:cs="B Lotus" w:hint="cs"/>
          <w:b/>
          <w:bCs/>
          <w:sz w:val="24"/>
          <w:szCs w:val="24"/>
          <w:rtl/>
          <w:lang w:bidi="fa-IR"/>
        </w:rPr>
        <w:t xml:space="preserve">. </w:t>
      </w:r>
      <w:r w:rsidR="00C32906" w:rsidRPr="005426AB">
        <w:rPr>
          <w:rFonts w:cs="B Lotus" w:hint="cs"/>
          <w:sz w:val="20"/>
          <w:szCs w:val="20"/>
          <w:rtl/>
          <w:lang w:bidi="fa-IR"/>
        </w:rPr>
        <w:t>معرفی المان</w:t>
      </w:r>
      <w:r w:rsidR="00CB6F7F" w:rsidRPr="005426AB">
        <w:rPr>
          <w:rFonts w:cs="B Lotus"/>
          <w:sz w:val="20"/>
          <w:szCs w:val="20"/>
          <w:rtl/>
          <w:lang w:bidi="fa-IR"/>
        </w:rPr>
        <w:softHyphen/>
      </w:r>
      <w:r w:rsidR="00CB6F7F" w:rsidRPr="005426AB">
        <w:rPr>
          <w:rFonts w:cs="B Lotus" w:hint="cs"/>
          <w:sz w:val="20"/>
          <w:szCs w:val="20"/>
          <w:rtl/>
          <w:lang w:bidi="fa-IR"/>
        </w:rPr>
        <w:t>ه</w:t>
      </w:r>
      <w:r w:rsidR="00C32906" w:rsidRPr="005426AB">
        <w:rPr>
          <w:rFonts w:cs="B Lotus" w:hint="cs"/>
          <w:sz w:val="20"/>
          <w:szCs w:val="20"/>
          <w:rtl/>
          <w:lang w:bidi="fa-IR"/>
        </w:rPr>
        <w:t xml:space="preserve">ای جدید تشکیل شده در دیوار برشی </w:t>
      </w:r>
    </w:p>
    <w:p w14:paraId="3089473C" w14:textId="1F922C2A" w:rsidR="00C32906" w:rsidRPr="005426AB" w:rsidRDefault="00E47C54" w:rsidP="009D2F32">
      <w:pPr>
        <w:tabs>
          <w:tab w:val="right" w:pos="-257"/>
        </w:tabs>
        <w:spacing w:after="0" w:line="240" w:lineRule="auto"/>
        <w:ind w:firstLine="13"/>
        <w:jc w:val="center"/>
        <w:rPr>
          <w:rFonts w:ascii="Times New Roman" w:hAnsi="Times New Roman" w:cs="Times New Roman"/>
          <w:sz w:val="20"/>
          <w:szCs w:val="20"/>
          <w:rtl/>
          <w:lang w:bidi="fa-IR"/>
        </w:rPr>
      </w:pPr>
      <w:r w:rsidRPr="005426AB">
        <w:rPr>
          <w:rFonts w:ascii="Times New Roman" w:hAnsi="Times New Roman" w:cs="Times New Roman"/>
          <w:noProof/>
          <w:sz w:val="20"/>
          <w:szCs w:val="20"/>
        </w:rPr>
        <w:drawing>
          <wp:inline distT="0" distB="0" distL="0" distR="0" wp14:anchorId="720385BC" wp14:editId="0735372B">
            <wp:extent cx="2457450" cy="209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p>
    <w:p w14:paraId="1D7E9227" w14:textId="77777777" w:rsidR="00C32906" w:rsidRPr="005426AB" w:rsidRDefault="00C32906" w:rsidP="009D2F32">
      <w:pPr>
        <w:tabs>
          <w:tab w:val="right" w:pos="-257"/>
        </w:tabs>
        <w:spacing w:after="0" w:line="240" w:lineRule="auto"/>
        <w:ind w:firstLine="13"/>
        <w:jc w:val="both"/>
        <w:rPr>
          <w:rFonts w:ascii="Times New Roman" w:hAnsi="Times New Roman" w:cs="Times New Roman"/>
          <w:sz w:val="20"/>
          <w:szCs w:val="20"/>
          <w:rtl/>
          <w:lang w:bidi="fa-IR"/>
        </w:rPr>
      </w:pPr>
    </w:p>
    <w:p w14:paraId="1BB9B557" w14:textId="77777777" w:rsidR="00C32906" w:rsidRPr="00867980" w:rsidRDefault="00C32906" w:rsidP="009D2F32">
      <w:pPr>
        <w:tabs>
          <w:tab w:val="right" w:pos="-257"/>
        </w:tabs>
        <w:spacing w:after="0" w:line="240" w:lineRule="auto"/>
        <w:ind w:firstLine="13"/>
        <w:jc w:val="center"/>
        <w:rPr>
          <w:rFonts w:ascii="Times New Roman" w:hAnsi="Times New Roman" w:cs="Times New Roman"/>
          <w:sz w:val="18"/>
          <w:szCs w:val="18"/>
          <w:rtl/>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7.</w:t>
      </w:r>
      <w:r w:rsidRPr="00867980">
        <w:rPr>
          <w:rFonts w:ascii="Times New Roman" w:hAnsi="Times New Roman" w:cs="Times New Roman"/>
          <w:sz w:val="18"/>
          <w:szCs w:val="18"/>
          <w:lang w:bidi="fa-IR"/>
        </w:rPr>
        <w:t xml:space="preserve"> New created segment</w:t>
      </w:r>
      <w:r w:rsidR="00964C18" w:rsidRPr="00867980">
        <w:rPr>
          <w:rFonts w:ascii="Times New Roman" w:hAnsi="Times New Roman" w:cs="Times New Roman"/>
          <w:sz w:val="18"/>
          <w:szCs w:val="18"/>
          <w:lang w:bidi="fa-IR"/>
        </w:rPr>
        <w:t>s</w:t>
      </w:r>
      <w:r w:rsidRPr="00867980">
        <w:rPr>
          <w:rFonts w:ascii="Times New Roman" w:hAnsi="Times New Roman" w:cs="Times New Roman"/>
          <w:sz w:val="18"/>
          <w:szCs w:val="18"/>
          <w:lang w:bidi="fa-IR"/>
        </w:rPr>
        <w:t xml:space="preserve"> in RC </w:t>
      </w:r>
      <w:r w:rsidR="00964C18" w:rsidRPr="00867980">
        <w:rPr>
          <w:rFonts w:ascii="Times New Roman" w:hAnsi="Times New Roman" w:cs="Times New Roman"/>
          <w:sz w:val="18"/>
          <w:szCs w:val="18"/>
          <w:lang w:bidi="fa-IR"/>
        </w:rPr>
        <w:t>shear wall</w:t>
      </w:r>
    </w:p>
    <w:p w14:paraId="33A45D77" w14:textId="77777777" w:rsidR="00867980" w:rsidRDefault="00867980" w:rsidP="009D2F32">
      <w:pPr>
        <w:tabs>
          <w:tab w:val="right" w:pos="-257"/>
        </w:tabs>
        <w:bidi/>
        <w:spacing w:before="120" w:after="0" w:line="240" w:lineRule="auto"/>
        <w:ind w:firstLine="13"/>
        <w:jc w:val="both"/>
        <w:rPr>
          <w:rFonts w:ascii="Calibri Light" w:hAnsi="Calibri Light" w:cs="B Lotus"/>
          <w:sz w:val="24"/>
          <w:szCs w:val="24"/>
          <w:lang w:bidi="fa-IR"/>
        </w:rPr>
      </w:pPr>
    </w:p>
    <w:p w14:paraId="3379D42D" w14:textId="49C3B56B" w:rsidR="00B310DE" w:rsidRPr="005426AB" w:rsidRDefault="00B310DE" w:rsidP="00867980">
      <w:pPr>
        <w:tabs>
          <w:tab w:val="right" w:pos="-257"/>
        </w:tabs>
        <w:bidi/>
        <w:spacing w:before="120" w:after="0" w:line="240" w:lineRule="auto"/>
        <w:ind w:firstLine="13"/>
        <w:jc w:val="both"/>
        <w:rPr>
          <w:rFonts w:ascii="Calibri Light" w:hAnsi="Calibri Light" w:cs="B Lotus"/>
          <w:sz w:val="24"/>
          <w:szCs w:val="24"/>
          <w:rtl/>
          <w:lang w:bidi="fa-IR"/>
        </w:rPr>
      </w:pPr>
      <w:r w:rsidRPr="005426AB">
        <w:rPr>
          <w:rFonts w:ascii="Calibri Light" w:hAnsi="Calibri Light" w:cs="B Lotus" w:hint="cs"/>
          <w:sz w:val="24"/>
          <w:szCs w:val="24"/>
          <w:rtl/>
          <w:lang w:bidi="fa-IR"/>
        </w:rPr>
        <w:t xml:space="preserve">با شروع آزمایش، تا </w:t>
      </w:r>
      <w:r w:rsidR="00F23DB7" w:rsidRPr="005426AB">
        <w:rPr>
          <w:rFonts w:ascii="Calibri Light" w:hAnsi="Calibri Light" w:cs="B Lotus" w:hint="cs"/>
          <w:color w:val="000000"/>
          <w:sz w:val="24"/>
          <w:szCs w:val="24"/>
          <w:rtl/>
          <w:lang w:bidi="fa-IR"/>
        </w:rPr>
        <w:t>دریفت</w:t>
      </w:r>
      <w:r w:rsidRPr="005426AB">
        <w:rPr>
          <w:rFonts w:ascii="Calibri Light" w:hAnsi="Calibri Light" w:cs="B Lotus" w:hint="cs"/>
          <w:sz w:val="24"/>
          <w:szCs w:val="24"/>
          <w:rtl/>
          <w:lang w:bidi="fa-IR"/>
        </w:rPr>
        <w:t xml:space="preserve"> 5/0 درصد هیچ گونه ترک خوردگی در نمونه مشاهده نشد. اولین ترک برشی در </w:t>
      </w:r>
      <w:r w:rsidR="00F23DB7" w:rsidRPr="005426AB">
        <w:rPr>
          <w:rFonts w:ascii="Calibri Light" w:hAnsi="Calibri Light" w:cs="B Lotus" w:hint="cs"/>
          <w:color w:val="000000"/>
          <w:sz w:val="24"/>
          <w:szCs w:val="24"/>
          <w:rtl/>
          <w:lang w:bidi="fa-IR"/>
        </w:rPr>
        <w:t>دریفت</w:t>
      </w:r>
      <w:r w:rsidRPr="005426AB">
        <w:rPr>
          <w:rFonts w:ascii="Calibri Light" w:hAnsi="Calibri Light" w:cs="B Lotus" w:hint="cs"/>
          <w:sz w:val="24"/>
          <w:szCs w:val="24"/>
          <w:rtl/>
          <w:lang w:bidi="fa-IR"/>
        </w:rPr>
        <w:t xml:space="preserve"> 67/0 درصد در </w:t>
      </w:r>
      <w:r w:rsidR="00F23DB7" w:rsidRPr="005426AB">
        <w:rPr>
          <w:rFonts w:ascii="Calibri Light" w:hAnsi="Calibri Light" w:cs="B Lotus" w:hint="cs"/>
          <w:sz w:val="24"/>
          <w:szCs w:val="24"/>
          <w:rtl/>
          <w:lang w:bidi="fa-IR"/>
        </w:rPr>
        <w:t>چرخه</w:t>
      </w:r>
      <w:r w:rsidRPr="005426AB">
        <w:rPr>
          <w:rFonts w:ascii="Calibri Light" w:hAnsi="Calibri Light" w:cs="B Lotus" w:hint="cs"/>
          <w:sz w:val="24"/>
          <w:szCs w:val="24"/>
          <w:rtl/>
          <w:lang w:bidi="fa-IR"/>
        </w:rPr>
        <w:t xml:space="preserve"> کشش و نیروی 70 کیلونیوتن در گوشه سمت راست بازشو مشاهده </w:t>
      </w:r>
      <w:r w:rsidR="00AD0D84">
        <w:rPr>
          <w:rFonts w:ascii="Calibri Light" w:hAnsi="Calibri Light" w:cs="B Lotus" w:hint="cs"/>
          <w:sz w:val="24"/>
          <w:szCs w:val="24"/>
          <w:rtl/>
          <w:lang w:bidi="fa-IR"/>
        </w:rPr>
        <w:t>شد</w:t>
      </w:r>
      <w:r w:rsidRPr="005426AB">
        <w:rPr>
          <w:rFonts w:ascii="Calibri Light" w:hAnsi="Calibri Light" w:cs="B Lotus" w:hint="cs"/>
          <w:sz w:val="24"/>
          <w:szCs w:val="24"/>
          <w:rtl/>
          <w:lang w:bidi="fa-IR"/>
        </w:rPr>
        <w:t xml:space="preserve">. همچنین در همان دریفت در نیروی 92 کیلونیوتن در </w:t>
      </w:r>
      <w:r w:rsidR="00F23DB7" w:rsidRPr="005426AB">
        <w:rPr>
          <w:rFonts w:ascii="Calibri Light" w:hAnsi="Calibri Light" w:cs="B Lotus" w:hint="cs"/>
          <w:sz w:val="24"/>
          <w:szCs w:val="24"/>
          <w:rtl/>
          <w:lang w:bidi="fa-IR"/>
        </w:rPr>
        <w:t>چرخه</w:t>
      </w:r>
      <w:r w:rsidRPr="005426AB">
        <w:rPr>
          <w:rFonts w:ascii="Calibri Light" w:hAnsi="Calibri Light" w:cs="B Lotus" w:hint="cs"/>
          <w:sz w:val="24"/>
          <w:szCs w:val="24"/>
          <w:rtl/>
          <w:lang w:bidi="fa-IR"/>
        </w:rPr>
        <w:t xml:space="preserve"> فشاری در گوشه متناظر در سمت چپ بازشو، ترک خوردگی با زاویه 45 در</w:t>
      </w:r>
      <w:r w:rsidR="00F23DB7" w:rsidRPr="005426AB">
        <w:rPr>
          <w:rFonts w:ascii="Calibri Light" w:hAnsi="Calibri Light" w:cs="B Lotus" w:hint="cs"/>
          <w:sz w:val="24"/>
          <w:szCs w:val="24"/>
          <w:rtl/>
          <w:lang w:bidi="fa-IR"/>
        </w:rPr>
        <w:t>جه دیده می‌شود. با افزایش تغییر</w:t>
      </w:r>
      <w:r w:rsidRPr="005426AB">
        <w:rPr>
          <w:rFonts w:ascii="Calibri Light" w:hAnsi="Calibri Light" w:cs="B Lotus" w:hint="cs"/>
          <w:sz w:val="24"/>
          <w:szCs w:val="24"/>
          <w:rtl/>
          <w:lang w:bidi="fa-IR"/>
        </w:rPr>
        <w:t>مکان در دریفت 34/1 درصد و در چرخه کشش و نیروی 127 کیلونیوتن ترک خوردگی در سمت چپ پایین دیوار رخ داده است</w:t>
      </w:r>
      <w:r w:rsidR="00F23DB7" w:rsidRPr="005426AB">
        <w:rPr>
          <w:rFonts w:ascii="Calibri Light" w:hAnsi="Calibri Light" w:cs="B Lotus" w:hint="cs"/>
          <w:sz w:val="24"/>
          <w:szCs w:val="24"/>
          <w:rtl/>
          <w:lang w:bidi="fa-IR"/>
        </w:rPr>
        <w:t>.</w:t>
      </w:r>
      <w:r w:rsidRPr="005426AB">
        <w:rPr>
          <w:rFonts w:ascii="Calibri Light" w:hAnsi="Calibri Light" w:cs="B Lotus" w:hint="cs"/>
          <w:sz w:val="24"/>
          <w:szCs w:val="24"/>
          <w:rtl/>
          <w:lang w:bidi="fa-IR"/>
        </w:rPr>
        <w:t xml:space="preserve"> همچنین در بخش دیوار ترک خ</w:t>
      </w:r>
      <w:r w:rsidR="006D3201" w:rsidRPr="005426AB">
        <w:rPr>
          <w:rFonts w:ascii="Calibri Light" w:hAnsi="Calibri Light" w:cs="B Lotus" w:hint="cs"/>
          <w:sz w:val="24"/>
          <w:szCs w:val="24"/>
          <w:rtl/>
          <w:lang w:bidi="fa-IR"/>
        </w:rPr>
        <w:t>و</w:t>
      </w:r>
      <w:r w:rsidRPr="005426AB">
        <w:rPr>
          <w:rFonts w:ascii="Calibri Light" w:hAnsi="Calibri Light" w:cs="B Lotus" w:hint="cs"/>
          <w:sz w:val="24"/>
          <w:szCs w:val="24"/>
          <w:rtl/>
          <w:lang w:bidi="fa-IR"/>
        </w:rPr>
        <w:t xml:space="preserve">ردگی قطری در مرکز دیوار در همان </w:t>
      </w:r>
      <w:r w:rsidR="006C30C6" w:rsidRPr="005426AB">
        <w:rPr>
          <w:rFonts w:ascii="Calibri Light" w:hAnsi="Calibri Light" w:cs="B Lotus" w:hint="cs"/>
          <w:sz w:val="24"/>
          <w:szCs w:val="24"/>
          <w:rtl/>
          <w:lang w:bidi="fa-IR"/>
        </w:rPr>
        <w:t>نیرو و تغییر</w:t>
      </w:r>
      <w:r w:rsidR="00AC4AD9" w:rsidRPr="005426AB">
        <w:rPr>
          <w:rFonts w:ascii="Calibri Light" w:hAnsi="Calibri Light" w:cs="B Lotus" w:hint="cs"/>
          <w:sz w:val="24"/>
          <w:szCs w:val="24"/>
          <w:rtl/>
          <w:lang w:bidi="fa-IR"/>
        </w:rPr>
        <w:t xml:space="preserve">مکان </w:t>
      </w:r>
      <w:r w:rsidRPr="005426AB">
        <w:rPr>
          <w:rFonts w:ascii="Calibri Light" w:hAnsi="Calibri Light" w:cs="B Lotus" w:hint="cs"/>
          <w:sz w:val="24"/>
          <w:szCs w:val="24"/>
          <w:rtl/>
          <w:lang w:bidi="fa-IR"/>
        </w:rPr>
        <w:t xml:space="preserve">مشاهده </w:t>
      </w:r>
      <w:r w:rsidR="00AD0D84">
        <w:rPr>
          <w:rFonts w:ascii="Calibri Light" w:hAnsi="Calibri Light" w:cs="B Lotus" w:hint="cs"/>
          <w:sz w:val="24"/>
          <w:szCs w:val="24"/>
          <w:rtl/>
          <w:lang w:bidi="fa-IR"/>
        </w:rPr>
        <w:t>شد</w:t>
      </w:r>
      <w:r w:rsidRPr="005426AB">
        <w:rPr>
          <w:rFonts w:ascii="Calibri Light" w:hAnsi="Calibri Light" w:cs="B Lotus" w:hint="cs"/>
          <w:sz w:val="24"/>
          <w:szCs w:val="24"/>
          <w:rtl/>
          <w:lang w:bidi="fa-IR"/>
        </w:rPr>
        <w:t>. الگوی ترک خورد</w:t>
      </w:r>
      <w:r w:rsidR="001B1BF9" w:rsidRPr="005426AB">
        <w:rPr>
          <w:rFonts w:ascii="Calibri Light" w:hAnsi="Calibri Light" w:cs="B Lotus" w:hint="cs"/>
          <w:sz w:val="24"/>
          <w:szCs w:val="24"/>
          <w:rtl/>
          <w:lang w:bidi="fa-IR"/>
        </w:rPr>
        <w:t>گی نمونه در دریفت ۳۴/۱ درصد، در شکل</w:t>
      </w:r>
      <w:r w:rsidR="00AD0D84">
        <w:rPr>
          <w:rFonts w:ascii="Calibri Light" w:hAnsi="Calibri Light" w:cs="B Lotus" w:hint="cs"/>
          <w:sz w:val="24"/>
          <w:szCs w:val="24"/>
          <w:rtl/>
          <w:lang w:bidi="fa-IR"/>
        </w:rPr>
        <w:t xml:space="preserve"> </w:t>
      </w:r>
      <w:r w:rsidR="001B1BF9" w:rsidRPr="005426AB">
        <w:rPr>
          <w:rFonts w:ascii="Calibri Light" w:hAnsi="Calibri Light" w:cs="B Lotus" w:hint="cs"/>
          <w:sz w:val="24"/>
          <w:szCs w:val="24"/>
          <w:rtl/>
          <w:lang w:bidi="fa-IR"/>
        </w:rPr>
        <w:t>(</w:t>
      </w:r>
      <w:r w:rsidR="00740822" w:rsidRPr="005426AB">
        <w:rPr>
          <w:rFonts w:ascii="Calibri Light" w:hAnsi="Calibri Light" w:cs="B Lotus" w:hint="cs"/>
          <w:sz w:val="24"/>
          <w:szCs w:val="24"/>
          <w:rtl/>
          <w:lang w:bidi="fa-IR"/>
        </w:rPr>
        <w:t>۸</w:t>
      </w:r>
      <w:r w:rsidR="001B1BF9" w:rsidRPr="005426AB">
        <w:rPr>
          <w:rFonts w:ascii="Calibri Light" w:hAnsi="Calibri Light" w:cs="B Lotus" w:hint="cs"/>
          <w:sz w:val="24"/>
          <w:szCs w:val="24"/>
          <w:rtl/>
          <w:lang w:bidi="fa-IR"/>
        </w:rPr>
        <w:t>)</w:t>
      </w:r>
      <w:r w:rsidRPr="005426AB">
        <w:rPr>
          <w:rFonts w:ascii="Calibri Light" w:hAnsi="Calibri Light" w:cs="B Lotus" w:hint="cs"/>
          <w:sz w:val="24"/>
          <w:szCs w:val="24"/>
          <w:rtl/>
          <w:lang w:bidi="fa-IR"/>
        </w:rPr>
        <w:t xml:space="preserve"> نمایش داده شده است. </w:t>
      </w:r>
    </w:p>
    <w:p w14:paraId="63CD9597" w14:textId="6092CE8B" w:rsidR="00EF1F57" w:rsidRDefault="00B310DE" w:rsidP="009D2F32">
      <w:pPr>
        <w:tabs>
          <w:tab w:val="right" w:pos="-257"/>
        </w:tabs>
        <w:bidi/>
        <w:spacing w:after="0" w:line="240" w:lineRule="auto"/>
        <w:ind w:firstLine="13"/>
        <w:jc w:val="both"/>
        <w:rPr>
          <w:rFonts w:ascii="Calibri Light" w:hAnsi="Calibri Light" w:cs="B Lotus"/>
          <w:sz w:val="24"/>
          <w:szCs w:val="24"/>
          <w:lang w:bidi="fa-IR"/>
        </w:rPr>
      </w:pPr>
      <w:r w:rsidRPr="005426AB">
        <w:rPr>
          <w:rFonts w:ascii="Calibri Light" w:hAnsi="Calibri Light" w:cs="B Lotus" w:hint="cs"/>
          <w:sz w:val="24"/>
          <w:szCs w:val="24"/>
          <w:rtl/>
          <w:lang w:bidi="fa-IR"/>
        </w:rPr>
        <w:t>در دریفت 2 درصد و نیروی 165 کیلونیوتن ترک در بخش فوقانی بازشو مشاهده شد، که در انتهای همین جاب</w:t>
      </w:r>
      <w:r w:rsidR="00AD0D84">
        <w:rPr>
          <w:rFonts w:ascii="Calibri Light" w:hAnsi="Calibri Light" w:cs="B Lotus" w:hint="cs"/>
          <w:sz w:val="24"/>
          <w:szCs w:val="24"/>
          <w:rtl/>
          <w:lang w:bidi="fa-IR"/>
        </w:rPr>
        <w:t>ه</w:t>
      </w:r>
      <w:r w:rsidR="00AD0D84">
        <w:rPr>
          <w:rFonts w:ascii="Calibri Light" w:hAnsi="Calibri Light" w:cs="B Lotus" w:hint="eastAsia"/>
          <w:sz w:val="24"/>
          <w:szCs w:val="24"/>
          <w:rtl/>
          <w:lang w:bidi="fa-IR"/>
        </w:rPr>
        <w:t>‌</w:t>
      </w:r>
      <w:r w:rsidRPr="005426AB">
        <w:rPr>
          <w:rFonts w:ascii="Calibri Light" w:hAnsi="Calibri Light" w:cs="B Lotus" w:hint="cs"/>
          <w:sz w:val="24"/>
          <w:szCs w:val="24"/>
          <w:rtl/>
          <w:lang w:bidi="fa-IR"/>
        </w:rPr>
        <w:t xml:space="preserve">جایی ترک </w:t>
      </w:r>
      <w:r w:rsidRPr="005426AB">
        <w:rPr>
          <w:rFonts w:ascii="Calibri Light" w:hAnsi="Calibri Light" w:cs="B Lotus" w:hint="cs"/>
          <w:sz w:val="24"/>
          <w:szCs w:val="24"/>
          <w:rtl/>
          <w:lang w:bidi="fa-IR"/>
        </w:rPr>
        <w:lastRenderedPageBreak/>
        <w:t xml:space="preserve">خوردگی تا دال فوقانی امتداد یافت. </w:t>
      </w:r>
      <w:r w:rsidR="00C32906" w:rsidRPr="005426AB">
        <w:rPr>
          <w:rFonts w:ascii="Calibri Light" w:hAnsi="Calibri Light" w:cs="B Lotus" w:hint="cs"/>
          <w:sz w:val="24"/>
          <w:szCs w:val="24"/>
          <w:rtl/>
          <w:lang w:bidi="fa-IR"/>
        </w:rPr>
        <w:t>به طور مشابه با ترک</w:t>
      </w:r>
      <w:r w:rsidR="00AD0D84">
        <w:rPr>
          <w:rFonts w:ascii="Calibri Light" w:hAnsi="Calibri Light" w:cs="B Lotus" w:hint="eastAsia"/>
          <w:sz w:val="24"/>
          <w:szCs w:val="24"/>
          <w:rtl/>
          <w:lang w:bidi="fa-IR"/>
        </w:rPr>
        <w:t>‌</w:t>
      </w:r>
      <w:r w:rsidR="00C32906" w:rsidRPr="005426AB">
        <w:rPr>
          <w:rFonts w:ascii="Calibri Light" w:hAnsi="Calibri Light" w:cs="B Lotus" w:hint="cs"/>
          <w:sz w:val="24"/>
          <w:szCs w:val="24"/>
          <w:rtl/>
          <w:lang w:bidi="fa-IR"/>
        </w:rPr>
        <w:t xml:space="preserve">خوردگی در بخش دیوار در تغییر مکان‌های کوچک‌تر، در این دریفت ترک قطری در مرکز دیوار پایه مشاهده </w:t>
      </w:r>
      <w:r w:rsidR="00AD0D84">
        <w:rPr>
          <w:rFonts w:ascii="Calibri Light" w:hAnsi="Calibri Light" w:cs="B Lotus" w:hint="cs"/>
          <w:sz w:val="24"/>
          <w:szCs w:val="24"/>
          <w:rtl/>
          <w:lang w:bidi="fa-IR"/>
        </w:rPr>
        <w:t>شد</w:t>
      </w:r>
      <w:r w:rsidR="00C32906" w:rsidRPr="005426AB">
        <w:rPr>
          <w:rFonts w:ascii="Calibri Light" w:hAnsi="Calibri Light" w:cs="B Lotus" w:hint="cs"/>
          <w:sz w:val="24"/>
          <w:szCs w:val="24"/>
          <w:rtl/>
          <w:lang w:bidi="fa-IR"/>
        </w:rPr>
        <w:t xml:space="preserve">. در این </w:t>
      </w:r>
      <w:r w:rsidR="00C32906" w:rsidRPr="005426AB">
        <w:rPr>
          <w:rFonts w:ascii="Calibri Light" w:hAnsi="Calibri Light" w:cs="B Lotus" w:hint="cs"/>
          <w:color w:val="000000"/>
          <w:sz w:val="24"/>
          <w:szCs w:val="24"/>
          <w:rtl/>
          <w:lang w:bidi="fa-IR"/>
        </w:rPr>
        <w:t>دریفت</w:t>
      </w:r>
      <w:r w:rsidR="00C32906" w:rsidRPr="005426AB">
        <w:rPr>
          <w:rFonts w:ascii="Calibri Light" w:hAnsi="Calibri Light" w:cs="B Lotus" w:hint="cs"/>
          <w:sz w:val="24"/>
          <w:szCs w:val="24"/>
          <w:rtl/>
          <w:lang w:bidi="fa-IR"/>
        </w:rPr>
        <w:t xml:space="preserve"> افت بار در کشش از نیروی 165 کیلونیوتن به 133 کیلونیوتن رخ داد. بتن در‌ پایین سمت چپ دیوار‌پایه و سمت راست دیوار دچار ترک خوردگی </w:t>
      </w:r>
      <w:r w:rsidR="00AD0D84">
        <w:rPr>
          <w:rFonts w:ascii="Calibri Light" w:hAnsi="Calibri Light" w:cs="B Lotus" w:hint="cs"/>
          <w:sz w:val="24"/>
          <w:szCs w:val="24"/>
          <w:rtl/>
          <w:lang w:bidi="fa-IR"/>
        </w:rPr>
        <w:t>شد</w:t>
      </w:r>
      <w:r w:rsidR="00C32906" w:rsidRPr="005426AB">
        <w:rPr>
          <w:rFonts w:ascii="Calibri Light" w:hAnsi="Calibri Light" w:cs="B Lotus" w:hint="cs"/>
          <w:sz w:val="24"/>
          <w:szCs w:val="24"/>
          <w:rtl/>
          <w:lang w:bidi="fa-IR"/>
        </w:rPr>
        <w:t xml:space="preserve"> که می‌تواند دلیلی بر افت بار در این دریفت باشد.</w:t>
      </w:r>
    </w:p>
    <w:p w14:paraId="20B33F3D" w14:textId="77777777" w:rsidR="00867980" w:rsidRPr="005426AB" w:rsidRDefault="00867980" w:rsidP="00867980">
      <w:pPr>
        <w:tabs>
          <w:tab w:val="right" w:pos="-257"/>
        </w:tabs>
        <w:bidi/>
        <w:spacing w:after="0" w:line="240" w:lineRule="auto"/>
        <w:ind w:firstLine="13"/>
        <w:jc w:val="both"/>
        <w:rPr>
          <w:rFonts w:ascii="Calibri Light" w:hAnsi="Calibri Light" w:cs="B Lotus"/>
          <w:sz w:val="24"/>
          <w:szCs w:val="24"/>
          <w:rtl/>
          <w:lang w:bidi="fa-IR"/>
        </w:rPr>
      </w:pPr>
    </w:p>
    <w:p w14:paraId="2BBE196A" w14:textId="571A7DAE" w:rsidR="00740822" w:rsidRPr="005426AB" w:rsidRDefault="00740822" w:rsidP="009D2F32">
      <w:pPr>
        <w:bidi/>
        <w:spacing w:after="0" w:line="240" w:lineRule="auto"/>
        <w:jc w:val="center"/>
        <w:rPr>
          <w:rFonts w:cs="B Lotus"/>
          <w:sz w:val="20"/>
          <w:szCs w:val="20"/>
          <w:rtl/>
          <w:lang w:bidi="fa-IR"/>
        </w:rPr>
      </w:pPr>
      <w:r w:rsidRPr="00AD0D84">
        <w:rPr>
          <w:rFonts w:cs="B Lotus" w:hint="cs"/>
          <w:b/>
          <w:bCs/>
          <w:sz w:val="20"/>
          <w:szCs w:val="20"/>
          <w:rtl/>
          <w:lang w:bidi="fa-IR"/>
        </w:rPr>
        <w:t>شکل</w:t>
      </w:r>
      <w:r w:rsidR="00D61248" w:rsidRPr="00AD0D84">
        <w:rPr>
          <w:rFonts w:cs="B Lotus" w:hint="cs"/>
          <w:b/>
          <w:bCs/>
          <w:sz w:val="20"/>
          <w:szCs w:val="20"/>
          <w:rtl/>
          <w:lang w:bidi="fa-IR"/>
        </w:rPr>
        <w:t xml:space="preserve"> 8. </w:t>
      </w:r>
      <w:r w:rsidRPr="005426AB">
        <w:rPr>
          <w:rFonts w:cs="B Lotus" w:hint="cs"/>
          <w:sz w:val="20"/>
          <w:szCs w:val="20"/>
          <w:rtl/>
          <w:lang w:bidi="fa-IR"/>
        </w:rPr>
        <w:t>الگوی ترک خوردگی دیوار در دریفت34/1٪</w:t>
      </w:r>
    </w:p>
    <w:p w14:paraId="36E1CDAD" w14:textId="30AE63A5" w:rsidR="00B30578" w:rsidRPr="005426AB" w:rsidRDefault="00E47C54" w:rsidP="009D2F32">
      <w:pPr>
        <w:tabs>
          <w:tab w:val="right" w:pos="-257"/>
        </w:tabs>
        <w:bidi/>
        <w:spacing w:after="0" w:line="240" w:lineRule="auto"/>
        <w:ind w:firstLine="13"/>
        <w:jc w:val="center"/>
        <w:rPr>
          <w:rFonts w:cs="B Zar"/>
          <w:sz w:val="20"/>
          <w:szCs w:val="20"/>
          <w:lang w:bidi="fa-IR"/>
        </w:rPr>
      </w:pPr>
      <w:r w:rsidRPr="005426AB">
        <w:rPr>
          <w:rFonts w:cs="B Zar"/>
          <w:noProof/>
          <w:sz w:val="20"/>
          <w:szCs w:val="20"/>
        </w:rPr>
        <w:drawing>
          <wp:inline distT="0" distB="0" distL="0" distR="0" wp14:anchorId="39F4BD0D" wp14:editId="071E4E4C">
            <wp:extent cx="2733675"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2305050"/>
                    </a:xfrm>
                    <a:prstGeom prst="rect">
                      <a:avLst/>
                    </a:prstGeom>
                    <a:noFill/>
                    <a:ln>
                      <a:noFill/>
                    </a:ln>
                  </pic:spPr>
                </pic:pic>
              </a:graphicData>
            </a:graphic>
          </wp:inline>
        </w:drawing>
      </w:r>
    </w:p>
    <w:p w14:paraId="0F9C3B58" w14:textId="77777777" w:rsidR="00740822" w:rsidRPr="00867980" w:rsidRDefault="00740822" w:rsidP="009D2F32">
      <w:pPr>
        <w:tabs>
          <w:tab w:val="right" w:pos="-257"/>
        </w:tabs>
        <w:spacing w:after="0" w:line="240" w:lineRule="auto"/>
        <w:ind w:firstLine="13"/>
        <w:jc w:val="center"/>
        <w:rPr>
          <w:rFonts w:ascii="Times New Roman" w:hAnsi="Times New Roman" w:cs="Times New Roman"/>
          <w:sz w:val="18"/>
          <w:szCs w:val="18"/>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8.</w:t>
      </w:r>
      <w:r w:rsidRPr="00867980">
        <w:rPr>
          <w:rFonts w:ascii="Times New Roman" w:hAnsi="Times New Roman" w:cs="Times New Roman"/>
          <w:sz w:val="18"/>
          <w:szCs w:val="18"/>
          <w:lang w:bidi="fa-IR"/>
        </w:rPr>
        <w:t xml:space="preserve"> Cracking pattern on </w:t>
      </w:r>
      <w:r w:rsidR="00C254F6" w:rsidRPr="00867980">
        <w:rPr>
          <w:rFonts w:ascii="Times New Roman" w:hAnsi="Times New Roman" w:cs="Times New Roman"/>
          <w:sz w:val="18"/>
          <w:szCs w:val="18"/>
          <w:lang w:bidi="fa-IR"/>
        </w:rPr>
        <w:t>drift 1.34%</w:t>
      </w:r>
    </w:p>
    <w:p w14:paraId="55919EB3" w14:textId="77777777" w:rsidR="00867980" w:rsidRPr="00867980" w:rsidRDefault="00867980" w:rsidP="009D2F32">
      <w:pPr>
        <w:bidi/>
        <w:spacing w:before="120" w:after="0" w:line="240" w:lineRule="auto"/>
        <w:jc w:val="both"/>
        <w:rPr>
          <w:rFonts w:ascii="Calibri Light" w:hAnsi="Calibri Light" w:cs="B Lotus"/>
          <w:sz w:val="16"/>
          <w:szCs w:val="16"/>
          <w:lang w:bidi="fa-IR"/>
        </w:rPr>
      </w:pPr>
    </w:p>
    <w:p w14:paraId="779D5C1B" w14:textId="7224D141" w:rsidR="00C254F6" w:rsidRDefault="00B30578" w:rsidP="00867980">
      <w:pPr>
        <w:bidi/>
        <w:spacing w:before="120" w:after="0" w:line="240" w:lineRule="auto"/>
        <w:jc w:val="both"/>
        <w:rPr>
          <w:rFonts w:ascii="Calibri Light" w:hAnsi="Calibri Light" w:cs="B Lotus"/>
          <w:sz w:val="24"/>
          <w:szCs w:val="24"/>
          <w:lang w:bidi="fa-IR"/>
        </w:rPr>
      </w:pPr>
      <w:r w:rsidRPr="005426AB">
        <w:rPr>
          <w:rFonts w:ascii="Calibri Light" w:hAnsi="Calibri Light" w:cs="B Lotus" w:hint="cs"/>
          <w:sz w:val="24"/>
          <w:szCs w:val="24"/>
          <w:rtl/>
          <w:lang w:bidi="fa-IR"/>
        </w:rPr>
        <w:t xml:space="preserve">در </w:t>
      </w:r>
      <w:r w:rsidR="00607985" w:rsidRPr="005426AB">
        <w:rPr>
          <w:rFonts w:ascii="Calibri Light" w:hAnsi="Calibri Light" w:cs="B Lotus" w:hint="cs"/>
          <w:color w:val="000000"/>
          <w:sz w:val="24"/>
          <w:szCs w:val="24"/>
          <w:rtl/>
          <w:lang w:bidi="fa-IR"/>
        </w:rPr>
        <w:t>دریفت</w:t>
      </w:r>
      <w:r w:rsidRPr="005426AB">
        <w:rPr>
          <w:rFonts w:ascii="Calibri Light" w:hAnsi="Calibri Light" w:cs="B Lotus" w:hint="cs"/>
          <w:sz w:val="24"/>
          <w:szCs w:val="24"/>
          <w:rtl/>
          <w:lang w:bidi="fa-IR"/>
        </w:rPr>
        <w:t xml:space="preserve"> 3 درصد ترک‌های قطری ایجاد شده در مرکز بخش‌های دیوار و </w:t>
      </w:r>
      <w:r w:rsidR="00904E61" w:rsidRPr="005426AB">
        <w:rPr>
          <w:rFonts w:ascii="Calibri Light" w:hAnsi="Calibri Light" w:cs="B Lotus" w:hint="cs"/>
          <w:sz w:val="24"/>
          <w:szCs w:val="24"/>
          <w:rtl/>
          <w:lang w:bidi="fa-IR"/>
        </w:rPr>
        <w:t>دیوار‌پایه</w:t>
      </w:r>
      <w:r w:rsidRPr="005426AB">
        <w:rPr>
          <w:rFonts w:ascii="Calibri Light" w:hAnsi="Calibri Light" w:cs="B Lotus" w:hint="cs"/>
          <w:sz w:val="24"/>
          <w:szCs w:val="24"/>
          <w:rtl/>
          <w:lang w:bidi="fa-IR"/>
        </w:rPr>
        <w:t xml:space="preserve"> عمیق‌تر شده و افت بار در </w:t>
      </w:r>
      <w:r w:rsidR="00607985" w:rsidRPr="005426AB">
        <w:rPr>
          <w:rFonts w:ascii="Calibri Light" w:hAnsi="Calibri Light" w:cs="B Lotus" w:hint="cs"/>
          <w:sz w:val="24"/>
          <w:szCs w:val="24"/>
          <w:rtl/>
          <w:lang w:bidi="fa-IR"/>
        </w:rPr>
        <w:t>چرخه</w:t>
      </w:r>
      <w:r w:rsidRPr="005426AB">
        <w:rPr>
          <w:rFonts w:ascii="Calibri Light" w:hAnsi="Calibri Light" w:cs="B Lotus" w:hint="cs"/>
          <w:sz w:val="24"/>
          <w:szCs w:val="24"/>
          <w:rtl/>
          <w:lang w:bidi="fa-IR"/>
        </w:rPr>
        <w:t xml:space="preserve"> فشاری از نیروی 170 کیلونیوتن به</w:t>
      </w:r>
      <w:r w:rsidR="009E7AE7" w:rsidRPr="005426AB">
        <w:rPr>
          <w:rFonts w:ascii="Calibri Light" w:hAnsi="Calibri Light" w:cs="B Lotus" w:hint="cs"/>
          <w:sz w:val="24"/>
          <w:szCs w:val="24"/>
          <w:rtl/>
          <w:lang w:bidi="fa-IR"/>
        </w:rPr>
        <w:t xml:space="preserve"> 86/9</w:t>
      </w:r>
      <w:r w:rsidRPr="005426AB">
        <w:rPr>
          <w:rFonts w:ascii="Calibri Light" w:hAnsi="Calibri Light" w:cs="B Lotus" w:hint="cs"/>
          <w:sz w:val="24"/>
          <w:szCs w:val="24"/>
          <w:rtl/>
          <w:lang w:bidi="fa-IR"/>
        </w:rPr>
        <w:t xml:space="preserve"> کیلونیوتن به طور محسوس مشاهده می</w:t>
      </w:r>
      <w:r w:rsidR="00AD0D84">
        <w:rPr>
          <w:rFonts w:ascii="Calibri Light" w:hAnsi="Calibri Light" w:cs="B Lotus" w:hint="eastAsia"/>
          <w:sz w:val="24"/>
          <w:szCs w:val="24"/>
          <w:rtl/>
          <w:lang w:bidi="fa-IR"/>
        </w:rPr>
        <w:t>‌</w:t>
      </w:r>
      <w:r w:rsidR="00AD0D84">
        <w:rPr>
          <w:rFonts w:ascii="Calibri Light" w:hAnsi="Calibri Light" w:cs="B Lotus" w:hint="cs"/>
          <w:sz w:val="24"/>
          <w:szCs w:val="24"/>
          <w:rtl/>
          <w:lang w:bidi="fa-IR"/>
        </w:rPr>
        <w:t>شود</w:t>
      </w:r>
      <w:r w:rsidR="001B1BF9" w:rsidRPr="005426AB">
        <w:rPr>
          <w:rFonts w:ascii="Calibri Light" w:hAnsi="Calibri Light" w:cs="B Lotus" w:hint="cs"/>
          <w:sz w:val="24"/>
          <w:szCs w:val="24"/>
          <w:rtl/>
          <w:lang w:bidi="fa-IR"/>
        </w:rPr>
        <w:t xml:space="preserve"> </w:t>
      </w:r>
      <w:r w:rsidR="00AD0D84" w:rsidRPr="005426AB">
        <w:rPr>
          <w:rFonts w:ascii="Calibri Light" w:hAnsi="Calibri Light" w:cs="B Lotus" w:hint="cs"/>
          <w:sz w:val="24"/>
          <w:szCs w:val="24"/>
          <w:rtl/>
          <w:lang w:bidi="fa-IR"/>
        </w:rPr>
        <w:t>(</w:t>
      </w:r>
      <w:r w:rsidR="001B1BF9" w:rsidRPr="005426AB">
        <w:rPr>
          <w:rFonts w:ascii="Calibri Light" w:hAnsi="Calibri Light" w:cs="B Lotus" w:hint="cs"/>
          <w:sz w:val="24"/>
          <w:szCs w:val="24"/>
          <w:rtl/>
          <w:lang w:bidi="fa-IR"/>
        </w:rPr>
        <w:t>شکل</w:t>
      </w:r>
      <w:r w:rsidR="00C254F6" w:rsidRPr="005426AB">
        <w:rPr>
          <w:rFonts w:ascii="Calibri Light" w:hAnsi="Calibri Light" w:cs="B Lotus" w:hint="cs"/>
          <w:sz w:val="24"/>
          <w:szCs w:val="24"/>
          <w:rtl/>
          <w:lang w:bidi="fa-IR"/>
        </w:rPr>
        <w:t>۹</w:t>
      </w:r>
      <w:r w:rsidR="001B1BF9" w:rsidRPr="005426AB">
        <w:rPr>
          <w:rFonts w:ascii="Calibri Light" w:hAnsi="Calibri Light" w:cs="B Lotus" w:hint="cs"/>
          <w:sz w:val="24"/>
          <w:szCs w:val="24"/>
          <w:rtl/>
          <w:lang w:bidi="fa-IR"/>
        </w:rPr>
        <w:t>)</w:t>
      </w:r>
      <w:r w:rsidRPr="005426AB">
        <w:rPr>
          <w:rFonts w:ascii="Calibri Light" w:hAnsi="Calibri Light" w:cs="B Lotus" w:hint="cs"/>
          <w:sz w:val="24"/>
          <w:szCs w:val="24"/>
          <w:rtl/>
          <w:lang w:bidi="fa-IR"/>
        </w:rPr>
        <w:t>.</w:t>
      </w:r>
      <w:r w:rsidR="00C254F6" w:rsidRPr="005426AB">
        <w:rPr>
          <w:rFonts w:ascii="Calibri Light" w:hAnsi="Calibri Light" w:cs="B Lotus" w:hint="cs"/>
          <w:sz w:val="24"/>
          <w:szCs w:val="24"/>
          <w:rtl/>
          <w:lang w:bidi="fa-IR"/>
        </w:rPr>
        <w:t xml:space="preserve"> </w:t>
      </w:r>
    </w:p>
    <w:p w14:paraId="4E822D77" w14:textId="77777777" w:rsidR="00867980" w:rsidRPr="00867980" w:rsidRDefault="00867980" w:rsidP="00867980">
      <w:pPr>
        <w:bidi/>
        <w:spacing w:before="120" w:after="0" w:line="240" w:lineRule="auto"/>
        <w:jc w:val="both"/>
        <w:rPr>
          <w:rFonts w:ascii="Calibri Light" w:hAnsi="Calibri Light" w:cs="B Lotus"/>
          <w:sz w:val="8"/>
          <w:szCs w:val="8"/>
          <w:rtl/>
          <w:lang w:bidi="fa-IR"/>
        </w:rPr>
      </w:pPr>
    </w:p>
    <w:p w14:paraId="6AE38067" w14:textId="7E2EB2ED" w:rsidR="00C254F6" w:rsidRPr="005426AB" w:rsidRDefault="00C254F6" w:rsidP="009D2F32">
      <w:pPr>
        <w:bidi/>
        <w:spacing w:after="0" w:line="240" w:lineRule="auto"/>
        <w:jc w:val="center"/>
        <w:rPr>
          <w:rFonts w:cs="B Lotus"/>
          <w:sz w:val="20"/>
          <w:szCs w:val="20"/>
          <w:rtl/>
          <w:lang w:bidi="fa-IR"/>
        </w:rPr>
      </w:pPr>
      <w:r w:rsidRPr="00AD0D84">
        <w:rPr>
          <w:rFonts w:cs="B Lotus" w:hint="cs"/>
          <w:b/>
          <w:bCs/>
          <w:sz w:val="20"/>
          <w:szCs w:val="20"/>
          <w:rtl/>
          <w:lang w:bidi="fa-IR"/>
        </w:rPr>
        <w:t>شکل</w:t>
      </w:r>
      <w:r w:rsidR="00AD0D84" w:rsidRPr="00AD0D84">
        <w:rPr>
          <w:rFonts w:cs="B Lotus" w:hint="cs"/>
          <w:b/>
          <w:bCs/>
          <w:sz w:val="20"/>
          <w:szCs w:val="20"/>
          <w:rtl/>
          <w:lang w:bidi="fa-IR"/>
        </w:rPr>
        <w:t xml:space="preserve"> 9</w:t>
      </w:r>
      <w:r w:rsidR="00D61248" w:rsidRPr="00AD0D84">
        <w:rPr>
          <w:rFonts w:cs="B Lotus" w:hint="cs"/>
          <w:b/>
          <w:bCs/>
          <w:sz w:val="20"/>
          <w:szCs w:val="20"/>
          <w:rtl/>
          <w:lang w:bidi="fa-IR"/>
        </w:rPr>
        <w:t xml:space="preserve">. </w:t>
      </w:r>
      <w:r w:rsidRPr="005426AB">
        <w:rPr>
          <w:rFonts w:cs="B Lotus" w:hint="cs"/>
          <w:sz w:val="20"/>
          <w:szCs w:val="20"/>
          <w:rtl/>
          <w:lang w:bidi="fa-IR"/>
        </w:rPr>
        <w:t>الگوی ترک خوردگی دیوار در دریفت</w:t>
      </w:r>
      <w:r w:rsidR="004C4455" w:rsidRPr="005426AB">
        <w:rPr>
          <w:rFonts w:cs="B Lotus" w:hint="cs"/>
          <w:sz w:val="20"/>
          <w:szCs w:val="20"/>
          <w:rtl/>
          <w:lang w:bidi="fa-IR"/>
        </w:rPr>
        <w:t>0/2</w:t>
      </w:r>
      <w:r w:rsidRPr="005426AB">
        <w:rPr>
          <w:rFonts w:cs="B Lotus" w:hint="cs"/>
          <w:sz w:val="20"/>
          <w:szCs w:val="20"/>
          <w:rtl/>
          <w:lang w:bidi="fa-IR"/>
        </w:rPr>
        <w:t>٪</w:t>
      </w:r>
    </w:p>
    <w:p w14:paraId="34C1CE5A" w14:textId="2EEEE5F3" w:rsidR="00B30578" w:rsidRPr="005426AB" w:rsidRDefault="00E47C54" w:rsidP="009D2F32">
      <w:pPr>
        <w:bidi/>
        <w:spacing w:before="120" w:after="0" w:line="240" w:lineRule="auto"/>
        <w:jc w:val="center"/>
        <w:rPr>
          <w:rFonts w:ascii="Calibri Light" w:hAnsi="Calibri Light" w:cs="B Nazanin"/>
          <w:sz w:val="24"/>
          <w:szCs w:val="24"/>
          <w:rtl/>
          <w:lang w:bidi="fa-IR"/>
        </w:rPr>
      </w:pPr>
      <w:r w:rsidRPr="005426AB">
        <w:rPr>
          <w:rFonts w:ascii="Calibri Light" w:hAnsi="Calibri Light" w:cs="B Lotus"/>
          <w:noProof/>
          <w:sz w:val="24"/>
          <w:szCs w:val="24"/>
        </w:rPr>
        <w:drawing>
          <wp:inline distT="0" distB="0" distL="0" distR="0" wp14:anchorId="7D0569F2" wp14:editId="31AF58D0">
            <wp:extent cx="2924175" cy="2352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2352675"/>
                    </a:xfrm>
                    <a:prstGeom prst="rect">
                      <a:avLst/>
                    </a:prstGeom>
                    <a:noFill/>
                    <a:ln>
                      <a:noFill/>
                    </a:ln>
                  </pic:spPr>
                </pic:pic>
              </a:graphicData>
            </a:graphic>
          </wp:inline>
        </w:drawing>
      </w:r>
    </w:p>
    <w:p w14:paraId="0A1631EF" w14:textId="77777777" w:rsidR="004C4455" w:rsidRPr="00867980" w:rsidRDefault="004C4455" w:rsidP="009D2F32">
      <w:pPr>
        <w:tabs>
          <w:tab w:val="right" w:pos="-257"/>
        </w:tabs>
        <w:spacing w:after="0" w:line="240" w:lineRule="auto"/>
        <w:ind w:firstLine="13"/>
        <w:jc w:val="center"/>
        <w:rPr>
          <w:rFonts w:ascii="Times New Roman" w:hAnsi="Times New Roman" w:cs="Times New Roman"/>
          <w:sz w:val="18"/>
          <w:szCs w:val="18"/>
          <w:rtl/>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0065327B" w:rsidRPr="00867980">
        <w:rPr>
          <w:rFonts w:ascii="Times New Roman" w:hAnsi="Times New Roman" w:cs="Times New Roman"/>
          <w:b/>
          <w:bCs/>
          <w:sz w:val="18"/>
          <w:szCs w:val="18"/>
          <w:lang w:bidi="fa-IR"/>
        </w:rPr>
        <w:t>9</w:t>
      </w:r>
      <w:r w:rsidRPr="00867980">
        <w:rPr>
          <w:rFonts w:ascii="Times New Roman" w:hAnsi="Times New Roman" w:cs="Times New Roman"/>
          <w:b/>
          <w:bCs/>
          <w:sz w:val="18"/>
          <w:szCs w:val="18"/>
          <w:lang w:bidi="fa-IR"/>
        </w:rPr>
        <w:t>.</w:t>
      </w:r>
      <w:r w:rsidRPr="00867980">
        <w:rPr>
          <w:rFonts w:ascii="Times New Roman" w:hAnsi="Times New Roman" w:cs="Times New Roman"/>
          <w:sz w:val="18"/>
          <w:szCs w:val="18"/>
          <w:lang w:bidi="fa-IR"/>
        </w:rPr>
        <w:t xml:space="preserve"> </w:t>
      </w:r>
      <w:r w:rsidR="00346CB7" w:rsidRPr="00867980">
        <w:rPr>
          <w:rFonts w:ascii="Times New Roman" w:hAnsi="Times New Roman" w:cs="Times New Roman"/>
          <w:sz w:val="18"/>
          <w:szCs w:val="18"/>
          <w:lang w:bidi="fa-IR"/>
        </w:rPr>
        <w:t>Cracking pattern on drift 2.0%</w:t>
      </w:r>
    </w:p>
    <w:p w14:paraId="0B237192" w14:textId="01C35723" w:rsidR="002C0A7D" w:rsidRDefault="00FE6419" w:rsidP="009D2F32">
      <w:pPr>
        <w:bidi/>
        <w:spacing w:before="120" w:after="0" w:line="240" w:lineRule="auto"/>
        <w:jc w:val="both"/>
        <w:rPr>
          <w:rFonts w:ascii="Calibri Light" w:hAnsi="Calibri Light" w:cs="B Lotus"/>
          <w:sz w:val="24"/>
          <w:szCs w:val="24"/>
          <w:lang w:bidi="fa-IR"/>
        </w:rPr>
      </w:pPr>
      <w:r w:rsidRPr="005426AB">
        <w:rPr>
          <w:rFonts w:ascii="Calibri Light" w:hAnsi="Calibri Light" w:cs="B Lotus" w:hint="cs"/>
          <w:sz w:val="24"/>
          <w:szCs w:val="24"/>
          <w:rtl/>
          <w:lang w:bidi="fa-IR"/>
        </w:rPr>
        <w:t xml:space="preserve">در </w:t>
      </w:r>
      <w:r w:rsidRPr="005426AB">
        <w:rPr>
          <w:rFonts w:ascii="Calibri Light" w:hAnsi="Calibri Light" w:cs="B Lotus" w:hint="cs"/>
          <w:color w:val="000000"/>
          <w:sz w:val="24"/>
          <w:szCs w:val="24"/>
          <w:rtl/>
          <w:lang w:bidi="fa-IR"/>
        </w:rPr>
        <w:t>دریفت</w:t>
      </w:r>
      <w:r w:rsidRPr="005426AB">
        <w:rPr>
          <w:rFonts w:ascii="Calibri Light" w:hAnsi="Calibri Light" w:cs="B Lotus" w:hint="cs"/>
          <w:sz w:val="24"/>
          <w:szCs w:val="24"/>
          <w:rtl/>
          <w:lang w:bidi="fa-IR"/>
        </w:rPr>
        <w:t xml:space="preserve"> 4 درصد و نیروی 183 کیلونیوتن در گوشه سمت چپ دیوار تخریب کامل صورت گرفته و همچنین بازشدگی ترک‌های قطری در مرکز دیوار </w:t>
      </w:r>
      <w:r w:rsidR="009E7AE7" w:rsidRPr="005426AB">
        <w:rPr>
          <w:rFonts w:ascii="Calibri Light" w:hAnsi="Calibri Light" w:cs="B Lotus" w:hint="cs"/>
          <w:sz w:val="24"/>
          <w:szCs w:val="24"/>
          <w:rtl/>
          <w:lang w:bidi="fa-IR"/>
        </w:rPr>
        <w:t>مشاهده می</w:t>
      </w:r>
      <w:r w:rsidR="009E7AE7" w:rsidRPr="005426AB">
        <w:rPr>
          <w:rFonts w:ascii="Calibri Light" w:hAnsi="Calibri Light" w:cs="B Lotus"/>
          <w:sz w:val="24"/>
          <w:szCs w:val="24"/>
          <w:rtl/>
          <w:lang w:bidi="fa-IR"/>
        </w:rPr>
        <w:softHyphen/>
      </w:r>
      <w:r w:rsidR="009E7AE7" w:rsidRPr="005426AB">
        <w:rPr>
          <w:rFonts w:ascii="Calibri Light" w:hAnsi="Calibri Light" w:cs="B Lotus" w:hint="cs"/>
          <w:sz w:val="24"/>
          <w:szCs w:val="24"/>
          <w:rtl/>
          <w:lang w:bidi="fa-IR"/>
        </w:rPr>
        <w:t>شود</w:t>
      </w:r>
      <w:r w:rsidR="00953186" w:rsidRPr="005426AB">
        <w:rPr>
          <w:rFonts w:ascii="Calibri Light" w:hAnsi="Calibri Light" w:cs="B Lotus" w:hint="cs"/>
          <w:sz w:val="24"/>
          <w:szCs w:val="24"/>
          <w:rtl/>
          <w:lang w:bidi="fa-IR"/>
        </w:rPr>
        <w:t xml:space="preserve">. </w:t>
      </w:r>
      <w:r w:rsidRPr="005426AB">
        <w:rPr>
          <w:rFonts w:ascii="Calibri Light" w:hAnsi="Calibri Light" w:cs="B Lotus" w:hint="cs"/>
          <w:sz w:val="24"/>
          <w:szCs w:val="24"/>
          <w:rtl/>
          <w:lang w:bidi="fa-IR"/>
        </w:rPr>
        <w:t xml:space="preserve">خرد‌شدگی بتن در پای دیوار منجر به تسلیم میلگردهای طولی در بخش المان مرزی </w:t>
      </w:r>
      <w:r w:rsidR="00450DEA" w:rsidRPr="005426AB">
        <w:rPr>
          <w:rFonts w:ascii="Calibri Light" w:hAnsi="Calibri Light" w:cs="B Lotus" w:hint="cs"/>
          <w:sz w:val="24"/>
          <w:szCs w:val="24"/>
          <w:rtl/>
          <w:lang w:bidi="fa-IR"/>
        </w:rPr>
        <w:t>شده و به دنبال آن</w:t>
      </w:r>
      <w:r w:rsidRPr="005426AB">
        <w:rPr>
          <w:rFonts w:ascii="Calibri Light" w:hAnsi="Calibri Light" w:cs="B Lotus" w:hint="cs"/>
          <w:sz w:val="24"/>
          <w:szCs w:val="24"/>
          <w:rtl/>
          <w:lang w:bidi="fa-IR"/>
        </w:rPr>
        <w:t xml:space="preserve"> افت بار در این تغییر مکان مشاهده می‌شود. در انتهای </w:t>
      </w:r>
      <w:r w:rsidRPr="005426AB">
        <w:rPr>
          <w:rFonts w:ascii="Calibri Light" w:hAnsi="Calibri Light" w:cs="B Lotus" w:hint="cs"/>
          <w:color w:val="000000"/>
          <w:sz w:val="24"/>
          <w:szCs w:val="24"/>
          <w:rtl/>
          <w:lang w:bidi="fa-IR"/>
        </w:rPr>
        <w:t>دریفت</w:t>
      </w:r>
      <w:r w:rsidRPr="005426AB">
        <w:rPr>
          <w:rFonts w:ascii="Calibri Light" w:hAnsi="Calibri Light" w:cs="B Lotus" w:hint="cs"/>
          <w:sz w:val="24"/>
          <w:szCs w:val="24"/>
          <w:rtl/>
          <w:lang w:bidi="fa-IR"/>
        </w:rPr>
        <w:t xml:space="preserve"> 4 درصد خردشدگی کامل در مرکز بخش دیوار بطور کامل مشاهده گردید که منجر به انهدام نمونه مورد آزمایش شد،‌ </w:t>
      </w:r>
      <w:r w:rsidR="00AD0D84" w:rsidRPr="005426AB">
        <w:rPr>
          <w:rFonts w:ascii="Calibri Light" w:hAnsi="Calibri Light" w:cs="B Lotus" w:hint="cs"/>
          <w:sz w:val="24"/>
          <w:szCs w:val="24"/>
          <w:rtl/>
          <w:lang w:bidi="fa-IR"/>
        </w:rPr>
        <w:t>(</w:t>
      </w:r>
      <w:r w:rsidRPr="005426AB">
        <w:rPr>
          <w:rFonts w:ascii="Calibri Light" w:hAnsi="Calibri Light" w:cs="B Lotus" w:hint="cs"/>
          <w:sz w:val="24"/>
          <w:szCs w:val="24"/>
          <w:rtl/>
          <w:lang w:bidi="fa-IR"/>
        </w:rPr>
        <w:t>شکل10).</w:t>
      </w:r>
    </w:p>
    <w:p w14:paraId="178DC248" w14:textId="77777777" w:rsidR="00867980" w:rsidRPr="005426AB" w:rsidRDefault="00867980" w:rsidP="00867980">
      <w:pPr>
        <w:bidi/>
        <w:spacing w:before="120" w:after="0" w:line="240" w:lineRule="auto"/>
        <w:jc w:val="both"/>
        <w:rPr>
          <w:rFonts w:cs="B Lotus"/>
          <w:sz w:val="20"/>
          <w:szCs w:val="20"/>
          <w:lang w:bidi="fa-IR"/>
        </w:rPr>
      </w:pPr>
    </w:p>
    <w:p w14:paraId="69C8B0DF" w14:textId="7893BAAF" w:rsidR="004C4455" w:rsidRPr="005426AB" w:rsidRDefault="004C4455" w:rsidP="009D2F32">
      <w:pPr>
        <w:bidi/>
        <w:spacing w:after="0" w:line="240" w:lineRule="auto"/>
        <w:jc w:val="center"/>
        <w:rPr>
          <w:rFonts w:cs="B Lotus"/>
          <w:sz w:val="20"/>
          <w:szCs w:val="20"/>
          <w:lang w:bidi="fa-IR"/>
        </w:rPr>
      </w:pPr>
      <w:r w:rsidRPr="00AD0D84">
        <w:rPr>
          <w:rFonts w:cs="B Lotus" w:hint="cs"/>
          <w:b/>
          <w:bCs/>
          <w:sz w:val="20"/>
          <w:szCs w:val="20"/>
          <w:rtl/>
          <w:lang w:bidi="fa-IR"/>
        </w:rPr>
        <w:t>شکل</w:t>
      </w:r>
      <w:r w:rsidR="00AD0D84" w:rsidRPr="00AD0D84">
        <w:rPr>
          <w:rFonts w:cs="B Lotus" w:hint="cs"/>
          <w:b/>
          <w:bCs/>
          <w:sz w:val="20"/>
          <w:szCs w:val="20"/>
          <w:rtl/>
          <w:lang w:bidi="fa-IR"/>
        </w:rPr>
        <w:t xml:space="preserve"> 10</w:t>
      </w:r>
      <w:r w:rsidR="00D61248" w:rsidRPr="00AD0D84">
        <w:rPr>
          <w:rFonts w:cs="B Lotus" w:hint="cs"/>
          <w:b/>
          <w:bCs/>
          <w:sz w:val="20"/>
          <w:szCs w:val="20"/>
          <w:rtl/>
          <w:lang w:bidi="fa-IR"/>
        </w:rPr>
        <w:t>.</w:t>
      </w:r>
      <w:r w:rsidRPr="005426AB">
        <w:rPr>
          <w:rFonts w:cs="B Lotus" w:hint="cs"/>
          <w:sz w:val="20"/>
          <w:szCs w:val="20"/>
          <w:rtl/>
          <w:lang w:bidi="fa-IR"/>
        </w:rPr>
        <w:t xml:space="preserve"> الگوی ترک خوردگی دیوار در دریفت0/</w:t>
      </w:r>
      <w:r w:rsidR="00F44703" w:rsidRPr="005426AB">
        <w:rPr>
          <w:rFonts w:cs="B Lotus" w:hint="cs"/>
          <w:sz w:val="20"/>
          <w:szCs w:val="20"/>
          <w:rtl/>
          <w:lang w:bidi="fa-IR"/>
        </w:rPr>
        <w:t>4</w:t>
      </w:r>
      <w:r w:rsidRPr="005426AB">
        <w:rPr>
          <w:rFonts w:cs="B Lotus" w:hint="cs"/>
          <w:sz w:val="20"/>
          <w:szCs w:val="20"/>
          <w:rtl/>
          <w:lang w:bidi="fa-IR"/>
        </w:rPr>
        <w:t>٪</w:t>
      </w:r>
    </w:p>
    <w:p w14:paraId="53365C1D" w14:textId="1BB64841" w:rsidR="00B30578" w:rsidRPr="005426AB" w:rsidRDefault="00E47C54" w:rsidP="009D2F32">
      <w:pPr>
        <w:bidi/>
        <w:spacing w:after="0" w:line="240" w:lineRule="auto"/>
        <w:jc w:val="center"/>
        <w:rPr>
          <w:rFonts w:ascii="Calibri Light" w:hAnsi="Calibri Light" w:cs="B Nazanin"/>
          <w:sz w:val="24"/>
          <w:szCs w:val="24"/>
          <w:rtl/>
          <w:lang w:bidi="fa-IR"/>
        </w:rPr>
      </w:pPr>
      <w:r w:rsidRPr="005426AB">
        <w:rPr>
          <w:rFonts w:ascii="Calibri Light" w:hAnsi="Calibri Light" w:cs="B Nazanin"/>
          <w:noProof/>
          <w:sz w:val="24"/>
          <w:szCs w:val="24"/>
        </w:rPr>
        <w:drawing>
          <wp:inline distT="0" distB="0" distL="0" distR="0" wp14:anchorId="53BE5B07" wp14:editId="3AA9B5F5">
            <wp:extent cx="2847975"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381250"/>
                    </a:xfrm>
                    <a:prstGeom prst="rect">
                      <a:avLst/>
                    </a:prstGeom>
                    <a:noFill/>
                    <a:ln>
                      <a:noFill/>
                    </a:ln>
                  </pic:spPr>
                </pic:pic>
              </a:graphicData>
            </a:graphic>
          </wp:inline>
        </w:drawing>
      </w:r>
    </w:p>
    <w:p w14:paraId="67789D19" w14:textId="77777777" w:rsidR="00F44703" w:rsidRPr="00867980" w:rsidRDefault="00F44703" w:rsidP="009D2F32">
      <w:pPr>
        <w:tabs>
          <w:tab w:val="right" w:pos="-257"/>
        </w:tabs>
        <w:spacing w:after="0" w:line="240" w:lineRule="auto"/>
        <w:ind w:firstLine="13"/>
        <w:jc w:val="center"/>
        <w:rPr>
          <w:rFonts w:ascii="Times New Roman" w:hAnsi="Times New Roman" w:cs="Times New Roman"/>
          <w:sz w:val="18"/>
          <w:szCs w:val="18"/>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0065327B" w:rsidRPr="00867980">
        <w:rPr>
          <w:rFonts w:ascii="Times New Roman" w:hAnsi="Times New Roman" w:cs="Times New Roman"/>
          <w:b/>
          <w:bCs/>
          <w:sz w:val="18"/>
          <w:szCs w:val="18"/>
          <w:lang w:bidi="fa-IR"/>
        </w:rPr>
        <w:t>10</w:t>
      </w:r>
      <w:r w:rsidRPr="00867980">
        <w:rPr>
          <w:rFonts w:ascii="Times New Roman" w:hAnsi="Times New Roman" w:cs="Times New Roman"/>
          <w:b/>
          <w:bCs/>
          <w:sz w:val="18"/>
          <w:szCs w:val="18"/>
          <w:lang w:bidi="fa-IR"/>
        </w:rPr>
        <w:t>.</w:t>
      </w:r>
      <w:r w:rsidRPr="00867980">
        <w:rPr>
          <w:rFonts w:ascii="Times New Roman" w:hAnsi="Times New Roman" w:cs="Times New Roman"/>
          <w:sz w:val="18"/>
          <w:szCs w:val="18"/>
          <w:lang w:bidi="fa-IR"/>
        </w:rPr>
        <w:t xml:space="preserve"> Cracking pattern on drift </w:t>
      </w:r>
      <w:r w:rsidR="0065327B" w:rsidRPr="00867980">
        <w:rPr>
          <w:rFonts w:ascii="Times New Roman" w:hAnsi="Times New Roman" w:cs="Times New Roman"/>
          <w:sz w:val="18"/>
          <w:szCs w:val="18"/>
          <w:lang w:bidi="fa-IR"/>
        </w:rPr>
        <w:t>4.0</w:t>
      </w:r>
      <w:r w:rsidRPr="00867980">
        <w:rPr>
          <w:rFonts w:ascii="Times New Roman" w:hAnsi="Times New Roman" w:cs="Times New Roman"/>
          <w:sz w:val="18"/>
          <w:szCs w:val="18"/>
          <w:lang w:bidi="fa-IR"/>
        </w:rPr>
        <w:t>%</w:t>
      </w:r>
    </w:p>
    <w:p w14:paraId="346303B2" w14:textId="77777777" w:rsidR="00867980" w:rsidRDefault="00867980" w:rsidP="009D2F32">
      <w:pPr>
        <w:bidi/>
        <w:spacing w:after="0" w:line="240" w:lineRule="auto"/>
        <w:jc w:val="both"/>
        <w:rPr>
          <w:rFonts w:ascii="Calibri Light" w:hAnsi="Calibri Light" w:cs="B Lotus"/>
          <w:sz w:val="24"/>
          <w:szCs w:val="24"/>
          <w:lang w:bidi="fa-IR"/>
        </w:rPr>
      </w:pPr>
    </w:p>
    <w:p w14:paraId="192FBCC0" w14:textId="7D1AC95F" w:rsidR="00755581" w:rsidRPr="005426AB" w:rsidRDefault="00B30578" w:rsidP="00867980">
      <w:pPr>
        <w:bidi/>
        <w:spacing w:after="0" w:line="240" w:lineRule="auto"/>
        <w:jc w:val="both"/>
        <w:rPr>
          <w:rFonts w:ascii="Calibri Light" w:hAnsi="Calibri Light" w:cs="B Lotus"/>
          <w:sz w:val="24"/>
          <w:szCs w:val="24"/>
          <w:rtl/>
          <w:lang w:bidi="fa-IR"/>
        </w:rPr>
      </w:pPr>
      <w:r w:rsidRPr="005426AB">
        <w:rPr>
          <w:rFonts w:ascii="Calibri Light" w:hAnsi="Calibri Light" w:cs="B Lotus" w:hint="cs"/>
          <w:sz w:val="24"/>
          <w:szCs w:val="24"/>
          <w:rtl/>
          <w:lang w:bidi="fa-IR"/>
        </w:rPr>
        <w:t>با توجه به اینکه نسبت طول تیر رابط به ارتفاع</w:t>
      </w:r>
      <w:r w:rsidRPr="005426AB">
        <w:rPr>
          <w:rFonts w:ascii="Calibri Light" w:hAnsi="Calibri Light" w:cs="B Lotus"/>
          <w:sz w:val="24"/>
          <w:szCs w:val="24"/>
          <w:lang w:bidi="fa-IR"/>
        </w:rPr>
        <w:t xml:space="preserve"> </w:t>
      </w:r>
      <w:r w:rsidRPr="005426AB">
        <w:rPr>
          <w:rFonts w:ascii="Calibri Light" w:hAnsi="Calibri Light" w:cs="B Lotus" w:hint="cs"/>
          <w:sz w:val="24"/>
          <w:szCs w:val="24"/>
          <w:rtl/>
          <w:lang w:bidi="fa-IR"/>
        </w:rPr>
        <w:t>(</w:t>
      </w:r>
      <w:r w:rsidRPr="005426AB">
        <w:rPr>
          <w:rFonts w:ascii="Times New Roman" w:hAnsi="Times New Roman" w:cs="B Lotus"/>
          <w:position w:val="-24"/>
          <w:sz w:val="24"/>
          <w:szCs w:val="24"/>
          <w:lang w:bidi="fa-IR"/>
        </w:rPr>
        <w:object w:dxaOrig="300" w:dyaOrig="618" w14:anchorId="48B70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30.55pt" o:ole="">
            <v:imagedata r:id="rId22" o:title=""/>
          </v:shape>
          <o:OLEObject Type="Embed" ProgID="Equation.DSMT4" ShapeID="_x0000_i1025" DrawAspect="Content" ObjectID="_1695580486" r:id="rId23"/>
        </w:object>
      </w:r>
      <w:r w:rsidRPr="005426AB">
        <w:rPr>
          <w:rFonts w:ascii="Calibri Light" w:hAnsi="Calibri Light" w:cs="B Lotus" w:hint="cs"/>
          <w:sz w:val="24"/>
          <w:szCs w:val="24"/>
          <w:rtl/>
          <w:lang w:bidi="fa-IR"/>
        </w:rPr>
        <w:t>) آن در محدوده 16/1 قرار می‌گیرد، می‌تواند به عنوان یک فیوز برشی عمل کرده و شکل‌پذیری مطلوبی را در سیستم ایجاد نمای</w:t>
      </w:r>
      <w:r w:rsidR="00A17723" w:rsidRPr="005426AB">
        <w:rPr>
          <w:rFonts w:ascii="Calibri Light" w:hAnsi="Calibri Light" w:cs="B Lotus" w:hint="cs"/>
          <w:sz w:val="24"/>
          <w:szCs w:val="24"/>
          <w:rtl/>
          <w:lang w:bidi="fa-IR"/>
        </w:rPr>
        <w:t xml:space="preserve">د. در دیوارهای دارای بازشو </w:t>
      </w:r>
      <w:r w:rsidR="00A17723" w:rsidRPr="005426AB">
        <w:rPr>
          <w:rFonts w:cs="B Lotus" w:hint="cs"/>
          <w:sz w:val="24"/>
          <w:szCs w:val="24"/>
          <w:rtl/>
        </w:rPr>
        <w:t>معمو</w:t>
      </w:r>
      <w:r w:rsidR="001E100A" w:rsidRPr="005426AB">
        <w:rPr>
          <w:rFonts w:cs="B Lotus" w:hint="cs"/>
          <w:sz w:val="24"/>
          <w:szCs w:val="24"/>
          <w:rtl/>
        </w:rPr>
        <w:t>لاً</w:t>
      </w:r>
      <w:r w:rsidR="00A17723" w:rsidRPr="005426AB">
        <w:rPr>
          <w:rFonts w:ascii="Calibri Light" w:hAnsi="Calibri Light" w:cs="B Lotus" w:hint="cs"/>
          <w:sz w:val="24"/>
          <w:szCs w:val="24"/>
          <w:rtl/>
          <w:lang w:bidi="fa-IR"/>
        </w:rPr>
        <w:t xml:space="preserve"> شروع ترک‌</w:t>
      </w:r>
      <w:r w:rsidRPr="005426AB">
        <w:rPr>
          <w:rFonts w:ascii="Calibri Light" w:hAnsi="Calibri Light" w:cs="B Lotus" w:hint="cs"/>
          <w:sz w:val="24"/>
          <w:szCs w:val="24"/>
          <w:rtl/>
          <w:lang w:bidi="fa-IR"/>
        </w:rPr>
        <w:t>خوردگی از گوشه باز</w:t>
      </w:r>
      <w:r w:rsidR="00337BB4" w:rsidRPr="005426AB">
        <w:rPr>
          <w:rFonts w:ascii="Calibri Light" w:hAnsi="Calibri Light" w:cs="B Lotus" w:hint="cs"/>
          <w:sz w:val="24"/>
          <w:szCs w:val="24"/>
          <w:rtl/>
          <w:lang w:bidi="fa-IR"/>
        </w:rPr>
        <w:t>ش</w:t>
      </w:r>
      <w:r w:rsidRPr="005426AB">
        <w:rPr>
          <w:rFonts w:ascii="Calibri Light" w:hAnsi="Calibri Light" w:cs="B Lotus" w:hint="cs"/>
          <w:sz w:val="24"/>
          <w:szCs w:val="24"/>
          <w:rtl/>
          <w:lang w:bidi="fa-IR"/>
        </w:rPr>
        <w:t>و امتداد می‌یابد و با افزایش تغییرمکان جانبی</w:t>
      </w:r>
      <w:r w:rsidR="00A17723" w:rsidRPr="005426AB">
        <w:rPr>
          <w:rFonts w:ascii="Calibri Light" w:hAnsi="Calibri Light" w:cs="B Lotus" w:hint="cs"/>
          <w:sz w:val="24"/>
          <w:szCs w:val="24"/>
          <w:rtl/>
          <w:lang w:bidi="fa-IR"/>
        </w:rPr>
        <w:t xml:space="preserve">، </w:t>
      </w:r>
      <w:r w:rsidRPr="005426AB">
        <w:rPr>
          <w:rFonts w:ascii="Calibri Light" w:hAnsi="Calibri Light" w:cs="B Lotus" w:hint="cs"/>
          <w:sz w:val="24"/>
          <w:szCs w:val="24"/>
          <w:rtl/>
          <w:lang w:bidi="fa-IR"/>
        </w:rPr>
        <w:t xml:space="preserve">تعداد ترک‌ها و عمق آن‌ها در این ناحیه بیشتر می‌شود. </w:t>
      </w:r>
      <w:r w:rsidR="00A17723" w:rsidRPr="005426AB">
        <w:rPr>
          <w:rFonts w:ascii="Calibri Light" w:hAnsi="Calibri Light" w:cs="B Lotus" w:hint="cs"/>
          <w:sz w:val="24"/>
          <w:szCs w:val="24"/>
          <w:rtl/>
          <w:lang w:bidi="fa-IR"/>
        </w:rPr>
        <w:t>باید توجه داشت که میزان رشد ترک‌</w:t>
      </w:r>
      <w:r w:rsidRPr="005426AB">
        <w:rPr>
          <w:rFonts w:ascii="Calibri Light" w:hAnsi="Calibri Light" w:cs="B Lotus" w:hint="cs"/>
          <w:sz w:val="24"/>
          <w:szCs w:val="24"/>
          <w:rtl/>
          <w:lang w:bidi="fa-IR"/>
        </w:rPr>
        <w:t xml:space="preserve">خوردگی در تیرهای رابط به میزان خرد شدگی بتن در پای دیوار وابسته </w:t>
      </w:r>
      <w:r w:rsidR="00AD0D84">
        <w:rPr>
          <w:rFonts w:ascii="Calibri Light" w:hAnsi="Calibri Light" w:cs="B Lotus" w:hint="cs"/>
          <w:sz w:val="24"/>
          <w:szCs w:val="24"/>
          <w:rtl/>
          <w:lang w:bidi="fa-IR"/>
        </w:rPr>
        <w:t>است</w:t>
      </w:r>
      <w:r w:rsidRPr="005426AB">
        <w:rPr>
          <w:rFonts w:ascii="Calibri Light" w:hAnsi="Calibri Light" w:cs="B Lotus" w:hint="cs"/>
          <w:sz w:val="24"/>
          <w:szCs w:val="24"/>
          <w:rtl/>
          <w:lang w:bidi="fa-IR"/>
        </w:rPr>
        <w:t xml:space="preserve">. در نتیجه در صورتی که انهدام زود هنگام برشی به دلیل کاهش ظرفیت برشی دیوار که در اثر افزایش تغییرمکان جانبی است در هرکدام از اعضا رخ دهد، تیر رابط نمی‌تواند به </w:t>
      </w:r>
      <w:r w:rsidR="00AD0D84">
        <w:rPr>
          <w:rFonts w:ascii="Calibri Light" w:hAnsi="Calibri Light" w:cs="B Lotus" w:hint="cs"/>
          <w:sz w:val="24"/>
          <w:szCs w:val="24"/>
          <w:rtl/>
          <w:lang w:bidi="fa-IR"/>
        </w:rPr>
        <w:t>بیشینه</w:t>
      </w:r>
      <w:r w:rsidRPr="005426AB">
        <w:rPr>
          <w:rFonts w:ascii="Calibri Light" w:hAnsi="Calibri Light" w:cs="B Lotus" w:hint="cs"/>
          <w:sz w:val="24"/>
          <w:szCs w:val="24"/>
          <w:rtl/>
          <w:lang w:bidi="fa-IR"/>
        </w:rPr>
        <w:t xml:space="preserve"> ظرفیت خود برسد و پیرو </w:t>
      </w:r>
      <w:r w:rsidR="001B1BF9" w:rsidRPr="005426AB">
        <w:rPr>
          <w:rFonts w:ascii="Calibri Light" w:hAnsi="Calibri Light" w:cs="B Lotus" w:hint="cs"/>
          <w:sz w:val="24"/>
          <w:szCs w:val="24"/>
          <w:rtl/>
          <w:lang w:bidi="fa-IR"/>
        </w:rPr>
        <w:t>آن تغییرشکل سیستم کاهش می‌یابد</w:t>
      </w:r>
      <w:r w:rsidR="00AD0D84">
        <w:rPr>
          <w:rFonts w:ascii="Calibri Light" w:hAnsi="Calibri Light" w:cs="B Lotus" w:hint="cs"/>
          <w:sz w:val="24"/>
          <w:szCs w:val="24"/>
          <w:rtl/>
          <w:lang w:bidi="fa-IR"/>
        </w:rPr>
        <w:t xml:space="preserve"> </w:t>
      </w:r>
      <w:r w:rsidR="00AD0D84" w:rsidRPr="005426AB">
        <w:rPr>
          <w:rFonts w:ascii="Calibri Light" w:hAnsi="Calibri Light" w:cs="B Lotus" w:hint="cs"/>
          <w:sz w:val="24"/>
          <w:szCs w:val="24"/>
          <w:rtl/>
          <w:lang w:bidi="fa-IR"/>
        </w:rPr>
        <w:t>(</w:t>
      </w:r>
      <w:r w:rsidR="001B1BF9" w:rsidRPr="005426AB">
        <w:rPr>
          <w:rFonts w:ascii="Calibri Light" w:hAnsi="Calibri Light" w:cs="B Lotus" w:hint="cs"/>
          <w:sz w:val="24"/>
          <w:szCs w:val="24"/>
          <w:rtl/>
          <w:lang w:bidi="fa-IR"/>
        </w:rPr>
        <w:t>شکل1</w:t>
      </w:r>
      <w:r w:rsidR="00EC25BC" w:rsidRPr="005426AB">
        <w:rPr>
          <w:rFonts w:ascii="Calibri Light" w:hAnsi="Calibri Light" w:cs="B Lotus" w:hint="cs"/>
          <w:sz w:val="24"/>
          <w:szCs w:val="24"/>
          <w:rtl/>
          <w:lang w:bidi="fa-IR"/>
        </w:rPr>
        <w:t>۱</w:t>
      </w:r>
      <w:r w:rsidR="001B1BF9" w:rsidRPr="005426AB">
        <w:rPr>
          <w:rFonts w:ascii="Calibri Light" w:hAnsi="Calibri Light" w:cs="B Lotus" w:hint="cs"/>
          <w:sz w:val="24"/>
          <w:szCs w:val="24"/>
          <w:rtl/>
          <w:lang w:bidi="fa-IR"/>
        </w:rPr>
        <w:t>)</w:t>
      </w:r>
      <w:r w:rsidRPr="005426AB">
        <w:rPr>
          <w:rFonts w:ascii="Calibri Light" w:hAnsi="Calibri Light" w:cs="B Lotus" w:hint="cs"/>
          <w:sz w:val="24"/>
          <w:szCs w:val="24"/>
          <w:rtl/>
          <w:lang w:bidi="fa-IR"/>
        </w:rPr>
        <w:t>.</w:t>
      </w:r>
      <w:r w:rsidR="005615B3" w:rsidRPr="005426AB">
        <w:rPr>
          <w:rFonts w:ascii="Calibri Light" w:hAnsi="Calibri Light" w:cs="B Lotus"/>
          <w:sz w:val="24"/>
          <w:szCs w:val="24"/>
          <w:lang w:bidi="fa-IR"/>
        </w:rPr>
        <w:t xml:space="preserve"> </w:t>
      </w:r>
      <w:r w:rsidR="00755581" w:rsidRPr="005426AB">
        <w:rPr>
          <w:rFonts w:ascii="Calibri Light" w:hAnsi="Calibri Light" w:cs="B Lotus" w:hint="cs"/>
          <w:sz w:val="24"/>
          <w:szCs w:val="24"/>
          <w:rtl/>
          <w:lang w:bidi="fa-IR"/>
        </w:rPr>
        <w:t xml:space="preserve">در این آزمایش همان‌طور که مشاهده می‌شود تعداد کمی ترک در تیر رابط رخ داده و هنوز به </w:t>
      </w:r>
      <w:r w:rsidR="00AD0D84">
        <w:rPr>
          <w:rFonts w:ascii="Calibri Light" w:hAnsi="Calibri Light" w:cs="B Lotus" w:hint="cs"/>
          <w:sz w:val="24"/>
          <w:szCs w:val="24"/>
          <w:rtl/>
          <w:lang w:bidi="fa-IR"/>
        </w:rPr>
        <w:t>بیشینه</w:t>
      </w:r>
      <w:r w:rsidR="00755581" w:rsidRPr="005426AB">
        <w:rPr>
          <w:rFonts w:ascii="Calibri Light" w:hAnsi="Calibri Light" w:cs="B Lotus" w:hint="cs"/>
          <w:sz w:val="24"/>
          <w:szCs w:val="24"/>
          <w:rtl/>
          <w:lang w:bidi="fa-IR"/>
        </w:rPr>
        <w:t xml:space="preserve"> ظرفیت نها</w:t>
      </w:r>
      <w:r w:rsidR="004A75D1" w:rsidRPr="005426AB">
        <w:rPr>
          <w:rFonts w:ascii="Calibri Light" w:hAnsi="Calibri Light" w:cs="B Lotus" w:hint="cs"/>
          <w:sz w:val="24"/>
          <w:szCs w:val="24"/>
          <w:rtl/>
          <w:lang w:bidi="fa-IR"/>
        </w:rPr>
        <w:t>ئی</w:t>
      </w:r>
      <w:r w:rsidR="00755581" w:rsidRPr="005426AB">
        <w:rPr>
          <w:rFonts w:ascii="Calibri Light" w:hAnsi="Calibri Light" w:cs="B Lotus" w:hint="cs"/>
          <w:sz w:val="24"/>
          <w:szCs w:val="24"/>
          <w:rtl/>
          <w:lang w:bidi="fa-IR"/>
        </w:rPr>
        <w:t xml:space="preserve"> خود نرسیده است. </w:t>
      </w:r>
    </w:p>
    <w:p w14:paraId="5768BE1B" w14:textId="436E4A66" w:rsidR="00755581" w:rsidRPr="005426AB" w:rsidRDefault="00755581" w:rsidP="009D2F32">
      <w:pPr>
        <w:bidi/>
        <w:spacing w:after="0" w:line="240" w:lineRule="auto"/>
        <w:jc w:val="both"/>
        <w:rPr>
          <w:rFonts w:ascii="Calibri Light" w:eastAsia="Times New Roman" w:hAnsi="Calibri Light" w:cs="B Lotus"/>
          <w:sz w:val="24"/>
          <w:szCs w:val="24"/>
          <w:rtl/>
          <w:lang w:bidi="fa-IR"/>
        </w:rPr>
      </w:pPr>
      <w:r w:rsidRPr="005426AB">
        <w:rPr>
          <w:rFonts w:ascii="Calibri Light" w:hAnsi="Calibri Light" w:cs="B Lotus" w:hint="cs"/>
          <w:sz w:val="24"/>
          <w:szCs w:val="24"/>
          <w:rtl/>
          <w:lang w:bidi="fa-IR"/>
        </w:rPr>
        <w:lastRenderedPageBreak/>
        <w:t>عضو سمت چپ بازشو دارای نسبت ارتفاع به طول</w:t>
      </w:r>
      <w:r w:rsidRPr="005426AB">
        <w:rPr>
          <w:rFonts w:ascii="Calibri Light" w:hAnsi="Calibri Light" w:cs="B Lotus"/>
          <w:position w:val="-30"/>
          <w:sz w:val="24"/>
          <w:szCs w:val="24"/>
          <w:lang w:bidi="fa-IR"/>
        </w:rPr>
        <w:object w:dxaOrig="1440" w:dyaOrig="678" w14:anchorId="319F57DB">
          <v:shape id="_x0000_i1026" type="#_x0000_t75" style="width:1in;height:33.8pt" o:ole="">
            <v:imagedata r:id="rId24" o:title=""/>
          </v:shape>
          <o:OLEObject Type="Embed" ProgID="Equation.DSMT4" ShapeID="_x0000_i1026" DrawAspect="Content" ObjectID="_1695580487" r:id="rId25"/>
        </w:object>
      </w:r>
      <w:r w:rsidRPr="005426AB">
        <w:rPr>
          <w:rFonts w:ascii="Calibri Light" w:hAnsi="Calibri Light" w:cs="B Lotus" w:hint="cs"/>
          <w:sz w:val="24"/>
          <w:szCs w:val="24"/>
          <w:rtl/>
          <w:lang w:bidi="fa-IR"/>
        </w:rPr>
        <w:t xml:space="preserve"> و</w:t>
      </w:r>
      <w:r w:rsidRPr="005426AB">
        <w:rPr>
          <w:rFonts w:ascii="Calibri Light" w:hAnsi="Calibri Light" w:cs="B Lotus"/>
          <w:sz w:val="24"/>
          <w:szCs w:val="24"/>
          <w:rtl/>
          <w:lang w:bidi="fa-IR"/>
        </w:rPr>
        <w:t xml:space="preserve"> </w:t>
      </w:r>
      <w:r w:rsidR="00730933" w:rsidRPr="005426AB">
        <w:rPr>
          <w:rFonts w:ascii="Calibri Light" w:hAnsi="Calibri Light" w:cs="B Lotus" w:hint="cs"/>
          <w:sz w:val="24"/>
          <w:szCs w:val="24"/>
          <w:rtl/>
          <w:lang w:bidi="fa-IR"/>
        </w:rPr>
        <w:t xml:space="preserve">نسبت طول به ضخامت </w:t>
      </w:r>
      <w:r w:rsidR="00730933" w:rsidRPr="005426AB">
        <w:rPr>
          <w:rFonts w:ascii="Calibri Light" w:hAnsi="Calibri Light" w:cs="B Lotus"/>
          <w:position w:val="-30"/>
          <w:sz w:val="24"/>
          <w:szCs w:val="24"/>
          <w:lang w:bidi="fa-IR"/>
        </w:rPr>
        <w:object w:dxaOrig="1680" w:dyaOrig="680" w14:anchorId="48FA3CF5">
          <v:shape id="_x0000_i1027" type="#_x0000_t75" style="width:83.45pt;height:33.8pt" o:ole="">
            <v:imagedata r:id="rId26" o:title=""/>
          </v:shape>
          <o:OLEObject Type="Embed" ProgID="Equation.DSMT4" ShapeID="_x0000_i1027" DrawAspect="Content" ObjectID="_1695580488" r:id="rId27"/>
        </w:object>
      </w:r>
      <w:r w:rsidRPr="005426AB">
        <w:rPr>
          <w:rFonts w:ascii="Calibri Light" w:eastAsia="Times New Roman" w:hAnsi="Calibri Light" w:cs="B Lotus" w:hint="cs"/>
          <w:sz w:val="24"/>
          <w:szCs w:val="24"/>
          <w:rtl/>
          <w:lang w:bidi="fa-IR"/>
        </w:rPr>
        <w:t xml:space="preserve"> است که در محدوده دیوارهای برشی قرار می‌گیرد</w:t>
      </w:r>
      <w:r w:rsidR="00AA10E3" w:rsidRPr="005426AB">
        <w:rPr>
          <w:rFonts w:ascii="Calibri Light" w:eastAsia="Times New Roman" w:hAnsi="Calibri Light" w:cs="B Lotus" w:hint="cs"/>
          <w:sz w:val="24"/>
          <w:szCs w:val="24"/>
          <w:rtl/>
          <w:lang w:bidi="fa-IR"/>
        </w:rPr>
        <w:t xml:space="preserve"> </w:t>
      </w:r>
      <w:r w:rsidR="00AA10E3" w:rsidRPr="005426AB">
        <w:rPr>
          <w:rFonts w:ascii="Calibri Light" w:eastAsia="Times New Roman" w:hAnsi="Calibri Light" w:cs="B Lotus"/>
          <w:sz w:val="24"/>
          <w:szCs w:val="24"/>
          <w:rtl/>
          <w:lang w:bidi="fa-IR"/>
        </w:rPr>
        <w:fldChar w:fldCharType="begin" w:fldLock="1"/>
      </w:r>
      <w:r w:rsidR="00047555" w:rsidRPr="005426AB">
        <w:rPr>
          <w:rFonts w:ascii="Calibri Light" w:eastAsia="Times New Roman" w:hAnsi="Calibri Light" w:cs="B Lotus"/>
          <w:sz w:val="24"/>
          <w:szCs w:val="24"/>
          <w:lang w:bidi="fa-IR"/>
        </w:rPr>
        <w:instrText>ADDIN CSL_CITATION { "citationItems" : [ { "id" : "ITEM-1", "itemData" : { "author" : [ { "dropping-particle" : "", "family" : "A. 318", "given" : "", "non-dropping-particle" : "", "parse-names" : false, "suffix" : "" } ], "id" : "ITEM-1", "issued" : { "date-parts" : [ [ "2019" ] ] }, "publisher" : "American Concrete Institute", "title" : "Building Code Requirements for Structural Concrete (ACI 318-19): An ACI Standard: Commentary on Building Code Requirements for Structural Concrete (ACI 318R-19): an ACI Report", "type" : "article" }, "uris" : [ "http://www.mendeley.com/documents/?uuid=13d1e54e-941b-4be4-808f-0499ade78019" ] } ], "mendeley" : { "formattedCitation" : "[17]", "plainTextFormattedCitation" : "[17]", "previouslyFormattedCitation" : "[17]" }, "properties" : { "noteIndex" : 0 }, "schema" : "https://github.com/citation-style-language/schema/raw/master/csl-citation.json" }</w:instrText>
      </w:r>
      <w:r w:rsidR="00AA10E3" w:rsidRPr="005426AB">
        <w:rPr>
          <w:rFonts w:ascii="Calibri Light" w:eastAsia="Times New Roman" w:hAnsi="Calibri Light" w:cs="B Lotus"/>
          <w:sz w:val="24"/>
          <w:szCs w:val="24"/>
          <w:rtl/>
          <w:lang w:bidi="fa-IR"/>
        </w:rPr>
        <w:fldChar w:fldCharType="separate"/>
      </w:r>
      <w:r w:rsidR="007E4849" w:rsidRPr="005426AB">
        <w:rPr>
          <w:rFonts w:ascii="Calibri Light" w:eastAsia="Times New Roman" w:hAnsi="Calibri Light" w:cs="B Lotus"/>
          <w:noProof/>
          <w:sz w:val="24"/>
          <w:szCs w:val="24"/>
          <w:lang w:bidi="fa-IR"/>
        </w:rPr>
        <w:t>[17]</w:t>
      </w:r>
      <w:r w:rsidR="00AA10E3" w:rsidRPr="005426AB">
        <w:rPr>
          <w:rFonts w:ascii="Calibri Light" w:eastAsia="Times New Roman" w:hAnsi="Calibri Light" w:cs="B Lotus"/>
          <w:sz w:val="24"/>
          <w:szCs w:val="24"/>
          <w:rtl/>
          <w:lang w:bidi="fa-IR"/>
        </w:rPr>
        <w:fldChar w:fldCharType="end"/>
      </w:r>
      <w:r w:rsidR="00AA10E3" w:rsidRPr="005426AB">
        <w:rPr>
          <w:rFonts w:ascii="Calibri Light" w:eastAsia="Times New Roman" w:hAnsi="Calibri Light" w:cs="B Lotus" w:hint="cs"/>
          <w:sz w:val="24"/>
          <w:szCs w:val="24"/>
          <w:rtl/>
          <w:lang w:bidi="fa-IR"/>
        </w:rPr>
        <w:t xml:space="preserve">. </w:t>
      </w:r>
    </w:p>
    <w:p w14:paraId="1046253D" w14:textId="77777777" w:rsidR="00252C82" w:rsidRPr="00867980" w:rsidRDefault="00252C82" w:rsidP="009D2F32">
      <w:pPr>
        <w:bidi/>
        <w:spacing w:after="0" w:line="240" w:lineRule="auto"/>
        <w:jc w:val="both"/>
        <w:rPr>
          <w:rFonts w:ascii="Calibri Light" w:eastAsia="Times New Roman" w:hAnsi="Calibri Light" w:cs="B Lotus"/>
          <w:sz w:val="18"/>
          <w:szCs w:val="18"/>
          <w:rtl/>
          <w:lang w:bidi="fa-IR"/>
        </w:rPr>
      </w:pPr>
    </w:p>
    <w:p w14:paraId="62C7BCFE" w14:textId="4FCB28C0" w:rsidR="00460345" w:rsidRPr="00867980" w:rsidRDefault="00460345" w:rsidP="009D2F32">
      <w:pPr>
        <w:bidi/>
        <w:spacing w:before="120" w:after="0" w:line="240" w:lineRule="auto"/>
        <w:jc w:val="center"/>
        <w:rPr>
          <w:rFonts w:ascii="Calibri Light" w:hAnsi="Calibri Light" w:cs="B Lotus"/>
          <w:sz w:val="20"/>
          <w:szCs w:val="20"/>
          <w:lang w:bidi="fa-IR"/>
        </w:rPr>
      </w:pPr>
      <w:r w:rsidRPr="00867980">
        <w:rPr>
          <w:rFonts w:ascii="Calibri Light" w:hAnsi="Calibri Light" w:cs="B Lotus" w:hint="cs"/>
          <w:b/>
          <w:bCs/>
          <w:sz w:val="20"/>
          <w:szCs w:val="20"/>
          <w:rtl/>
          <w:lang w:bidi="fa-IR"/>
        </w:rPr>
        <w:t>شک</w:t>
      </w:r>
      <w:r w:rsidR="00AD0D84" w:rsidRPr="00867980">
        <w:rPr>
          <w:rFonts w:ascii="Calibri Light" w:hAnsi="Calibri Light" w:cs="B Lotus" w:hint="cs"/>
          <w:b/>
          <w:bCs/>
          <w:sz w:val="20"/>
          <w:szCs w:val="20"/>
          <w:rtl/>
          <w:lang w:bidi="fa-IR"/>
        </w:rPr>
        <w:t xml:space="preserve">ل </w:t>
      </w:r>
      <w:r w:rsidRPr="00867980">
        <w:rPr>
          <w:rFonts w:ascii="Calibri Light" w:hAnsi="Calibri Light" w:cs="B Lotus" w:hint="cs"/>
          <w:b/>
          <w:bCs/>
          <w:sz w:val="20"/>
          <w:szCs w:val="20"/>
          <w:rtl/>
          <w:lang w:bidi="fa-IR"/>
        </w:rPr>
        <w:t>1۱</w:t>
      </w:r>
      <w:r w:rsidR="00D61248" w:rsidRPr="00867980">
        <w:rPr>
          <w:rFonts w:ascii="Calibri Light" w:hAnsi="Calibri Light" w:cs="B Lotus" w:hint="cs"/>
          <w:b/>
          <w:bCs/>
          <w:sz w:val="20"/>
          <w:szCs w:val="20"/>
          <w:rtl/>
          <w:lang w:bidi="fa-IR"/>
        </w:rPr>
        <w:t>.</w:t>
      </w:r>
      <w:r w:rsidRPr="00867980">
        <w:rPr>
          <w:rFonts w:ascii="Calibri Light" w:hAnsi="Calibri Light" w:cs="B Lotus" w:hint="cs"/>
          <w:sz w:val="20"/>
          <w:szCs w:val="20"/>
          <w:rtl/>
          <w:lang w:bidi="fa-IR"/>
        </w:rPr>
        <w:t xml:space="preserve"> گسیختگی بتن در لحظه انهدام در دیوار و دیوارپایه</w:t>
      </w:r>
    </w:p>
    <w:p w14:paraId="23AA4F97" w14:textId="1803F6B6" w:rsidR="00D30FD0" w:rsidRPr="005426AB" w:rsidRDefault="00E47C54" w:rsidP="009D2F32">
      <w:pPr>
        <w:bidi/>
        <w:spacing w:before="120" w:after="0" w:line="240" w:lineRule="auto"/>
        <w:jc w:val="center"/>
        <w:rPr>
          <w:rFonts w:ascii="Calibri Light" w:hAnsi="Calibri Light" w:cs="B Nazanin"/>
          <w:sz w:val="24"/>
          <w:szCs w:val="24"/>
          <w:lang w:bidi="fa-IR"/>
        </w:rPr>
      </w:pPr>
      <w:r w:rsidRPr="005426AB">
        <w:rPr>
          <w:rFonts w:ascii="Calibri Light" w:hAnsi="Calibri Light" w:cs="B Lotus"/>
          <w:noProof/>
          <w:sz w:val="24"/>
          <w:szCs w:val="24"/>
        </w:rPr>
        <w:drawing>
          <wp:inline distT="0" distB="0" distL="0" distR="0" wp14:anchorId="43015906" wp14:editId="2686AF68">
            <wp:extent cx="2847975"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57BC1C3C" w14:textId="77777777" w:rsidR="00460345" w:rsidRPr="00867980" w:rsidRDefault="00460345" w:rsidP="009D2F32">
      <w:pPr>
        <w:tabs>
          <w:tab w:val="right" w:pos="-257"/>
        </w:tabs>
        <w:spacing w:after="0" w:line="240" w:lineRule="auto"/>
        <w:ind w:firstLine="13"/>
        <w:jc w:val="center"/>
        <w:rPr>
          <w:rFonts w:ascii="Times New Roman" w:hAnsi="Times New Roman" w:cs="Times New Roman"/>
          <w:sz w:val="18"/>
          <w:szCs w:val="18"/>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1</w:t>
      </w:r>
      <w:r w:rsidR="00C42A25" w:rsidRPr="00867980">
        <w:rPr>
          <w:rFonts w:ascii="Times New Roman" w:hAnsi="Times New Roman" w:cs="Times New Roman"/>
          <w:b/>
          <w:bCs/>
          <w:sz w:val="18"/>
          <w:szCs w:val="18"/>
          <w:lang w:bidi="fa-IR"/>
        </w:rPr>
        <w:t>1</w:t>
      </w:r>
      <w:r w:rsidRPr="00867980">
        <w:rPr>
          <w:rFonts w:ascii="Times New Roman" w:hAnsi="Times New Roman" w:cs="Times New Roman"/>
          <w:b/>
          <w:bCs/>
          <w:sz w:val="18"/>
          <w:szCs w:val="18"/>
          <w:lang w:bidi="fa-IR"/>
        </w:rPr>
        <w:t>.</w:t>
      </w:r>
      <w:r w:rsidRPr="00867980">
        <w:rPr>
          <w:rFonts w:ascii="Times New Roman" w:hAnsi="Times New Roman" w:cs="Times New Roman"/>
          <w:sz w:val="18"/>
          <w:szCs w:val="18"/>
          <w:lang w:bidi="fa-IR"/>
        </w:rPr>
        <w:t xml:space="preserve"> Concrete failure in wall and wall pier</w:t>
      </w:r>
    </w:p>
    <w:p w14:paraId="28553C51" w14:textId="77777777" w:rsidR="00867980" w:rsidRDefault="00867980" w:rsidP="009D2F32">
      <w:pPr>
        <w:bidi/>
        <w:spacing w:before="120" w:after="0" w:line="240" w:lineRule="auto"/>
        <w:jc w:val="both"/>
        <w:rPr>
          <w:rFonts w:ascii="Calibri Light" w:eastAsia="Times New Roman" w:hAnsi="Calibri Light" w:cs="B Lotus"/>
          <w:sz w:val="24"/>
          <w:szCs w:val="24"/>
          <w:lang w:bidi="fa-IR"/>
        </w:rPr>
      </w:pPr>
    </w:p>
    <w:p w14:paraId="2CE447AC" w14:textId="203CE595" w:rsidR="00252C82" w:rsidRPr="005426AB" w:rsidRDefault="00B30578" w:rsidP="00867980">
      <w:pPr>
        <w:bidi/>
        <w:spacing w:before="120" w:after="0" w:line="240" w:lineRule="auto"/>
        <w:jc w:val="both"/>
        <w:rPr>
          <w:rFonts w:ascii="Calibri Light" w:eastAsia="Times New Roman" w:hAnsi="Calibri Light" w:cs="B Lotus"/>
          <w:sz w:val="24"/>
          <w:szCs w:val="24"/>
          <w:rtl/>
          <w:lang w:bidi="fa-IR"/>
        </w:rPr>
      </w:pPr>
      <w:r w:rsidRPr="005426AB">
        <w:rPr>
          <w:rFonts w:ascii="Calibri Light" w:eastAsia="Times New Roman" w:hAnsi="Calibri Light" w:cs="B Lotus" w:hint="cs"/>
          <w:sz w:val="24"/>
          <w:szCs w:val="24"/>
          <w:rtl/>
          <w:lang w:bidi="fa-IR"/>
        </w:rPr>
        <w:t>با توجه به استفاد</w:t>
      </w:r>
      <w:r w:rsidR="001F4A6A" w:rsidRPr="005426AB">
        <w:rPr>
          <w:rFonts w:ascii="Calibri Light" w:eastAsia="Times New Roman" w:hAnsi="Calibri Light" w:cs="B Lotus" w:hint="cs"/>
          <w:sz w:val="24"/>
          <w:szCs w:val="24"/>
          <w:rtl/>
          <w:lang w:bidi="fa-IR"/>
        </w:rPr>
        <w:t>ه از آرماتور حداقل در جان دیوار،</w:t>
      </w:r>
      <w:r w:rsidR="001F4A6A" w:rsidRPr="005426AB">
        <w:rPr>
          <w:rFonts w:ascii="Calibri Light" w:eastAsia="Times New Roman" w:hAnsi="Calibri Light" w:cs="B Lotus" w:hint="eastAsia"/>
          <w:sz w:val="24"/>
          <w:szCs w:val="24"/>
          <w:rtl/>
          <w:lang w:bidi="fa-IR"/>
        </w:rPr>
        <w:t xml:space="preserve"> </w:t>
      </w:r>
      <w:r w:rsidRPr="005426AB">
        <w:rPr>
          <w:rFonts w:ascii="Calibri Light" w:eastAsia="Times New Roman" w:hAnsi="Calibri Light" w:cs="B Lotus" w:hint="cs"/>
          <w:sz w:val="24"/>
          <w:szCs w:val="24"/>
          <w:rtl/>
          <w:lang w:bidi="fa-IR"/>
        </w:rPr>
        <w:t xml:space="preserve">نوع شکست در این بخش به شکست قطری-کششی محدود شده است. این نوع شکست در دیوارهای برشی کوتاه در اثر کمبود آرماتورهای افقی رخ داده و باعث ایجاد ترک‌های با شیب بیشتر در جان دیوار می‌شود. در مواردی که روی دیوار دال یا تیر کلاف وجود داشته باشد، مشارکت این اعضا در انتقال نیرو، از ایجاد ترک‌های قطری با شیب تند جلوگیری می‌کند. بخش سمت راست </w:t>
      </w:r>
      <w:r w:rsidR="00EC25BC" w:rsidRPr="005426AB">
        <w:rPr>
          <w:rFonts w:ascii="Calibri Light" w:eastAsia="Times New Roman" w:hAnsi="Calibri Light" w:cs="B Lotus" w:hint="cs"/>
          <w:sz w:val="24"/>
          <w:szCs w:val="24"/>
          <w:rtl/>
          <w:lang w:bidi="fa-IR"/>
        </w:rPr>
        <w:t xml:space="preserve">بازشو </w:t>
      </w:r>
      <w:r w:rsidRPr="005426AB">
        <w:rPr>
          <w:rFonts w:ascii="Calibri Light" w:eastAsia="Times New Roman" w:hAnsi="Calibri Light" w:cs="B Lotus" w:hint="cs"/>
          <w:sz w:val="24"/>
          <w:szCs w:val="24"/>
          <w:rtl/>
          <w:lang w:bidi="fa-IR"/>
        </w:rPr>
        <w:t xml:space="preserve">با نسبت ابعادی </w:t>
      </w:r>
      <w:r w:rsidRPr="005426AB">
        <w:rPr>
          <w:rFonts w:ascii="Calibri Light" w:eastAsia="Times New Roman" w:hAnsi="Calibri Light" w:cs="B Lotus"/>
          <w:position w:val="-30"/>
          <w:sz w:val="24"/>
          <w:szCs w:val="24"/>
          <w:lang w:bidi="fa-IR"/>
        </w:rPr>
        <w:object w:dxaOrig="1482" w:dyaOrig="678" w14:anchorId="25C102BD">
          <v:shape id="_x0000_i1028" type="#_x0000_t75" style="width:74.2pt;height:33.8pt" o:ole="">
            <v:imagedata r:id="rId29" o:title=""/>
          </v:shape>
          <o:OLEObject Type="Embed" ProgID="Equation.DSMT4" ShapeID="_x0000_i1028" DrawAspect="Content" ObjectID="_1695580489" r:id="rId30"/>
        </w:object>
      </w:r>
      <w:r w:rsidRPr="005426AB">
        <w:rPr>
          <w:rFonts w:ascii="Calibri Light" w:eastAsia="Times New Roman" w:hAnsi="Calibri Light" w:cs="B Lotus" w:hint="cs"/>
          <w:sz w:val="24"/>
          <w:szCs w:val="24"/>
          <w:rtl/>
          <w:lang w:bidi="fa-IR"/>
        </w:rPr>
        <w:t xml:space="preserve"> و</w:t>
      </w:r>
      <w:r w:rsidRPr="005426AB">
        <w:rPr>
          <w:rFonts w:ascii="Calibri Light" w:eastAsia="Times New Roman" w:hAnsi="Calibri Light" w:cs="B Nazanin" w:hint="cs"/>
          <w:sz w:val="24"/>
          <w:szCs w:val="24"/>
          <w:rtl/>
          <w:lang w:bidi="fa-IR"/>
        </w:rPr>
        <w:t xml:space="preserve"> </w:t>
      </w:r>
      <w:r w:rsidRPr="005426AB">
        <w:rPr>
          <w:rFonts w:ascii="Calibri Light" w:eastAsia="Times New Roman" w:hAnsi="Calibri Light" w:cs="B Nazanin"/>
          <w:position w:val="-30"/>
          <w:sz w:val="24"/>
          <w:szCs w:val="24"/>
          <w:lang w:bidi="fa-IR"/>
        </w:rPr>
        <w:object w:dxaOrig="2082" w:dyaOrig="678" w14:anchorId="7892D20A">
          <v:shape id="_x0000_i1029" type="#_x0000_t75" style="width:104.2pt;height:33.8pt" o:ole="">
            <v:imagedata r:id="rId31" o:title=""/>
          </v:shape>
          <o:OLEObject Type="Embed" ProgID="Equation.DSMT4" ShapeID="_x0000_i1029" DrawAspect="Content" ObjectID="_1695580490" r:id="rId32"/>
        </w:object>
      </w:r>
      <w:r w:rsidRPr="005426AB">
        <w:rPr>
          <w:rFonts w:ascii="Calibri Light" w:eastAsia="Times New Roman" w:hAnsi="Calibri Light" w:cs="B Nazanin" w:hint="cs"/>
          <w:sz w:val="24"/>
          <w:szCs w:val="24"/>
          <w:rtl/>
          <w:lang w:bidi="fa-IR"/>
        </w:rPr>
        <w:t xml:space="preserve"> بوده</w:t>
      </w:r>
      <w:r w:rsidRPr="005426AB">
        <w:rPr>
          <w:rFonts w:ascii="Calibri Light" w:eastAsia="Times New Roman" w:hAnsi="Calibri Light" w:cs="B Nazanin" w:hint="cs"/>
          <w:sz w:val="28"/>
          <w:szCs w:val="28"/>
          <w:rtl/>
          <w:lang w:bidi="fa-IR"/>
        </w:rPr>
        <w:t xml:space="preserve"> </w:t>
      </w:r>
      <w:r w:rsidRPr="005426AB">
        <w:rPr>
          <w:rFonts w:ascii="Calibri Light" w:eastAsia="Times New Roman" w:hAnsi="Calibri Light" w:cs="B Nazanin" w:hint="cs"/>
          <w:sz w:val="24"/>
          <w:szCs w:val="24"/>
          <w:rtl/>
          <w:lang w:bidi="fa-IR"/>
        </w:rPr>
        <w:t xml:space="preserve">و در محدوده دیوار </w:t>
      </w:r>
      <w:r w:rsidRPr="005426AB">
        <w:rPr>
          <w:rFonts w:ascii="Calibri Light" w:eastAsia="Times New Roman" w:hAnsi="Calibri Light" w:cs="B Lotus" w:hint="cs"/>
          <w:sz w:val="24"/>
          <w:szCs w:val="24"/>
          <w:rtl/>
          <w:lang w:bidi="fa-IR"/>
        </w:rPr>
        <w:t>پایه‌ها</w:t>
      </w:r>
      <w:r w:rsidRPr="005426AB">
        <w:rPr>
          <w:rStyle w:val="FootnoteReference"/>
          <w:rFonts w:ascii="Calibri Light" w:eastAsia="Times New Roman" w:hAnsi="Calibri Light" w:cs="B Lotus"/>
          <w:sz w:val="24"/>
          <w:szCs w:val="24"/>
          <w:rtl/>
        </w:rPr>
        <w:footnoteReference w:id="5"/>
      </w:r>
      <w:r w:rsidR="00E46081" w:rsidRPr="005426AB">
        <w:rPr>
          <w:rFonts w:ascii="Calibri Light" w:eastAsia="Times New Roman" w:hAnsi="Calibri Light" w:cs="B Lotus" w:hint="cs"/>
          <w:sz w:val="24"/>
          <w:szCs w:val="24"/>
          <w:rtl/>
          <w:lang w:bidi="fa-IR"/>
        </w:rPr>
        <w:t xml:space="preserve"> قرار می‌گیرد. </w:t>
      </w:r>
      <w:r w:rsidR="00905485" w:rsidRPr="005426AB">
        <w:rPr>
          <w:rFonts w:ascii="Calibri Light" w:eastAsia="Times New Roman" w:hAnsi="Calibri Light" w:cs="B Lotus" w:hint="cs"/>
          <w:sz w:val="24"/>
          <w:szCs w:val="24"/>
          <w:rtl/>
          <w:lang w:bidi="fa-IR"/>
        </w:rPr>
        <w:t>دیوارپایه</w:t>
      </w:r>
      <w:r w:rsidR="00905485" w:rsidRPr="005426AB">
        <w:rPr>
          <w:rFonts w:ascii="Calibri Light" w:eastAsia="Times New Roman" w:hAnsi="Calibri Light" w:cs="B Lotus" w:hint="eastAsia"/>
          <w:sz w:val="24"/>
          <w:szCs w:val="24"/>
          <w:rtl/>
          <w:lang w:bidi="fa-IR"/>
        </w:rPr>
        <w:t>‌</w:t>
      </w:r>
      <w:r w:rsidR="00905485" w:rsidRPr="005426AB">
        <w:rPr>
          <w:rFonts w:ascii="Calibri Light" w:eastAsia="Times New Roman" w:hAnsi="Calibri Light" w:cs="B Lotus" w:hint="cs"/>
          <w:sz w:val="24"/>
          <w:szCs w:val="24"/>
          <w:rtl/>
          <w:lang w:bidi="fa-IR"/>
        </w:rPr>
        <w:t xml:space="preserve">ها </w:t>
      </w:r>
      <w:r w:rsidR="003469B6" w:rsidRPr="005426AB">
        <w:rPr>
          <w:rFonts w:ascii="Calibri Light" w:eastAsia="Times New Roman" w:hAnsi="Calibri Light" w:cs="B Lotus" w:hint="cs"/>
          <w:sz w:val="24"/>
          <w:szCs w:val="24"/>
          <w:rtl/>
          <w:lang w:bidi="fa-IR"/>
        </w:rPr>
        <w:t xml:space="preserve">تقریبا مشابه تیرهای رابطی </w:t>
      </w:r>
      <w:r w:rsidR="00A414F3">
        <w:rPr>
          <w:rFonts w:ascii="Calibri Light" w:eastAsia="Times New Roman" w:hAnsi="Calibri Light" w:cs="B Lotus" w:hint="cs"/>
          <w:sz w:val="24"/>
          <w:szCs w:val="24"/>
          <w:rtl/>
          <w:lang w:bidi="fa-IR"/>
        </w:rPr>
        <w:t>است</w:t>
      </w:r>
      <w:r w:rsidR="003469B6" w:rsidRPr="005426AB">
        <w:rPr>
          <w:rFonts w:ascii="Calibri Light" w:eastAsia="Times New Roman" w:hAnsi="Calibri Light" w:cs="B Lotus" w:hint="cs"/>
          <w:sz w:val="24"/>
          <w:szCs w:val="24"/>
          <w:rtl/>
          <w:lang w:bidi="fa-IR"/>
        </w:rPr>
        <w:t xml:space="preserve"> که 90 درجه چرخش داشته است، به عبارتی بخش</w:t>
      </w:r>
      <w:r w:rsidR="003469B6" w:rsidRPr="005426AB">
        <w:rPr>
          <w:rFonts w:ascii="Calibri Light" w:eastAsia="Times New Roman" w:hAnsi="Calibri Light" w:cs="B Lotus" w:hint="eastAsia"/>
          <w:sz w:val="24"/>
          <w:szCs w:val="24"/>
          <w:rtl/>
          <w:lang w:bidi="fa-IR"/>
        </w:rPr>
        <w:t>‌</w:t>
      </w:r>
      <w:r w:rsidR="003469B6" w:rsidRPr="005426AB">
        <w:rPr>
          <w:rFonts w:ascii="Calibri Light" w:eastAsia="Times New Roman" w:hAnsi="Calibri Light" w:cs="B Lotus" w:hint="cs"/>
          <w:sz w:val="24"/>
          <w:szCs w:val="24"/>
          <w:rtl/>
          <w:lang w:bidi="fa-IR"/>
        </w:rPr>
        <w:t xml:space="preserve">های عمودی از دیوار که در امتداد افق بین دو بازشو و </w:t>
      </w:r>
      <w:r w:rsidR="00EC25BC" w:rsidRPr="005426AB">
        <w:rPr>
          <w:rFonts w:ascii="Calibri Light" w:eastAsia="Times New Roman" w:hAnsi="Calibri Light" w:cs="B Lotus" w:hint="cs"/>
          <w:sz w:val="24"/>
          <w:szCs w:val="24"/>
          <w:rtl/>
          <w:lang w:bidi="fa-IR"/>
        </w:rPr>
        <w:t xml:space="preserve">یا </w:t>
      </w:r>
      <w:r w:rsidR="003469B6" w:rsidRPr="005426AB">
        <w:rPr>
          <w:rFonts w:ascii="Calibri Light" w:eastAsia="Times New Roman" w:hAnsi="Calibri Light" w:cs="B Lotus" w:hint="cs"/>
          <w:sz w:val="24"/>
          <w:szCs w:val="24"/>
          <w:rtl/>
          <w:lang w:bidi="fa-IR"/>
        </w:rPr>
        <w:t>یک بازشو و لبه محدود شده باشد، با این تفاوت که در دیوارپایه</w:t>
      </w:r>
      <w:r w:rsidR="003469B6" w:rsidRPr="005426AB">
        <w:rPr>
          <w:rFonts w:ascii="Calibri Light" w:eastAsia="Times New Roman" w:hAnsi="Calibri Light" w:cs="B Lotus" w:hint="eastAsia"/>
          <w:sz w:val="24"/>
          <w:szCs w:val="24"/>
          <w:rtl/>
          <w:lang w:bidi="fa-IR"/>
        </w:rPr>
        <w:t>‌</w:t>
      </w:r>
      <w:r w:rsidR="003469B6" w:rsidRPr="005426AB">
        <w:rPr>
          <w:rFonts w:ascii="Calibri Light" w:eastAsia="Times New Roman" w:hAnsi="Calibri Light" w:cs="B Lotus" w:hint="cs"/>
          <w:sz w:val="24"/>
          <w:szCs w:val="24"/>
          <w:rtl/>
          <w:lang w:bidi="fa-IR"/>
        </w:rPr>
        <w:t xml:space="preserve">ها نیروی محوری قابل توجهی نسبت به </w:t>
      </w:r>
      <w:r w:rsidR="00EC25BC" w:rsidRPr="005426AB">
        <w:rPr>
          <w:rFonts w:ascii="Calibri Light" w:eastAsia="Times New Roman" w:hAnsi="Calibri Light" w:cs="B Lotus" w:hint="cs"/>
          <w:sz w:val="24"/>
          <w:szCs w:val="24"/>
          <w:rtl/>
          <w:lang w:bidi="fa-IR"/>
        </w:rPr>
        <w:t xml:space="preserve">تیر رابط در دیوارهای برشی کوپله، </w:t>
      </w:r>
      <w:r w:rsidR="003469B6" w:rsidRPr="005426AB">
        <w:rPr>
          <w:rFonts w:ascii="Calibri Light" w:eastAsia="Times New Roman" w:hAnsi="Calibri Light" w:cs="B Lotus" w:hint="cs"/>
          <w:sz w:val="24"/>
          <w:szCs w:val="24"/>
          <w:rtl/>
          <w:lang w:bidi="fa-IR"/>
        </w:rPr>
        <w:t xml:space="preserve">وجود دارد، این بخش از دیوارها دارای </w:t>
      </w:r>
      <w:r w:rsidR="00905485" w:rsidRPr="005426AB">
        <w:rPr>
          <w:rFonts w:ascii="Calibri Light" w:eastAsia="Times New Roman" w:hAnsi="Calibri Light" w:cs="B Lotus" w:hint="cs"/>
          <w:sz w:val="24"/>
          <w:szCs w:val="24"/>
          <w:rtl/>
          <w:lang w:bidi="fa-IR"/>
        </w:rPr>
        <w:t xml:space="preserve">ضوابط منحصر به فردی </w:t>
      </w:r>
      <w:r w:rsidR="00E46081" w:rsidRPr="005426AB">
        <w:rPr>
          <w:rFonts w:ascii="Calibri Light" w:eastAsia="Times New Roman" w:hAnsi="Calibri Light" w:cs="B Lotus" w:hint="cs"/>
          <w:sz w:val="24"/>
          <w:szCs w:val="24"/>
          <w:rtl/>
          <w:lang w:bidi="fa-IR"/>
        </w:rPr>
        <w:t>می</w:t>
      </w:r>
      <w:r w:rsidR="00E46081" w:rsidRPr="005426AB">
        <w:rPr>
          <w:rFonts w:ascii="Calibri Light" w:eastAsia="Times New Roman" w:hAnsi="Calibri Light" w:cs="B Lotus" w:hint="eastAsia"/>
          <w:sz w:val="24"/>
          <w:szCs w:val="24"/>
          <w:rtl/>
          <w:lang w:bidi="fa-IR"/>
        </w:rPr>
        <w:t>‌</w:t>
      </w:r>
      <w:r w:rsidR="00E46081" w:rsidRPr="005426AB">
        <w:rPr>
          <w:rFonts w:ascii="Calibri Light" w:eastAsia="Times New Roman" w:hAnsi="Calibri Light" w:cs="B Lotus" w:hint="cs"/>
          <w:sz w:val="24"/>
          <w:szCs w:val="24"/>
          <w:rtl/>
          <w:lang w:bidi="fa-IR"/>
        </w:rPr>
        <w:t>باشند که تا حدودی عملکرد آن را از سایر اجزای سازه</w:t>
      </w:r>
      <w:r w:rsidR="00E46081" w:rsidRPr="005426AB">
        <w:rPr>
          <w:rFonts w:ascii="Calibri Light" w:eastAsia="Times New Roman" w:hAnsi="Calibri Light" w:cs="B Lotus" w:hint="eastAsia"/>
          <w:sz w:val="24"/>
          <w:szCs w:val="24"/>
          <w:rtl/>
          <w:lang w:bidi="fa-IR"/>
        </w:rPr>
        <w:t>‌</w:t>
      </w:r>
      <w:r w:rsidR="00E46081" w:rsidRPr="005426AB">
        <w:rPr>
          <w:rFonts w:ascii="Calibri Light" w:eastAsia="Times New Roman" w:hAnsi="Calibri Light" w:cs="B Lotus" w:hint="cs"/>
          <w:sz w:val="24"/>
          <w:szCs w:val="24"/>
          <w:rtl/>
          <w:lang w:bidi="fa-IR"/>
        </w:rPr>
        <w:t xml:space="preserve">ای </w:t>
      </w:r>
      <w:r w:rsidR="00A414F3">
        <w:rPr>
          <w:rFonts w:ascii="Calibri Light" w:eastAsia="Times New Roman" w:hAnsi="Calibri Light" w:cs="B Lotus" w:hint="cs"/>
          <w:sz w:val="24"/>
          <w:szCs w:val="24"/>
          <w:rtl/>
          <w:lang w:bidi="fa-IR"/>
        </w:rPr>
        <w:t>مانند</w:t>
      </w:r>
      <w:r w:rsidR="00E46081" w:rsidRPr="005426AB">
        <w:rPr>
          <w:rFonts w:ascii="Calibri Light" w:eastAsia="Times New Roman" w:hAnsi="Calibri Light" w:cs="B Lotus" w:hint="cs"/>
          <w:sz w:val="24"/>
          <w:szCs w:val="24"/>
          <w:rtl/>
          <w:lang w:bidi="fa-IR"/>
        </w:rPr>
        <w:t xml:space="preserve"> دیوارهای </w:t>
      </w:r>
      <w:r w:rsidR="00E46081" w:rsidRPr="005426AB">
        <w:rPr>
          <w:rFonts w:ascii="Calibri Light" w:eastAsia="Times New Roman" w:hAnsi="Calibri Light" w:cs="B Lotus" w:hint="cs"/>
          <w:sz w:val="24"/>
          <w:szCs w:val="24"/>
          <w:rtl/>
          <w:lang w:bidi="fa-IR"/>
        </w:rPr>
        <w:t>سازه</w:t>
      </w:r>
      <w:r w:rsidR="00E46081" w:rsidRPr="005426AB">
        <w:rPr>
          <w:rFonts w:ascii="Calibri Light" w:eastAsia="Times New Roman" w:hAnsi="Calibri Light" w:cs="B Lotus" w:hint="eastAsia"/>
          <w:sz w:val="24"/>
          <w:szCs w:val="24"/>
          <w:rtl/>
          <w:lang w:bidi="fa-IR"/>
        </w:rPr>
        <w:t>‌</w:t>
      </w:r>
      <w:r w:rsidR="00E46081" w:rsidRPr="005426AB">
        <w:rPr>
          <w:rFonts w:ascii="Calibri Light" w:eastAsia="Times New Roman" w:hAnsi="Calibri Light" w:cs="B Lotus" w:hint="cs"/>
          <w:sz w:val="24"/>
          <w:szCs w:val="24"/>
          <w:rtl/>
          <w:lang w:bidi="fa-IR"/>
        </w:rPr>
        <w:t>ای و ستون</w:t>
      </w:r>
      <w:r w:rsidR="00E46081" w:rsidRPr="005426AB">
        <w:rPr>
          <w:rFonts w:ascii="Calibri Light" w:eastAsia="Times New Roman" w:hAnsi="Calibri Light" w:cs="B Lotus" w:hint="eastAsia"/>
          <w:sz w:val="24"/>
          <w:szCs w:val="24"/>
          <w:rtl/>
          <w:lang w:bidi="fa-IR"/>
        </w:rPr>
        <w:t>‌</w:t>
      </w:r>
      <w:r w:rsidR="00E46081" w:rsidRPr="005426AB">
        <w:rPr>
          <w:rFonts w:ascii="Calibri Light" w:eastAsia="Times New Roman" w:hAnsi="Calibri Light" w:cs="B Lotus" w:hint="cs"/>
          <w:sz w:val="24"/>
          <w:szCs w:val="24"/>
          <w:rtl/>
          <w:lang w:bidi="fa-IR"/>
        </w:rPr>
        <w:t>ها مجزا می</w:t>
      </w:r>
      <w:r w:rsidR="00E46081" w:rsidRPr="005426AB">
        <w:rPr>
          <w:rFonts w:ascii="Calibri Light" w:eastAsia="Times New Roman" w:hAnsi="Calibri Light" w:cs="B Lotus" w:hint="eastAsia"/>
          <w:sz w:val="24"/>
          <w:szCs w:val="24"/>
          <w:rtl/>
          <w:lang w:bidi="fa-IR"/>
        </w:rPr>
        <w:t>‌</w:t>
      </w:r>
      <w:r w:rsidR="00E46081" w:rsidRPr="005426AB">
        <w:rPr>
          <w:rFonts w:ascii="Calibri Light" w:eastAsia="Times New Roman" w:hAnsi="Calibri Light" w:cs="B Lotus" w:hint="cs"/>
          <w:sz w:val="24"/>
          <w:szCs w:val="24"/>
          <w:rtl/>
          <w:lang w:bidi="fa-IR"/>
        </w:rPr>
        <w:t>سازد</w:t>
      </w:r>
      <w:r w:rsidR="00AA10E3" w:rsidRPr="005426AB">
        <w:rPr>
          <w:rFonts w:ascii="Calibri Light" w:eastAsia="Times New Roman" w:hAnsi="Calibri Light" w:cs="B Lotus" w:hint="cs"/>
          <w:sz w:val="24"/>
          <w:szCs w:val="24"/>
          <w:rtl/>
          <w:lang w:bidi="fa-IR"/>
        </w:rPr>
        <w:t xml:space="preserve"> </w:t>
      </w:r>
      <w:r w:rsidR="00AA10E3" w:rsidRPr="005426AB">
        <w:rPr>
          <w:rFonts w:asciiTheme="majorBidi" w:eastAsia="Times New Roman" w:hAnsiTheme="majorBidi" w:cstheme="majorBidi"/>
          <w:sz w:val="24"/>
          <w:szCs w:val="24"/>
          <w:rtl/>
          <w:lang w:bidi="fa-IR"/>
        </w:rPr>
        <w:fldChar w:fldCharType="begin" w:fldLock="1"/>
      </w:r>
      <w:r w:rsidR="00047555" w:rsidRPr="005426AB">
        <w:rPr>
          <w:rFonts w:asciiTheme="majorBidi" w:eastAsia="Times New Roman" w:hAnsiTheme="majorBidi" w:cstheme="majorBidi"/>
          <w:sz w:val="24"/>
          <w:szCs w:val="24"/>
          <w:lang w:bidi="fa-IR"/>
        </w:rPr>
        <w:instrText>ADDIN CSL_CITATION { "citationItems" : [ { "id" : "ITEM-1", "itemData" : { "author" : [ { "dropping-particle" : "", "family" : "Jack Moehle", "given" : "", "non-dropping-particle" : "", "parse-names" : false, "suffix" : "" } ], "id" : "ITEM-1", "issued" : { "date-parts" : [ [ "2015" ] ] }, "number-of-pages" : "657-658", "title" : "Seismic design of reinforced concrete buildings. McGraw-Hill Education.", "type" : "book" }, "uris" : [ "http://www.mendeley.com/documents/?uuid=52287f4b-ca43-4898-aff8-fb8cebe8add9" ] } ], "mendeley" : { "formattedCitation" : "[18]", "plainTextFormattedCitation" : "[18]", "previouslyFormattedCitation" : "[18]" }, "properties" : { "noteIndex" : 0 }, "schema" : "https://github.com/citation-style-language/schema/raw/master/csl-citation.json" }</w:instrText>
      </w:r>
      <w:r w:rsidR="00AA10E3" w:rsidRPr="005426AB">
        <w:rPr>
          <w:rFonts w:asciiTheme="majorBidi" w:eastAsia="Times New Roman" w:hAnsiTheme="majorBidi" w:cstheme="majorBidi"/>
          <w:sz w:val="24"/>
          <w:szCs w:val="24"/>
          <w:rtl/>
          <w:lang w:bidi="fa-IR"/>
        </w:rPr>
        <w:fldChar w:fldCharType="separate"/>
      </w:r>
      <w:r w:rsidR="007E4849" w:rsidRPr="005426AB">
        <w:rPr>
          <w:rFonts w:asciiTheme="majorBidi" w:eastAsia="Times New Roman" w:hAnsiTheme="majorBidi" w:cstheme="majorBidi"/>
          <w:noProof/>
          <w:sz w:val="24"/>
          <w:szCs w:val="24"/>
          <w:lang w:bidi="fa-IR"/>
        </w:rPr>
        <w:t>[18]</w:t>
      </w:r>
      <w:r w:rsidR="00AA10E3" w:rsidRPr="005426AB">
        <w:rPr>
          <w:rFonts w:asciiTheme="majorBidi" w:eastAsia="Times New Roman" w:hAnsiTheme="majorBidi" w:cstheme="majorBidi"/>
          <w:sz w:val="24"/>
          <w:szCs w:val="24"/>
          <w:rtl/>
          <w:lang w:bidi="fa-IR"/>
        </w:rPr>
        <w:fldChar w:fldCharType="end"/>
      </w:r>
      <w:r w:rsidR="00E46081" w:rsidRPr="005426AB">
        <w:rPr>
          <w:rFonts w:ascii="Calibri Light" w:eastAsia="Times New Roman" w:hAnsi="Calibri Light" w:cs="B Lotus" w:hint="cs"/>
          <w:sz w:val="24"/>
          <w:szCs w:val="24"/>
          <w:rtl/>
          <w:lang w:bidi="fa-IR"/>
        </w:rPr>
        <w:t xml:space="preserve">. </w:t>
      </w:r>
      <w:r w:rsidRPr="005426AB">
        <w:rPr>
          <w:rFonts w:ascii="Calibri Light" w:eastAsia="Times New Roman" w:hAnsi="Calibri Light" w:cs="B Lotus" w:hint="cs"/>
          <w:sz w:val="24"/>
          <w:szCs w:val="24"/>
          <w:rtl/>
          <w:lang w:bidi="fa-IR"/>
        </w:rPr>
        <w:t>دیوار پایه</w:t>
      </w:r>
      <w:r w:rsidR="00A414F3">
        <w:rPr>
          <w:rFonts w:ascii="Arial" w:eastAsia="Times New Roman" w:hAnsi="Arial" w:cs="B Lotus" w:hint="cs"/>
          <w:sz w:val="24"/>
          <w:szCs w:val="24"/>
          <w:rtl/>
          <w:lang w:bidi="fa-IR"/>
        </w:rPr>
        <w:t>‌</w:t>
      </w:r>
      <w:r w:rsidRPr="005426AB">
        <w:rPr>
          <w:rFonts w:ascii="Calibri Light" w:eastAsia="Times New Roman" w:hAnsi="Calibri Light" w:cs="B Lotus" w:hint="cs"/>
          <w:sz w:val="24"/>
          <w:szCs w:val="24"/>
          <w:rtl/>
          <w:lang w:bidi="fa-IR"/>
        </w:rPr>
        <w:t>ها از نظر عملکرد ما بین ستون و دیوارهای سازه‌ای قرار می‌گیرند</w:t>
      </w:r>
      <w:r w:rsidR="004A75D1" w:rsidRPr="005426AB">
        <w:rPr>
          <w:rFonts w:ascii="Calibri Light" w:eastAsia="Times New Roman" w:hAnsi="Calibri Light" w:cs="B Lotus" w:hint="cs"/>
          <w:sz w:val="24"/>
          <w:szCs w:val="24"/>
          <w:rtl/>
          <w:lang w:bidi="fa-IR"/>
        </w:rPr>
        <w:t>.</w:t>
      </w:r>
      <w:r w:rsidR="004F4153" w:rsidRPr="005426AB">
        <w:rPr>
          <w:rFonts w:ascii="Calibri Light" w:eastAsia="Times New Roman" w:hAnsi="Calibri Light" w:cs="B Lotus" w:hint="cs"/>
          <w:sz w:val="24"/>
          <w:szCs w:val="24"/>
          <w:rtl/>
          <w:lang w:bidi="fa-IR"/>
        </w:rPr>
        <w:t xml:space="preserve"> ضوابط طراحی دیوار</w:t>
      </w:r>
      <w:r w:rsidRPr="005426AB">
        <w:rPr>
          <w:rFonts w:ascii="Calibri Light" w:eastAsia="Times New Roman" w:hAnsi="Calibri Light" w:cs="B Lotus" w:hint="cs"/>
          <w:sz w:val="24"/>
          <w:szCs w:val="24"/>
          <w:rtl/>
          <w:lang w:bidi="fa-IR"/>
        </w:rPr>
        <w:t xml:space="preserve">پایه‌ها به نسبت ابعاد </w:t>
      </w:r>
      <w:r w:rsidR="004F4153" w:rsidRPr="005426AB">
        <w:rPr>
          <w:rFonts w:ascii="Calibri Light" w:eastAsia="Times New Roman" w:hAnsi="Calibri Light" w:cs="B Lotus" w:hint="cs"/>
          <w:sz w:val="24"/>
          <w:szCs w:val="24"/>
          <w:rtl/>
          <w:lang w:bidi="fa-IR"/>
        </w:rPr>
        <w:t>براساس تعریف ارائه شده</w:t>
      </w:r>
      <w:r w:rsidR="007C2D7D" w:rsidRPr="005426AB">
        <w:rPr>
          <w:rFonts w:ascii="Calibri Light" w:eastAsia="Times New Roman" w:hAnsi="Calibri Light" w:cs="B Lotus" w:hint="eastAsia"/>
          <w:sz w:val="24"/>
          <w:szCs w:val="24"/>
          <w:rtl/>
          <w:lang w:bidi="fa-IR"/>
        </w:rPr>
        <w:t>‌</w:t>
      </w:r>
      <w:r w:rsidR="007C2D7D" w:rsidRPr="005426AB">
        <w:rPr>
          <w:rFonts w:ascii="Calibri Light" w:eastAsia="Times New Roman" w:hAnsi="Calibri Light" w:cs="B Lotus" w:hint="cs"/>
          <w:sz w:val="24"/>
          <w:szCs w:val="24"/>
          <w:rtl/>
          <w:lang w:bidi="fa-IR"/>
        </w:rPr>
        <w:t xml:space="preserve"> </w:t>
      </w:r>
      <w:r w:rsidR="004F4153" w:rsidRPr="005426AB">
        <w:rPr>
          <w:rFonts w:ascii="Calibri Light" w:eastAsia="Times New Roman" w:hAnsi="Calibri Light" w:cs="B Lotus" w:hint="cs"/>
          <w:sz w:val="24"/>
          <w:szCs w:val="24"/>
          <w:rtl/>
          <w:lang w:bidi="fa-IR"/>
        </w:rPr>
        <w:t>در</w:t>
      </w:r>
      <w:r w:rsidR="004F4153" w:rsidRPr="005426AB">
        <w:rPr>
          <w:rFonts w:ascii="Times New Roman" w:eastAsia="Times New Roman" w:hAnsi="Times New Roman" w:cs="B Lotus"/>
          <w:sz w:val="24"/>
          <w:szCs w:val="24"/>
          <w:lang w:bidi="fa-IR"/>
        </w:rPr>
        <w:t>ACI318-19</w:t>
      </w:r>
      <w:r w:rsidR="004F4153" w:rsidRPr="005426AB">
        <w:rPr>
          <w:rFonts w:ascii="Times New Roman" w:eastAsia="Times New Roman" w:hAnsi="Times New Roman" w:cs="B Lotus" w:hint="cs"/>
          <w:sz w:val="24"/>
          <w:szCs w:val="24"/>
          <w:rtl/>
          <w:lang w:bidi="fa-IR"/>
        </w:rPr>
        <w:t xml:space="preserve"> </w:t>
      </w:r>
      <w:r w:rsidR="00AA10E3" w:rsidRPr="005426AB">
        <w:rPr>
          <w:rFonts w:ascii="Times New Roman" w:eastAsia="Times New Roman" w:hAnsi="Times New Roman" w:cs="B Lotus"/>
          <w:sz w:val="24"/>
          <w:szCs w:val="24"/>
          <w:lang w:bidi="fa-IR"/>
        </w:rPr>
        <w:fldChar w:fldCharType="begin" w:fldLock="1"/>
      </w:r>
      <w:r w:rsidR="00047555" w:rsidRPr="005426AB">
        <w:rPr>
          <w:rFonts w:ascii="Times New Roman" w:eastAsia="Times New Roman" w:hAnsi="Times New Roman" w:cs="B Lotus"/>
          <w:sz w:val="24"/>
          <w:szCs w:val="24"/>
          <w:lang w:bidi="fa-IR"/>
        </w:rPr>
        <w:instrText>ADDIN CSL_CITATION { "citationItems" : [ { "id" : "ITEM-1", "itemData" : { "author" : [ { "dropping-particle" : "", "family" : "A. 318", "given" : "", "non-dropping-particle" : "", "parse-names" : false, "suffix" : "" } ], "id" : "ITEM-1", "issued" : { "date-parts" : [ [ "2019" ] ] }, "publisher" : "American Concrete Institute", "title" : "Building Code Requirements for Structural Concrete (ACI 318-19): An ACI Standard: Commentary on Building Code Requirements for Structural Concrete (ACI 318R-19): an ACI Report", "type" : "article" }, "uris" : [ "http://www.mendeley.com/documents/?uuid=13d1e54e-941b-4be4-808f-0499ade78019" ] } ], "mendeley" : { "formattedCitation" : "[17]", "plainTextFormattedCitation" : "[17]", "previouslyFormattedCitation" : "[17]" }, "properties" : { "noteIndex" : 0 }, "schema" : "https://github.com/citation-style-language/schema/raw/master/csl-citation.json" }</w:instrText>
      </w:r>
      <w:r w:rsidR="00AA10E3" w:rsidRPr="005426AB">
        <w:rPr>
          <w:rFonts w:ascii="Times New Roman" w:eastAsia="Times New Roman" w:hAnsi="Times New Roman" w:cs="B Lotus"/>
          <w:sz w:val="24"/>
          <w:szCs w:val="24"/>
          <w:lang w:bidi="fa-IR"/>
        </w:rPr>
        <w:fldChar w:fldCharType="separate"/>
      </w:r>
      <w:r w:rsidR="007E4849" w:rsidRPr="005426AB">
        <w:rPr>
          <w:rFonts w:ascii="Times New Roman" w:eastAsia="Times New Roman" w:hAnsi="Times New Roman" w:cs="B Lotus"/>
          <w:noProof/>
          <w:sz w:val="24"/>
          <w:szCs w:val="24"/>
          <w:lang w:bidi="fa-IR"/>
        </w:rPr>
        <w:t>[17]</w:t>
      </w:r>
      <w:r w:rsidR="00AA10E3" w:rsidRPr="005426AB">
        <w:rPr>
          <w:rFonts w:ascii="Times New Roman" w:eastAsia="Times New Roman" w:hAnsi="Times New Roman" w:cs="B Lotus"/>
          <w:sz w:val="24"/>
          <w:szCs w:val="24"/>
          <w:lang w:bidi="fa-IR"/>
        </w:rPr>
        <w:fldChar w:fldCharType="end"/>
      </w:r>
      <w:r w:rsidR="00AA10E3" w:rsidRPr="005426AB">
        <w:rPr>
          <w:rFonts w:ascii="Times New Roman" w:eastAsia="Times New Roman" w:hAnsi="Times New Roman" w:cs="B Lotus" w:hint="cs"/>
          <w:sz w:val="24"/>
          <w:szCs w:val="24"/>
          <w:rtl/>
          <w:lang w:bidi="fa-IR"/>
        </w:rPr>
        <w:t xml:space="preserve"> </w:t>
      </w:r>
      <w:r w:rsidR="001B1BF9" w:rsidRPr="005426AB">
        <w:rPr>
          <w:rFonts w:ascii="Calibri Light" w:eastAsia="Times New Roman" w:hAnsi="Calibri Light" w:cs="B Lotus" w:hint="cs"/>
          <w:sz w:val="24"/>
          <w:szCs w:val="24"/>
          <w:rtl/>
          <w:lang w:bidi="fa-IR"/>
        </w:rPr>
        <w:t>مطابق جدول(3)</w:t>
      </w:r>
      <w:r w:rsidRPr="005426AB">
        <w:rPr>
          <w:rFonts w:ascii="Calibri Light" w:eastAsia="Times New Roman" w:hAnsi="Calibri Light" w:cs="B Lotus" w:hint="cs"/>
          <w:sz w:val="24"/>
          <w:szCs w:val="24"/>
          <w:rtl/>
          <w:lang w:bidi="fa-IR"/>
        </w:rPr>
        <w:t xml:space="preserve"> تعریف می‌گردد که عبارت است از </w:t>
      </w:r>
      <w:r w:rsidRPr="005426AB">
        <w:rPr>
          <w:rFonts w:ascii="Calibri Light" w:eastAsia="Times New Roman" w:hAnsi="Calibri Light" w:cs="B Lotus"/>
          <w:position w:val="-30"/>
          <w:sz w:val="24"/>
          <w:szCs w:val="24"/>
          <w:lang w:bidi="fa-IR"/>
        </w:rPr>
        <w:object w:dxaOrig="720" w:dyaOrig="678" w14:anchorId="3390D17B">
          <v:shape id="_x0000_i1030" type="#_x0000_t75" style="width:36pt;height:33.8pt" o:ole="">
            <v:imagedata r:id="rId33" o:title=""/>
          </v:shape>
          <o:OLEObject Type="Embed" ProgID="Equation.DSMT4" ShapeID="_x0000_i1030" DrawAspect="Content" ObjectID="_1695580491" r:id="rId34"/>
        </w:object>
      </w:r>
      <w:r w:rsidRPr="005426AB">
        <w:rPr>
          <w:rFonts w:ascii="Calibri Light" w:eastAsia="Times New Roman" w:hAnsi="Calibri Light" w:cs="B Lotus" w:hint="cs"/>
          <w:sz w:val="24"/>
          <w:szCs w:val="24"/>
          <w:rtl/>
          <w:lang w:bidi="fa-IR"/>
        </w:rPr>
        <w:t xml:space="preserve"> و </w:t>
      </w:r>
      <w:r w:rsidRPr="005426AB">
        <w:rPr>
          <w:rFonts w:ascii="Calibri Light" w:eastAsia="Times New Roman" w:hAnsi="Calibri Light" w:cs="B Lotus"/>
          <w:position w:val="-30"/>
          <w:sz w:val="24"/>
          <w:szCs w:val="24"/>
          <w:lang w:bidi="fa-IR"/>
        </w:rPr>
        <w:object w:dxaOrig="738" w:dyaOrig="678" w14:anchorId="55C11B4C">
          <v:shape id="_x0000_i1031" type="#_x0000_t75" style="width:36.55pt;height:33.8pt" o:ole="">
            <v:imagedata r:id="rId35" o:title=""/>
          </v:shape>
          <o:OLEObject Type="Embed" ProgID="Equation.DSMT4" ShapeID="_x0000_i1031" DrawAspect="Content" ObjectID="_1695580492" r:id="rId36"/>
        </w:object>
      </w:r>
      <w:r w:rsidRPr="005426AB">
        <w:rPr>
          <w:rFonts w:ascii="Calibri Light" w:eastAsia="Times New Roman" w:hAnsi="Calibri Light" w:cs="B Lotus" w:hint="cs"/>
          <w:sz w:val="24"/>
          <w:szCs w:val="24"/>
          <w:rtl/>
          <w:lang w:bidi="fa-IR"/>
        </w:rPr>
        <w:t>،</w:t>
      </w:r>
      <w:r w:rsidR="00A61AFE" w:rsidRPr="005426AB">
        <w:rPr>
          <w:rFonts w:ascii="Calibri Light" w:eastAsia="Times New Roman" w:hAnsi="Calibri Light" w:cs="B Lotus" w:hint="cs"/>
          <w:sz w:val="24"/>
          <w:szCs w:val="24"/>
          <w:rtl/>
          <w:lang w:bidi="fa-IR"/>
        </w:rPr>
        <w:t xml:space="preserve"> در این رابطه </w:t>
      </w:r>
      <w:r w:rsidRPr="005426AB">
        <w:rPr>
          <w:rFonts w:ascii="Calibri Light" w:eastAsia="Times New Roman" w:hAnsi="Calibri Light" w:cs="B Lotus" w:hint="cs"/>
          <w:sz w:val="24"/>
          <w:szCs w:val="24"/>
          <w:rtl/>
          <w:lang w:bidi="fa-IR"/>
        </w:rPr>
        <w:t xml:space="preserve"> </w:t>
      </w:r>
      <w:proofErr w:type="spellStart"/>
      <w:r w:rsidRPr="005426AB">
        <w:rPr>
          <w:rFonts w:ascii="Times New Roman" w:eastAsia="Times New Roman" w:hAnsi="Times New Roman" w:cs="B Lotus"/>
          <w:sz w:val="24"/>
          <w:szCs w:val="24"/>
          <w:lang w:bidi="fa-IR"/>
        </w:rPr>
        <w:t>b</w:t>
      </w:r>
      <w:r w:rsidRPr="005426AB">
        <w:rPr>
          <w:rFonts w:ascii="Times New Roman" w:eastAsia="Times New Roman" w:hAnsi="Times New Roman" w:cs="B Lotus"/>
          <w:sz w:val="24"/>
          <w:szCs w:val="24"/>
          <w:vertAlign w:val="subscript"/>
          <w:lang w:bidi="fa-IR"/>
        </w:rPr>
        <w:t>w</w:t>
      </w:r>
      <w:proofErr w:type="spellEnd"/>
      <w:r w:rsidRPr="005426AB">
        <w:rPr>
          <w:rFonts w:ascii="Calibri Light" w:eastAsia="Times New Roman" w:hAnsi="Calibri Light" w:cs="B Lotus" w:hint="cs"/>
          <w:sz w:val="24"/>
          <w:szCs w:val="24"/>
          <w:rtl/>
          <w:lang w:bidi="fa-IR"/>
        </w:rPr>
        <w:t xml:space="preserve">، </w:t>
      </w:r>
      <w:proofErr w:type="spellStart"/>
      <w:r w:rsidRPr="005426AB">
        <w:rPr>
          <w:rFonts w:ascii="Times New Roman" w:eastAsia="Times New Roman" w:hAnsi="Times New Roman" w:cs="B Lotus"/>
          <w:sz w:val="24"/>
          <w:szCs w:val="24"/>
          <w:lang w:bidi="fa-IR"/>
        </w:rPr>
        <w:t>l</w:t>
      </w:r>
      <w:r w:rsidRPr="005426AB">
        <w:rPr>
          <w:rFonts w:ascii="Times New Roman" w:eastAsia="Times New Roman" w:hAnsi="Times New Roman" w:cs="B Lotus"/>
          <w:sz w:val="24"/>
          <w:szCs w:val="24"/>
          <w:vertAlign w:val="subscript"/>
          <w:lang w:bidi="fa-IR"/>
        </w:rPr>
        <w:t>w</w:t>
      </w:r>
      <w:proofErr w:type="spellEnd"/>
      <w:r w:rsidRPr="005426AB">
        <w:rPr>
          <w:rFonts w:ascii="Calibri Light" w:eastAsia="Times New Roman" w:hAnsi="Calibri Light" w:cs="B Lotus" w:hint="cs"/>
          <w:sz w:val="24"/>
          <w:szCs w:val="24"/>
          <w:rtl/>
          <w:lang w:bidi="fa-IR"/>
        </w:rPr>
        <w:t xml:space="preserve"> و </w:t>
      </w:r>
      <w:proofErr w:type="spellStart"/>
      <w:r w:rsidRPr="005426AB">
        <w:rPr>
          <w:rFonts w:ascii="Times New Roman" w:eastAsia="Times New Roman" w:hAnsi="Times New Roman" w:cs="B Lotus"/>
          <w:sz w:val="24"/>
          <w:szCs w:val="24"/>
          <w:lang w:bidi="fa-IR"/>
        </w:rPr>
        <w:t>h</w:t>
      </w:r>
      <w:r w:rsidRPr="005426AB">
        <w:rPr>
          <w:rFonts w:ascii="Times New Roman" w:eastAsia="Times New Roman" w:hAnsi="Times New Roman" w:cs="B Lotus"/>
          <w:sz w:val="24"/>
          <w:szCs w:val="24"/>
          <w:vertAlign w:val="subscript"/>
          <w:lang w:bidi="fa-IR"/>
        </w:rPr>
        <w:t>w</w:t>
      </w:r>
      <w:proofErr w:type="spellEnd"/>
      <w:r w:rsidRPr="005426AB">
        <w:rPr>
          <w:rFonts w:ascii="Calibri Light" w:eastAsia="Times New Roman" w:hAnsi="Calibri Light" w:cs="B Lotus" w:hint="cs"/>
          <w:sz w:val="24"/>
          <w:szCs w:val="24"/>
          <w:rtl/>
          <w:lang w:bidi="fa-IR"/>
        </w:rPr>
        <w:t xml:space="preserve"> به ترتیب ضخامت، طول و ارتفاع دیوار پایه می‌باشند.</w:t>
      </w:r>
    </w:p>
    <w:p w14:paraId="2B686B01" w14:textId="77777777" w:rsidR="00252C82" w:rsidRPr="005426AB" w:rsidRDefault="00252C82" w:rsidP="009D2F32">
      <w:pPr>
        <w:tabs>
          <w:tab w:val="right" w:pos="-257"/>
        </w:tabs>
        <w:bidi/>
        <w:spacing w:after="0" w:line="240" w:lineRule="auto"/>
        <w:ind w:firstLine="13"/>
        <w:jc w:val="center"/>
        <w:rPr>
          <w:rFonts w:cs="B Lotus"/>
          <w:sz w:val="20"/>
          <w:szCs w:val="20"/>
          <w:rtl/>
          <w:lang w:bidi="fa-IR"/>
        </w:rPr>
      </w:pPr>
    </w:p>
    <w:p w14:paraId="5A08771B" w14:textId="12331469" w:rsidR="00F9593C" w:rsidRPr="005426AB" w:rsidRDefault="00D61248" w:rsidP="009D2F32">
      <w:pPr>
        <w:tabs>
          <w:tab w:val="right" w:pos="-257"/>
        </w:tabs>
        <w:bidi/>
        <w:spacing w:after="0" w:line="240" w:lineRule="auto"/>
        <w:ind w:firstLine="13"/>
        <w:jc w:val="center"/>
        <w:rPr>
          <w:rFonts w:cs="B Lotus"/>
          <w:sz w:val="20"/>
          <w:szCs w:val="20"/>
          <w:lang w:bidi="fa-IR"/>
        </w:rPr>
      </w:pPr>
      <w:r w:rsidRPr="00AD0D84">
        <w:rPr>
          <w:rFonts w:cs="B Lotus" w:hint="cs"/>
          <w:b/>
          <w:bCs/>
          <w:sz w:val="20"/>
          <w:szCs w:val="20"/>
          <w:rtl/>
          <w:lang w:bidi="fa-IR"/>
        </w:rPr>
        <w:t>جدول ۳.</w:t>
      </w:r>
      <w:r w:rsidR="00F9593C" w:rsidRPr="005426AB">
        <w:rPr>
          <w:rFonts w:cs="B Lotus" w:hint="cs"/>
          <w:sz w:val="20"/>
          <w:szCs w:val="20"/>
          <w:rtl/>
          <w:lang w:bidi="fa-IR"/>
        </w:rPr>
        <w:t xml:space="preserve"> مشخصات ابعادی مربوط به دیوار و دیوار پایه</w:t>
      </w:r>
    </w:p>
    <w:tbl>
      <w:tblPr>
        <w:bidiVisual/>
        <w:tblW w:w="4638" w:type="dxa"/>
        <w:tblBorders>
          <w:top w:val="single" w:sz="4" w:space="0" w:color="7F7F7F"/>
          <w:bottom w:val="single" w:sz="4" w:space="0" w:color="7F7F7F"/>
        </w:tblBorders>
        <w:tblLook w:val="04A0" w:firstRow="1" w:lastRow="0" w:firstColumn="1" w:lastColumn="0" w:noHBand="0" w:noVBand="1"/>
      </w:tblPr>
      <w:tblGrid>
        <w:gridCol w:w="949"/>
        <w:gridCol w:w="1189"/>
        <w:gridCol w:w="1572"/>
        <w:gridCol w:w="936"/>
      </w:tblGrid>
      <w:tr w:rsidR="00F9593C" w:rsidRPr="005426AB" w14:paraId="31EB3AA4" w14:textId="77777777" w:rsidTr="00C32906">
        <w:trPr>
          <w:trHeight w:val="471"/>
        </w:trPr>
        <w:tc>
          <w:tcPr>
            <w:tcW w:w="954" w:type="dxa"/>
            <w:vMerge w:val="restart"/>
            <w:tcBorders>
              <w:top w:val="single" w:sz="6" w:space="0" w:color="auto"/>
              <w:bottom w:val="single" w:sz="4" w:space="0" w:color="7F7F7F"/>
            </w:tcBorders>
            <w:shd w:val="clear" w:color="auto" w:fill="auto"/>
            <w:hideMark/>
          </w:tcPr>
          <w:p w14:paraId="11CE30D6" w14:textId="77777777" w:rsidR="0052470A" w:rsidRPr="005426AB" w:rsidRDefault="0052470A" w:rsidP="009D2F32">
            <w:pPr>
              <w:bidi/>
              <w:spacing w:after="0" w:line="240" w:lineRule="auto"/>
              <w:jc w:val="center"/>
              <w:rPr>
                <w:rFonts w:ascii="Calibri Light" w:eastAsia="Times New Roman" w:hAnsi="Calibri Light" w:cs="B Nazanin"/>
                <w:b/>
                <w:bCs/>
                <w:sz w:val="20"/>
                <w:szCs w:val="20"/>
                <w:lang w:bidi="fa-IR"/>
              </w:rPr>
            </w:pPr>
          </w:p>
          <w:p w14:paraId="2E34360B" w14:textId="77777777" w:rsidR="00461D12" w:rsidRPr="005426AB" w:rsidRDefault="00461D12" w:rsidP="009D2F32">
            <w:pPr>
              <w:bidi/>
              <w:spacing w:after="0" w:line="240" w:lineRule="auto"/>
              <w:jc w:val="center"/>
              <w:rPr>
                <w:rFonts w:ascii="Calibri Light" w:eastAsia="Times New Roman" w:hAnsi="Calibri Light" w:cs="B Nazanin"/>
                <w:b/>
                <w:bCs/>
                <w:sz w:val="20"/>
                <w:szCs w:val="20"/>
                <w:rtl/>
                <w:lang w:bidi="fa-IR"/>
              </w:rPr>
            </w:pPr>
            <w:r w:rsidRPr="005426AB">
              <w:rPr>
                <w:rFonts w:ascii="Calibri Light" w:eastAsia="Times New Roman" w:hAnsi="Calibri Light" w:cs="B Nazanin"/>
                <w:b/>
                <w:bCs/>
                <w:position w:val="-44"/>
                <w:sz w:val="20"/>
                <w:szCs w:val="20"/>
                <w:lang w:bidi="fa-IR"/>
              </w:rPr>
              <w:object w:dxaOrig="380" w:dyaOrig="999" w14:anchorId="6C41149D">
                <v:shape id="_x0000_i1032" type="#_x0000_t75" style="width:18.55pt;height:50.2pt" o:ole="">
                  <v:imagedata r:id="rId37" o:title=""/>
                </v:shape>
                <o:OLEObject Type="Embed" ProgID="Equation.DSMT4" ShapeID="_x0000_i1032" DrawAspect="Content" ObjectID="_1695580493" r:id="rId38"/>
              </w:object>
            </w:r>
          </w:p>
        </w:tc>
        <w:tc>
          <w:tcPr>
            <w:tcW w:w="3684" w:type="dxa"/>
            <w:gridSpan w:val="3"/>
            <w:tcBorders>
              <w:top w:val="single" w:sz="6" w:space="0" w:color="auto"/>
              <w:bottom w:val="single" w:sz="6" w:space="0" w:color="auto"/>
            </w:tcBorders>
            <w:shd w:val="clear" w:color="auto" w:fill="auto"/>
            <w:hideMark/>
          </w:tcPr>
          <w:p w14:paraId="240A1598" w14:textId="77777777" w:rsidR="00F9593C" w:rsidRPr="005426AB" w:rsidRDefault="00461D12" w:rsidP="009D2F32">
            <w:pPr>
              <w:bidi/>
              <w:spacing w:after="0" w:line="240" w:lineRule="auto"/>
              <w:jc w:val="center"/>
              <w:rPr>
                <w:rFonts w:ascii="Calibri Light" w:eastAsia="Times New Roman" w:hAnsi="Calibri Light" w:cs="B Nazanin"/>
                <w:b/>
                <w:bCs/>
                <w:sz w:val="20"/>
                <w:szCs w:val="20"/>
                <w:rtl/>
                <w:lang w:bidi="fa-IR"/>
              </w:rPr>
            </w:pPr>
            <w:r w:rsidRPr="005426AB">
              <w:rPr>
                <w:rFonts w:ascii="Calibri Light" w:eastAsia="Times New Roman" w:hAnsi="Calibri Light" w:cs="B Nazanin"/>
                <w:b/>
                <w:bCs/>
                <w:position w:val="-30"/>
                <w:sz w:val="20"/>
                <w:szCs w:val="20"/>
                <w:lang w:bidi="fa-IR"/>
              </w:rPr>
              <w:object w:dxaOrig="900" w:dyaOrig="680" w14:anchorId="17C0BB5B">
                <v:shape id="_x0000_i1033" type="#_x0000_t75" style="width:45.8pt;height:33.8pt" o:ole="">
                  <v:imagedata r:id="rId39" o:title=""/>
                </v:shape>
                <o:OLEObject Type="Embed" ProgID="Equation.DSMT4" ShapeID="_x0000_i1033" DrawAspect="Content" ObjectID="_1695580494" r:id="rId40"/>
              </w:object>
            </w:r>
          </w:p>
        </w:tc>
      </w:tr>
      <w:tr w:rsidR="00F9593C" w:rsidRPr="005426AB" w14:paraId="0E514128" w14:textId="77777777" w:rsidTr="00A54375">
        <w:trPr>
          <w:trHeight w:val="750"/>
        </w:trPr>
        <w:tc>
          <w:tcPr>
            <w:tcW w:w="0" w:type="auto"/>
            <w:vMerge/>
            <w:tcBorders>
              <w:top w:val="single" w:sz="4" w:space="0" w:color="7F7F7F"/>
              <w:bottom w:val="single" w:sz="6" w:space="0" w:color="auto"/>
            </w:tcBorders>
            <w:shd w:val="clear" w:color="auto" w:fill="auto"/>
            <w:hideMark/>
          </w:tcPr>
          <w:p w14:paraId="283577ED" w14:textId="77777777" w:rsidR="00F9593C" w:rsidRPr="005426AB" w:rsidRDefault="00F9593C" w:rsidP="009D2F32">
            <w:pPr>
              <w:bidi/>
              <w:spacing w:after="0" w:line="240" w:lineRule="auto"/>
              <w:rPr>
                <w:rFonts w:ascii="Calibri Light" w:eastAsia="Times New Roman" w:hAnsi="Calibri Light" w:cs="B Nazanin"/>
                <w:b/>
                <w:bCs/>
                <w:sz w:val="20"/>
                <w:szCs w:val="20"/>
                <w:lang w:bidi="fa-IR"/>
              </w:rPr>
            </w:pPr>
          </w:p>
        </w:tc>
        <w:tc>
          <w:tcPr>
            <w:tcW w:w="1194" w:type="dxa"/>
            <w:tcBorders>
              <w:top w:val="single" w:sz="6" w:space="0" w:color="auto"/>
              <w:bottom w:val="single" w:sz="6" w:space="0" w:color="auto"/>
            </w:tcBorders>
            <w:shd w:val="clear" w:color="auto" w:fill="auto"/>
            <w:hideMark/>
          </w:tcPr>
          <w:p w14:paraId="26468A7A" w14:textId="77777777" w:rsidR="00F9593C" w:rsidRPr="005426AB" w:rsidRDefault="00F9593C" w:rsidP="009D2F32">
            <w:pPr>
              <w:bidi/>
              <w:spacing w:after="0" w:line="240" w:lineRule="auto"/>
              <w:jc w:val="center"/>
              <w:rPr>
                <w:rFonts w:ascii="Calibri Light" w:eastAsia="Times New Roman" w:hAnsi="Calibri Light" w:cs="B Nazanin"/>
                <w:sz w:val="20"/>
                <w:szCs w:val="20"/>
                <w:rtl/>
                <w:lang w:bidi="fa-IR"/>
              </w:rPr>
            </w:pPr>
            <w:r w:rsidRPr="005426AB">
              <w:rPr>
                <w:rFonts w:ascii="Calibri Light" w:eastAsia="Times New Roman" w:hAnsi="Calibri Light" w:cs="B Nazanin"/>
                <w:position w:val="-30"/>
                <w:sz w:val="20"/>
                <w:szCs w:val="20"/>
                <w:lang w:bidi="fa-IR"/>
              </w:rPr>
              <w:object w:dxaOrig="978" w:dyaOrig="678" w14:anchorId="57E05053">
                <v:shape id="_x0000_i1034" type="#_x0000_t75" style="width:48.55pt;height:33.8pt" o:ole="">
                  <v:imagedata r:id="rId41" o:title=""/>
                </v:shape>
                <o:OLEObject Type="Embed" ProgID="Equation.DSMT4" ShapeID="_x0000_i1034" DrawAspect="Content" ObjectID="_1695580495" r:id="rId42"/>
              </w:object>
            </w:r>
          </w:p>
        </w:tc>
        <w:tc>
          <w:tcPr>
            <w:tcW w:w="1554" w:type="dxa"/>
            <w:tcBorders>
              <w:top w:val="single" w:sz="6" w:space="0" w:color="auto"/>
              <w:bottom w:val="single" w:sz="6" w:space="0" w:color="auto"/>
            </w:tcBorders>
            <w:shd w:val="clear" w:color="auto" w:fill="auto"/>
            <w:hideMark/>
          </w:tcPr>
          <w:p w14:paraId="7B3B39D1" w14:textId="77777777" w:rsidR="00F9593C" w:rsidRPr="005426AB" w:rsidRDefault="00F9593C" w:rsidP="009D2F32">
            <w:pPr>
              <w:bidi/>
              <w:spacing w:after="0" w:line="240" w:lineRule="auto"/>
              <w:jc w:val="center"/>
              <w:rPr>
                <w:rFonts w:ascii="Times New Roman" w:eastAsia="Times New Roman" w:hAnsi="Times New Roman" w:cs="Times New Roman"/>
                <w:sz w:val="20"/>
                <w:szCs w:val="20"/>
                <w:rtl/>
                <w:lang w:bidi="fa-IR"/>
              </w:rPr>
            </w:pPr>
            <w:r w:rsidRPr="005426AB">
              <w:rPr>
                <w:rFonts w:ascii="Times New Roman" w:eastAsia="Times New Roman" w:hAnsi="Times New Roman" w:cs="Times New Roman"/>
                <w:position w:val="-30"/>
                <w:sz w:val="20"/>
                <w:szCs w:val="20"/>
                <w:lang w:bidi="fa-IR"/>
              </w:rPr>
              <w:object w:dxaOrig="1338" w:dyaOrig="678" w14:anchorId="537657D1">
                <v:shape id="_x0000_i1035" type="#_x0000_t75" style="width:67.65pt;height:33.8pt" o:ole="">
                  <v:imagedata r:id="rId43" o:title=""/>
                </v:shape>
                <o:OLEObject Type="Embed" ProgID="Equation.DSMT4" ShapeID="_x0000_i1035" DrawAspect="Content" ObjectID="_1695580496" r:id="rId44"/>
              </w:object>
            </w:r>
          </w:p>
        </w:tc>
        <w:tc>
          <w:tcPr>
            <w:tcW w:w="936" w:type="dxa"/>
            <w:tcBorders>
              <w:top w:val="single" w:sz="6" w:space="0" w:color="auto"/>
              <w:bottom w:val="single" w:sz="6" w:space="0" w:color="auto"/>
            </w:tcBorders>
            <w:shd w:val="clear" w:color="auto" w:fill="auto"/>
            <w:hideMark/>
          </w:tcPr>
          <w:p w14:paraId="2A25FC6A" w14:textId="77777777" w:rsidR="00F9593C" w:rsidRPr="005426AB" w:rsidRDefault="00F9593C" w:rsidP="009D2F32">
            <w:pPr>
              <w:bidi/>
              <w:spacing w:after="0" w:line="240" w:lineRule="auto"/>
              <w:jc w:val="center"/>
              <w:rPr>
                <w:rFonts w:ascii="Calibri Light" w:eastAsia="Times New Roman" w:hAnsi="Calibri Light" w:cs="B Nazanin"/>
                <w:sz w:val="20"/>
                <w:szCs w:val="20"/>
                <w:rtl/>
                <w:lang w:bidi="fa-IR"/>
              </w:rPr>
            </w:pPr>
            <w:r w:rsidRPr="005426AB">
              <w:rPr>
                <w:rFonts w:ascii="Calibri Light" w:eastAsia="Times New Roman" w:hAnsi="Calibri Light" w:cs="B Nazanin"/>
                <w:position w:val="-30"/>
                <w:sz w:val="20"/>
                <w:szCs w:val="20"/>
                <w:lang w:bidi="fa-IR"/>
              </w:rPr>
              <w:object w:dxaOrig="720" w:dyaOrig="678" w14:anchorId="7E13DAB1">
                <v:shape id="_x0000_i1036" type="#_x0000_t75" style="width:36pt;height:33.8pt" o:ole="">
                  <v:imagedata r:id="rId45" o:title=""/>
                </v:shape>
                <o:OLEObject Type="Embed" ProgID="Equation.DSMT4" ShapeID="_x0000_i1036" DrawAspect="Content" ObjectID="_1695580497" r:id="rId46"/>
              </w:object>
            </w:r>
          </w:p>
        </w:tc>
      </w:tr>
      <w:tr w:rsidR="00F9593C" w:rsidRPr="005426AB" w14:paraId="6EE23461" w14:textId="77777777" w:rsidTr="00C32906">
        <w:trPr>
          <w:trHeight w:val="264"/>
        </w:trPr>
        <w:tc>
          <w:tcPr>
            <w:tcW w:w="954" w:type="dxa"/>
            <w:tcBorders>
              <w:top w:val="single" w:sz="6" w:space="0" w:color="auto"/>
              <w:bottom w:val="single" w:sz="6" w:space="0" w:color="auto"/>
            </w:tcBorders>
            <w:shd w:val="clear" w:color="auto" w:fill="auto"/>
            <w:hideMark/>
          </w:tcPr>
          <w:p w14:paraId="5E3D5C6B" w14:textId="77777777" w:rsidR="00F9593C" w:rsidRPr="005426AB" w:rsidRDefault="00F9593C" w:rsidP="009D2F32">
            <w:pPr>
              <w:bidi/>
              <w:spacing w:after="0" w:line="240" w:lineRule="auto"/>
              <w:jc w:val="center"/>
              <w:rPr>
                <w:rFonts w:ascii="Calibri Light" w:eastAsia="Times New Roman" w:hAnsi="Calibri Light" w:cs="B Nazanin"/>
                <w:b/>
                <w:bCs/>
                <w:sz w:val="20"/>
                <w:szCs w:val="20"/>
                <w:rtl/>
                <w:lang w:bidi="fa-IR"/>
              </w:rPr>
            </w:pPr>
            <w:r w:rsidRPr="005426AB">
              <w:rPr>
                <w:rFonts w:ascii="Calibri Light" w:eastAsia="Times New Roman" w:hAnsi="Calibri Light" w:cs="B Nazanin"/>
                <w:b/>
                <w:bCs/>
                <w:position w:val="-30"/>
                <w:sz w:val="20"/>
                <w:szCs w:val="20"/>
                <w:lang w:bidi="fa-IR"/>
              </w:rPr>
              <w:object w:dxaOrig="738" w:dyaOrig="678" w14:anchorId="5AB9BC79">
                <v:shape id="_x0000_i1037" type="#_x0000_t75" style="width:36.55pt;height:33.8pt" o:ole="">
                  <v:imagedata r:id="rId47" o:title=""/>
                </v:shape>
                <o:OLEObject Type="Embed" ProgID="Equation.DSMT4" ShapeID="_x0000_i1037" DrawAspect="Content" ObjectID="_1695580498" r:id="rId48"/>
              </w:object>
            </w:r>
          </w:p>
        </w:tc>
        <w:tc>
          <w:tcPr>
            <w:tcW w:w="1194" w:type="dxa"/>
            <w:tcBorders>
              <w:top w:val="single" w:sz="6" w:space="0" w:color="auto"/>
              <w:bottom w:val="single" w:sz="6" w:space="0" w:color="auto"/>
            </w:tcBorders>
            <w:shd w:val="clear" w:color="auto" w:fill="auto"/>
            <w:hideMark/>
          </w:tcPr>
          <w:p w14:paraId="730F5A3F" w14:textId="77777777" w:rsidR="00F9593C" w:rsidRPr="005426AB" w:rsidRDefault="00341FD5" w:rsidP="009D2F32">
            <w:pPr>
              <w:bidi/>
              <w:spacing w:after="0" w:line="240" w:lineRule="auto"/>
              <w:jc w:val="center"/>
              <w:rPr>
                <w:rFonts w:ascii="Times New Roman" w:eastAsia="Times New Roman" w:hAnsi="Times New Roman" w:cs="Times New Roman"/>
                <w:sz w:val="20"/>
                <w:szCs w:val="20"/>
                <w:rtl/>
                <w:lang w:bidi="fa-IR"/>
              </w:rPr>
            </w:pPr>
            <w:r w:rsidRPr="005426AB">
              <w:rPr>
                <w:rFonts w:ascii="Times New Roman" w:eastAsia="Times New Roman" w:hAnsi="Times New Roman" w:cs="Times New Roman"/>
                <w:sz w:val="20"/>
                <w:szCs w:val="20"/>
                <w:lang w:bidi="fa-IR"/>
              </w:rPr>
              <w:t>wall</w:t>
            </w:r>
          </w:p>
        </w:tc>
        <w:tc>
          <w:tcPr>
            <w:tcW w:w="1554" w:type="dxa"/>
            <w:tcBorders>
              <w:top w:val="single" w:sz="6" w:space="0" w:color="auto"/>
              <w:bottom w:val="single" w:sz="6" w:space="0" w:color="auto"/>
            </w:tcBorders>
            <w:shd w:val="clear" w:color="auto" w:fill="auto"/>
            <w:hideMark/>
          </w:tcPr>
          <w:p w14:paraId="2F0619E0" w14:textId="77777777" w:rsidR="00F9593C" w:rsidRPr="005426AB" w:rsidRDefault="00341FD5" w:rsidP="009D2F32">
            <w:pPr>
              <w:bidi/>
              <w:spacing w:after="0" w:line="240" w:lineRule="auto"/>
              <w:jc w:val="center"/>
              <w:rPr>
                <w:rFonts w:ascii="Calibri Light" w:eastAsia="Times New Roman" w:hAnsi="Calibri Light" w:cs="B Nazanin"/>
                <w:sz w:val="20"/>
                <w:szCs w:val="20"/>
                <w:rtl/>
                <w:lang w:bidi="fa-IR"/>
              </w:rPr>
            </w:pPr>
            <w:r w:rsidRPr="005426AB">
              <w:rPr>
                <w:rFonts w:ascii="Times New Roman" w:eastAsia="Times New Roman" w:hAnsi="Times New Roman" w:cs="Times New Roman"/>
                <w:sz w:val="20"/>
                <w:szCs w:val="20"/>
                <w:lang w:bidi="fa-IR"/>
              </w:rPr>
              <w:t>wall</w:t>
            </w:r>
          </w:p>
        </w:tc>
        <w:tc>
          <w:tcPr>
            <w:tcW w:w="936" w:type="dxa"/>
            <w:tcBorders>
              <w:top w:val="single" w:sz="6" w:space="0" w:color="auto"/>
              <w:bottom w:val="single" w:sz="6" w:space="0" w:color="auto"/>
            </w:tcBorders>
            <w:shd w:val="clear" w:color="auto" w:fill="auto"/>
            <w:hideMark/>
          </w:tcPr>
          <w:p w14:paraId="181B6AF0" w14:textId="77777777" w:rsidR="00F9593C" w:rsidRPr="005426AB" w:rsidRDefault="00341FD5" w:rsidP="009D2F32">
            <w:pPr>
              <w:bidi/>
              <w:spacing w:after="0" w:line="240" w:lineRule="auto"/>
              <w:jc w:val="center"/>
              <w:rPr>
                <w:rFonts w:ascii="Calibri Light" w:eastAsia="Times New Roman" w:hAnsi="Calibri Light" w:cs="B Nazanin"/>
                <w:sz w:val="20"/>
                <w:szCs w:val="20"/>
                <w:rtl/>
                <w:lang w:bidi="fa-IR"/>
              </w:rPr>
            </w:pPr>
            <w:r w:rsidRPr="005426AB">
              <w:rPr>
                <w:rFonts w:ascii="Times New Roman" w:eastAsia="Times New Roman" w:hAnsi="Times New Roman" w:cs="Times New Roman"/>
                <w:sz w:val="20"/>
                <w:szCs w:val="20"/>
                <w:lang w:bidi="fa-IR"/>
              </w:rPr>
              <w:t>wall</w:t>
            </w:r>
          </w:p>
        </w:tc>
      </w:tr>
      <w:tr w:rsidR="00F9593C" w:rsidRPr="005426AB" w14:paraId="35CFCBD8" w14:textId="77777777" w:rsidTr="00C32906">
        <w:trPr>
          <w:trHeight w:val="201"/>
        </w:trPr>
        <w:tc>
          <w:tcPr>
            <w:tcW w:w="954" w:type="dxa"/>
            <w:tcBorders>
              <w:top w:val="single" w:sz="6" w:space="0" w:color="auto"/>
              <w:bottom w:val="single" w:sz="6" w:space="0" w:color="auto"/>
            </w:tcBorders>
            <w:shd w:val="clear" w:color="auto" w:fill="auto"/>
            <w:hideMark/>
          </w:tcPr>
          <w:p w14:paraId="77005A1B" w14:textId="77777777" w:rsidR="00F9593C" w:rsidRPr="005426AB" w:rsidRDefault="00F9593C" w:rsidP="009D2F32">
            <w:pPr>
              <w:bidi/>
              <w:spacing w:after="0" w:line="240" w:lineRule="auto"/>
              <w:jc w:val="center"/>
              <w:rPr>
                <w:rFonts w:ascii="Calibri Light" w:eastAsia="Times New Roman" w:hAnsi="Calibri Light" w:cs="B Nazanin"/>
                <w:b/>
                <w:bCs/>
                <w:sz w:val="20"/>
                <w:szCs w:val="20"/>
                <w:rtl/>
                <w:lang w:bidi="fa-IR"/>
              </w:rPr>
            </w:pPr>
            <w:r w:rsidRPr="005426AB">
              <w:rPr>
                <w:rFonts w:ascii="Calibri Light" w:eastAsia="Times New Roman" w:hAnsi="Calibri Light" w:cs="B Nazanin"/>
                <w:b/>
                <w:bCs/>
                <w:position w:val="-30"/>
                <w:sz w:val="20"/>
                <w:szCs w:val="20"/>
                <w:lang w:bidi="fa-IR"/>
              </w:rPr>
              <w:object w:dxaOrig="738" w:dyaOrig="678" w14:anchorId="228057AF">
                <v:shape id="_x0000_i1038" type="#_x0000_t75" style="width:36.55pt;height:33.8pt" o:ole="">
                  <v:imagedata r:id="rId49" o:title=""/>
                </v:shape>
                <o:OLEObject Type="Embed" ProgID="Equation.DSMT4" ShapeID="_x0000_i1038" DrawAspect="Content" ObjectID="_1695580499" r:id="rId50"/>
              </w:object>
            </w:r>
          </w:p>
        </w:tc>
        <w:tc>
          <w:tcPr>
            <w:tcW w:w="1194" w:type="dxa"/>
            <w:tcBorders>
              <w:top w:val="single" w:sz="6" w:space="0" w:color="auto"/>
              <w:bottom w:val="single" w:sz="6" w:space="0" w:color="auto"/>
            </w:tcBorders>
            <w:shd w:val="clear" w:color="auto" w:fill="auto"/>
            <w:hideMark/>
          </w:tcPr>
          <w:p w14:paraId="638DBB29" w14:textId="77777777" w:rsidR="00F9593C" w:rsidRPr="005426AB" w:rsidRDefault="00924A8B" w:rsidP="009D2F32">
            <w:pPr>
              <w:bidi/>
              <w:spacing w:after="0" w:line="240" w:lineRule="auto"/>
              <w:jc w:val="center"/>
              <w:rPr>
                <w:rFonts w:ascii="Calibri Light" w:eastAsia="Times New Roman" w:hAnsi="Calibri Light" w:cs="B Nazanin"/>
                <w:sz w:val="20"/>
                <w:szCs w:val="20"/>
                <w:rtl/>
                <w:lang w:bidi="fa-IR"/>
              </w:rPr>
            </w:pPr>
            <w:r w:rsidRPr="005426AB">
              <w:rPr>
                <w:rFonts w:ascii="Times New Roman" w:eastAsia="Times New Roman" w:hAnsi="Times New Roman" w:cs="Times New Roman"/>
                <w:sz w:val="20"/>
                <w:szCs w:val="20"/>
                <w:lang w:bidi="fa-IR"/>
              </w:rPr>
              <w:t>Wall pier</w:t>
            </w:r>
          </w:p>
        </w:tc>
        <w:tc>
          <w:tcPr>
            <w:tcW w:w="1554" w:type="dxa"/>
            <w:tcBorders>
              <w:top w:val="single" w:sz="6" w:space="0" w:color="auto"/>
              <w:bottom w:val="single" w:sz="6" w:space="0" w:color="auto"/>
            </w:tcBorders>
            <w:shd w:val="clear" w:color="auto" w:fill="auto"/>
            <w:hideMark/>
          </w:tcPr>
          <w:p w14:paraId="4F520FC0" w14:textId="77777777" w:rsidR="00F9593C" w:rsidRPr="005426AB" w:rsidRDefault="00924A8B" w:rsidP="009D2F32">
            <w:pPr>
              <w:bidi/>
              <w:spacing w:after="0" w:line="240" w:lineRule="auto"/>
              <w:jc w:val="center"/>
              <w:rPr>
                <w:rFonts w:ascii="Calibri Light" w:eastAsia="Times New Roman" w:hAnsi="Calibri Light" w:cs="B Nazanin"/>
                <w:sz w:val="20"/>
                <w:szCs w:val="20"/>
                <w:rtl/>
                <w:lang w:bidi="fa-IR"/>
              </w:rPr>
            </w:pPr>
            <w:r w:rsidRPr="005426AB">
              <w:rPr>
                <w:rFonts w:ascii="Times New Roman" w:eastAsia="Times New Roman" w:hAnsi="Times New Roman" w:cs="Times New Roman"/>
                <w:sz w:val="20"/>
                <w:szCs w:val="20"/>
                <w:lang w:bidi="fa-IR"/>
              </w:rPr>
              <w:t>Wall pier</w:t>
            </w:r>
          </w:p>
        </w:tc>
        <w:tc>
          <w:tcPr>
            <w:tcW w:w="936" w:type="dxa"/>
            <w:tcBorders>
              <w:top w:val="single" w:sz="6" w:space="0" w:color="auto"/>
              <w:bottom w:val="single" w:sz="6" w:space="0" w:color="auto"/>
            </w:tcBorders>
            <w:shd w:val="clear" w:color="auto" w:fill="auto"/>
            <w:hideMark/>
          </w:tcPr>
          <w:p w14:paraId="1A331C42" w14:textId="77777777" w:rsidR="00F9593C" w:rsidRPr="005426AB" w:rsidRDefault="00924A8B" w:rsidP="009D2F32">
            <w:pPr>
              <w:bidi/>
              <w:spacing w:after="0" w:line="240" w:lineRule="auto"/>
              <w:jc w:val="center"/>
              <w:rPr>
                <w:rFonts w:ascii="Calibri Light" w:eastAsia="Times New Roman" w:hAnsi="Calibri Light" w:cs="B Nazanin"/>
                <w:sz w:val="20"/>
                <w:szCs w:val="20"/>
                <w:rtl/>
                <w:lang w:bidi="fa-IR"/>
              </w:rPr>
            </w:pPr>
            <w:r w:rsidRPr="005426AB">
              <w:rPr>
                <w:rFonts w:ascii="Times New Roman" w:eastAsia="Times New Roman" w:hAnsi="Times New Roman" w:cs="Times New Roman"/>
                <w:sz w:val="20"/>
                <w:szCs w:val="20"/>
                <w:lang w:bidi="fa-IR"/>
              </w:rPr>
              <w:t>wall</w:t>
            </w:r>
          </w:p>
        </w:tc>
      </w:tr>
    </w:tbl>
    <w:p w14:paraId="7FCBFC53" w14:textId="0DC89E6B" w:rsidR="001B1BF9" w:rsidRPr="00867980" w:rsidRDefault="001B1BF9" w:rsidP="009D2F32">
      <w:pPr>
        <w:tabs>
          <w:tab w:val="right" w:pos="-257"/>
        </w:tabs>
        <w:spacing w:before="120" w:after="0" w:line="240" w:lineRule="auto"/>
        <w:ind w:firstLine="13"/>
        <w:jc w:val="center"/>
        <w:rPr>
          <w:rFonts w:ascii="Times New Roman" w:hAnsi="Times New Roman" w:cs="Times New Roman"/>
          <w:sz w:val="18"/>
          <w:szCs w:val="18"/>
          <w:lang w:bidi="fa-IR"/>
        </w:rPr>
      </w:pPr>
      <w:r w:rsidRPr="00867980">
        <w:rPr>
          <w:rFonts w:ascii="Times New Roman" w:hAnsi="Times New Roman" w:cs="Times New Roman"/>
          <w:b/>
          <w:bCs/>
          <w:sz w:val="18"/>
          <w:szCs w:val="18"/>
          <w:lang w:bidi="fa-IR"/>
        </w:rPr>
        <w:t>Table</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3.</w:t>
      </w:r>
      <w:r w:rsidRPr="00867980">
        <w:rPr>
          <w:rFonts w:ascii="Times New Roman" w:hAnsi="Times New Roman" w:cs="Times New Roman"/>
          <w:sz w:val="18"/>
          <w:szCs w:val="18"/>
          <w:lang w:bidi="fa-IR"/>
        </w:rPr>
        <w:t xml:space="preserve"> Aspect ratio of RC shear wall and wall pier</w:t>
      </w:r>
    </w:p>
    <w:p w14:paraId="68F7B6C1" w14:textId="77777777" w:rsidR="00867980" w:rsidRDefault="00867980" w:rsidP="009D2F32">
      <w:pPr>
        <w:bidi/>
        <w:spacing w:before="120" w:after="0" w:line="240" w:lineRule="auto"/>
        <w:jc w:val="both"/>
        <w:rPr>
          <w:rFonts w:ascii="Calibri Light" w:eastAsia="Times New Roman" w:hAnsi="Calibri Light" w:cs="B Lotus"/>
          <w:sz w:val="24"/>
          <w:szCs w:val="24"/>
          <w:lang w:bidi="fa-IR"/>
        </w:rPr>
      </w:pPr>
    </w:p>
    <w:p w14:paraId="2DEDC3A7" w14:textId="7A1F6BBE" w:rsidR="00F9593C" w:rsidRPr="005426AB" w:rsidRDefault="002B6686" w:rsidP="00867980">
      <w:pPr>
        <w:bidi/>
        <w:spacing w:before="120" w:after="0" w:line="240" w:lineRule="auto"/>
        <w:jc w:val="both"/>
        <w:rPr>
          <w:rFonts w:ascii="Calibri Light" w:eastAsia="Times New Roman" w:hAnsi="Calibri Light" w:cs="B Lotus"/>
          <w:sz w:val="24"/>
          <w:szCs w:val="24"/>
          <w:rtl/>
          <w:lang w:bidi="fa-IR"/>
        </w:rPr>
      </w:pPr>
      <w:r w:rsidRPr="005426AB">
        <w:rPr>
          <w:rFonts w:ascii="Calibri Light" w:eastAsia="Times New Roman" w:hAnsi="Calibri Light" w:cs="B Lotus" w:hint="cs"/>
          <w:sz w:val="24"/>
          <w:szCs w:val="24"/>
          <w:rtl/>
          <w:lang w:bidi="fa-IR"/>
        </w:rPr>
        <w:t>در طراحی این اجزا</w:t>
      </w:r>
      <w:r w:rsidR="00B85494" w:rsidRPr="005426AB">
        <w:rPr>
          <w:rFonts w:ascii="Calibri Light" w:eastAsia="Times New Roman" w:hAnsi="Calibri Light" w:cs="B Lotus" w:hint="cs"/>
          <w:sz w:val="24"/>
          <w:szCs w:val="24"/>
          <w:rtl/>
          <w:lang w:bidi="fa-IR"/>
        </w:rPr>
        <w:t xml:space="preserve"> آئین</w:t>
      </w:r>
      <w:r w:rsidR="00B85494" w:rsidRPr="005426AB">
        <w:rPr>
          <w:rFonts w:ascii="Calibri Light" w:eastAsia="Times New Roman" w:hAnsi="Calibri Light" w:cs="B Lotus" w:hint="eastAsia"/>
          <w:sz w:val="24"/>
          <w:szCs w:val="24"/>
          <w:rtl/>
          <w:lang w:bidi="fa-IR"/>
        </w:rPr>
        <w:t>‌</w:t>
      </w:r>
      <w:r w:rsidR="00B85494" w:rsidRPr="005426AB">
        <w:rPr>
          <w:rFonts w:ascii="Calibri Light" w:eastAsia="Times New Roman" w:hAnsi="Calibri Light" w:cs="B Lotus" w:hint="cs"/>
          <w:sz w:val="24"/>
          <w:szCs w:val="24"/>
          <w:rtl/>
          <w:lang w:bidi="fa-IR"/>
        </w:rPr>
        <w:t>نامه</w:t>
      </w:r>
      <w:r w:rsidRPr="005426AB">
        <w:rPr>
          <w:rFonts w:ascii="Calibri Light" w:eastAsia="Times New Roman" w:hAnsi="Calibri Light" w:cs="B Lotus" w:hint="cs"/>
          <w:sz w:val="24"/>
          <w:szCs w:val="24"/>
          <w:rtl/>
          <w:lang w:bidi="fa-IR"/>
        </w:rPr>
        <w:t xml:space="preserve"> </w:t>
      </w:r>
      <w:r w:rsidRPr="005426AB">
        <w:rPr>
          <w:rFonts w:ascii="Times New Roman" w:eastAsia="Times New Roman" w:hAnsi="Times New Roman" w:cs="B Lotus"/>
          <w:lang w:bidi="fa-IR"/>
        </w:rPr>
        <w:t>ACI318-1</w:t>
      </w:r>
      <w:r w:rsidR="004F4153" w:rsidRPr="005426AB">
        <w:rPr>
          <w:rFonts w:ascii="Times New Roman" w:eastAsia="Times New Roman" w:hAnsi="Times New Roman" w:cs="B Lotus"/>
          <w:lang w:bidi="fa-IR"/>
        </w:rPr>
        <w:t>9</w:t>
      </w:r>
      <w:r w:rsidRPr="005426AB">
        <w:rPr>
          <w:rFonts w:ascii="Calibri Light" w:eastAsia="Times New Roman" w:hAnsi="Calibri Light" w:cs="B Lotus" w:hint="cs"/>
          <w:sz w:val="24"/>
          <w:szCs w:val="24"/>
          <w:rtl/>
          <w:lang w:bidi="fa-IR"/>
        </w:rPr>
        <w:t xml:space="preserve"> </w:t>
      </w:r>
      <w:r w:rsidR="00EC25BC" w:rsidRPr="005426AB">
        <w:rPr>
          <w:rFonts w:ascii="Calibri Light" w:eastAsia="Times New Roman" w:hAnsi="Calibri Light" w:cs="B Lotus" w:hint="cs"/>
          <w:sz w:val="24"/>
          <w:szCs w:val="24"/>
          <w:rtl/>
          <w:lang w:bidi="fa-IR"/>
        </w:rPr>
        <w:t>دو کران برای دیوارپایه</w:t>
      </w:r>
      <w:r w:rsidR="00EC25BC" w:rsidRPr="005426AB">
        <w:rPr>
          <w:rFonts w:ascii="Calibri Light" w:eastAsia="Times New Roman" w:hAnsi="Calibri Light" w:cs="B Lotus" w:hint="eastAsia"/>
          <w:sz w:val="24"/>
          <w:szCs w:val="24"/>
          <w:rtl/>
          <w:lang w:bidi="fa-IR"/>
        </w:rPr>
        <w:t>‌</w:t>
      </w:r>
      <w:r w:rsidR="004F4153" w:rsidRPr="005426AB">
        <w:rPr>
          <w:rFonts w:ascii="Calibri Light" w:eastAsia="Times New Roman" w:hAnsi="Calibri Light" w:cs="B Lotus" w:hint="cs"/>
          <w:sz w:val="24"/>
          <w:szCs w:val="24"/>
          <w:rtl/>
          <w:lang w:bidi="fa-IR"/>
        </w:rPr>
        <w:t xml:space="preserve">ها معرفی کرده و برای هرکدام از آنها ضوابط تجویزی به منظور جلوگیری از شکست زود هنگام برشی ارائه کرده است. </w:t>
      </w:r>
      <w:r w:rsidR="0052470A" w:rsidRPr="005426AB">
        <w:rPr>
          <w:rFonts w:ascii="Calibri Light" w:eastAsia="Times New Roman" w:hAnsi="Calibri Light" w:cs="B Lotus" w:hint="cs"/>
          <w:sz w:val="24"/>
          <w:szCs w:val="24"/>
          <w:rtl/>
          <w:lang w:bidi="fa-IR"/>
        </w:rPr>
        <w:t>در صورتی که</w:t>
      </w:r>
      <w:r w:rsidR="002F101E" w:rsidRPr="005426AB">
        <w:rPr>
          <w:rFonts w:ascii="Calibri Light" w:eastAsia="Times New Roman" w:hAnsi="Calibri Light" w:cs="B Lotus" w:hint="cs"/>
          <w:sz w:val="24"/>
          <w:szCs w:val="24"/>
          <w:rtl/>
          <w:lang w:bidi="fa-IR"/>
        </w:rPr>
        <w:t xml:space="preserve"> نسبت</w:t>
      </w:r>
      <w:r w:rsidR="0052470A" w:rsidRPr="005426AB">
        <w:rPr>
          <w:rFonts w:cs="B Lotus"/>
          <w:position w:val="-30"/>
        </w:rPr>
        <w:object w:dxaOrig="900" w:dyaOrig="680" w14:anchorId="30B0935E">
          <v:shape id="_x0000_i1039" type="#_x0000_t75" style="width:45.8pt;height:33.8pt" o:ole="">
            <v:imagedata r:id="rId51" o:title=""/>
          </v:shape>
          <o:OLEObject Type="Embed" ProgID="Equation.DSMT4" ShapeID="_x0000_i1039" DrawAspect="Content" ObjectID="_1695580500" r:id="rId52"/>
        </w:object>
      </w:r>
      <w:r w:rsidR="00CD60A2" w:rsidRPr="005426AB">
        <w:rPr>
          <w:rFonts w:ascii="Calibri Light" w:eastAsia="Times New Roman" w:hAnsi="Calibri Light" w:cs="B Lotus" w:hint="cs"/>
          <w:sz w:val="24"/>
          <w:szCs w:val="24"/>
          <w:rtl/>
          <w:lang w:bidi="fa-IR"/>
        </w:rPr>
        <w:t xml:space="preserve"> باشد</w:t>
      </w:r>
      <w:r w:rsidR="002F101E" w:rsidRPr="005426AB">
        <w:rPr>
          <w:rFonts w:ascii="Calibri Light" w:eastAsia="Times New Roman" w:hAnsi="Calibri Light" w:cs="B Lotus" w:hint="cs"/>
          <w:sz w:val="24"/>
          <w:szCs w:val="24"/>
          <w:rtl/>
          <w:lang w:bidi="fa-IR"/>
        </w:rPr>
        <w:t>، دیوارپایه</w:t>
      </w:r>
      <w:r w:rsidR="002F101E" w:rsidRPr="005426AB">
        <w:rPr>
          <w:rFonts w:ascii="Calibri Light" w:eastAsia="Times New Roman" w:hAnsi="Calibri Light" w:cs="B Lotus" w:hint="eastAsia"/>
          <w:sz w:val="24"/>
          <w:szCs w:val="24"/>
          <w:rtl/>
          <w:lang w:bidi="fa-IR"/>
        </w:rPr>
        <w:t>‌</w:t>
      </w:r>
      <w:r w:rsidR="00CD60A2" w:rsidRPr="005426AB">
        <w:rPr>
          <w:rFonts w:ascii="Calibri Light" w:eastAsia="Times New Roman" w:hAnsi="Calibri Light" w:cs="B Lotus" w:hint="cs"/>
          <w:sz w:val="24"/>
          <w:szCs w:val="24"/>
          <w:rtl/>
          <w:lang w:bidi="fa-IR"/>
        </w:rPr>
        <w:t>ها به صورت مخص</w:t>
      </w:r>
      <w:r w:rsidR="003469B6" w:rsidRPr="005426AB">
        <w:rPr>
          <w:rFonts w:ascii="Calibri Light" w:eastAsia="Times New Roman" w:hAnsi="Calibri Light" w:cs="B Lotus" w:hint="cs"/>
          <w:sz w:val="24"/>
          <w:szCs w:val="24"/>
          <w:rtl/>
          <w:lang w:bidi="fa-IR"/>
        </w:rPr>
        <w:t>وصی مشابه ستون</w:t>
      </w:r>
      <w:r w:rsidR="003469B6" w:rsidRPr="005426AB">
        <w:rPr>
          <w:rFonts w:ascii="Calibri Light" w:eastAsia="Times New Roman" w:hAnsi="Calibri Light" w:cs="B Lotus" w:hint="eastAsia"/>
          <w:sz w:val="24"/>
          <w:szCs w:val="24"/>
          <w:rtl/>
          <w:lang w:bidi="fa-IR"/>
        </w:rPr>
        <w:t>‌</w:t>
      </w:r>
      <w:r w:rsidR="003469B6" w:rsidRPr="005426AB">
        <w:rPr>
          <w:rFonts w:ascii="Calibri Light" w:eastAsia="Times New Roman" w:hAnsi="Calibri Light" w:cs="B Lotus" w:hint="cs"/>
          <w:sz w:val="24"/>
          <w:szCs w:val="24"/>
          <w:rtl/>
          <w:lang w:bidi="fa-IR"/>
        </w:rPr>
        <w:t>ها در قاب</w:t>
      </w:r>
      <w:r w:rsidR="003469B6" w:rsidRPr="005426AB">
        <w:rPr>
          <w:rFonts w:ascii="Calibri Light" w:eastAsia="Times New Roman" w:hAnsi="Calibri Light" w:cs="B Lotus" w:hint="eastAsia"/>
          <w:sz w:val="24"/>
          <w:szCs w:val="24"/>
          <w:rtl/>
          <w:lang w:bidi="fa-IR"/>
        </w:rPr>
        <w:t>‌</w:t>
      </w:r>
      <w:r w:rsidR="003469B6" w:rsidRPr="005426AB">
        <w:rPr>
          <w:rFonts w:ascii="Calibri Light" w:eastAsia="Times New Roman" w:hAnsi="Calibri Light" w:cs="B Lotus" w:hint="cs"/>
          <w:sz w:val="24"/>
          <w:szCs w:val="24"/>
          <w:rtl/>
          <w:lang w:bidi="fa-IR"/>
        </w:rPr>
        <w:t>های خمشی رفتار می</w:t>
      </w:r>
      <w:r w:rsidR="003469B6" w:rsidRPr="005426AB">
        <w:rPr>
          <w:rFonts w:ascii="Calibri Light" w:eastAsia="Times New Roman" w:hAnsi="Calibri Light" w:cs="B Lotus" w:hint="eastAsia"/>
          <w:sz w:val="24"/>
          <w:szCs w:val="24"/>
          <w:rtl/>
          <w:lang w:bidi="fa-IR"/>
        </w:rPr>
        <w:t>‌</w:t>
      </w:r>
      <w:r w:rsidR="00CD60A2" w:rsidRPr="005426AB">
        <w:rPr>
          <w:rFonts w:ascii="Calibri Light" w:eastAsia="Times New Roman" w:hAnsi="Calibri Light" w:cs="B Lotus" w:hint="cs"/>
          <w:sz w:val="24"/>
          <w:szCs w:val="24"/>
          <w:rtl/>
          <w:lang w:bidi="fa-IR"/>
        </w:rPr>
        <w:t xml:space="preserve">کنند و </w:t>
      </w:r>
      <w:r w:rsidRPr="005426AB">
        <w:rPr>
          <w:rFonts w:ascii="Calibri Light" w:eastAsia="Times New Roman" w:hAnsi="Calibri Light" w:cs="B Lotus" w:hint="cs"/>
          <w:sz w:val="24"/>
          <w:szCs w:val="24"/>
          <w:rtl/>
          <w:lang w:bidi="fa-IR"/>
        </w:rPr>
        <w:t xml:space="preserve">رعایت ضوابط اجرایی ستون‌های قاب خمشی ویژه که شامل ضوابط </w:t>
      </w:r>
      <w:r w:rsidR="00B85494" w:rsidRPr="005426AB">
        <w:rPr>
          <w:rFonts w:ascii="Calibri Light" w:eastAsia="Times New Roman" w:hAnsi="Calibri Light" w:cs="B Lotus" w:hint="cs"/>
          <w:sz w:val="24"/>
          <w:szCs w:val="24"/>
          <w:rtl/>
          <w:lang w:bidi="fa-IR"/>
        </w:rPr>
        <w:t>میلگردهای</w:t>
      </w:r>
      <w:r w:rsidR="003469B6" w:rsidRPr="005426AB">
        <w:rPr>
          <w:rFonts w:ascii="Calibri Light" w:eastAsia="Times New Roman" w:hAnsi="Calibri Light" w:cs="B Lotus" w:hint="cs"/>
          <w:sz w:val="24"/>
          <w:szCs w:val="24"/>
          <w:rtl/>
          <w:lang w:bidi="fa-IR"/>
        </w:rPr>
        <w:t xml:space="preserve"> محصور</w:t>
      </w:r>
      <w:r w:rsidRPr="005426AB">
        <w:rPr>
          <w:rFonts w:ascii="Calibri Light" w:eastAsia="Times New Roman" w:hAnsi="Calibri Light" w:cs="B Lotus" w:hint="cs"/>
          <w:sz w:val="24"/>
          <w:szCs w:val="24"/>
          <w:rtl/>
          <w:lang w:bidi="fa-IR"/>
        </w:rPr>
        <w:t xml:space="preserve">کننده، وصله‌ها و محدودیت‌ها در </w:t>
      </w:r>
      <w:r w:rsidR="00A414F3">
        <w:rPr>
          <w:rFonts w:ascii="Calibri Light" w:eastAsia="Times New Roman" w:hAnsi="Calibri Light" w:cs="B Lotus" w:hint="cs"/>
          <w:sz w:val="24"/>
          <w:szCs w:val="24"/>
          <w:rtl/>
          <w:lang w:bidi="fa-IR"/>
        </w:rPr>
        <w:t>بیشینه</w:t>
      </w:r>
      <w:r w:rsidRPr="005426AB">
        <w:rPr>
          <w:rFonts w:ascii="Calibri Light" w:eastAsia="Times New Roman" w:hAnsi="Calibri Light" w:cs="B Lotus" w:hint="cs"/>
          <w:sz w:val="24"/>
          <w:szCs w:val="24"/>
          <w:rtl/>
          <w:lang w:bidi="fa-IR"/>
        </w:rPr>
        <w:t xml:space="preserve"> مقاومت برشی ملزم می‌داند. در این المان‌ها به دلیل قرار گرفتن تحت خمش د</w:t>
      </w:r>
      <w:r w:rsidR="001F4A6A" w:rsidRPr="005426AB">
        <w:rPr>
          <w:rFonts w:ascii="Calibri Light" w:eastAsia="Times New Roman" w:hAnsi="Calibri Light" w:cs="B Lotus" w:hint="cs"/>
          <w:sz w:val="24"/>
          <w:szCs w:val="24"/>
          <w:rtl/>
          <w:lang w:bidi="fa-IR"/>
        </w:rPr>
        <w:t>و انحنایی، در دو سمت دیوار</w:t>
      </w:r>
      <w:r w:rsidR="002F101E" w:rsidRPr="005426AB">
        <w:rPr>
          <w:rFonts w:ascii="Calibri Light" w:eastAsia="Times New Roman" w:hAnsi="Calibri Light" w:cs="B Lotus" w:hint="cs"/>
          <w:sz w:val="24"/>
          <w:szCs w:val="24"/>
          <w:rtl/>
          <w:lang w:bidi="fa-IR"/>
        </w:rPr>
        <w:t>پایه</w:t>
      </w:r>
      <w:r w:rsidR="001F4A6A" w:rsidRPr="005426AB">
        <w:rPr>
          <w:rFonts w:ascii="Calibri Light" w:eastAsia="Times New Roman" w:hAnsi="Calibri Light" w:cs="B Lotus" w:hint="cs"/>
          <w:sz w:val="24"/>
          <w:szCs w:val="24"/>
          <w:rtl/>
          <w:lang w:bidi="fa-IR"/>
        </w:rPr>
        <w:t xml:space="preserve">، </w:t>
      </w:r>
      <w:r w:rsidRPr="005426AB">
        <w:rPr>
          <w:rFonts w:ascii="Calibri Light" w:eastAsia="Times New Roman" w:hAnsi="Calibri Light" w:cs="B Lotus" w:hint="cs"/>
          <w:sz w:val="24"/>
          <w:szCs w:val="24"/>
          <w:rtl/>
          <w:lang w:bidi="fa-IR"/>
        </w:rPr>
        <w:t>ب</w:t>
      </w:r>
      <w:r w:rsidR="00CD60A2" w:rsidRPr="005426AB">
        <w:rPr>
          <w:rFonts w:ascii="Calibri Light" w:eastAsia="Times New Roman" w:hAnsi="Calibri Light" w:cs="B Lotus" w:hint="cs"/>
          <w:sz w:val="24"/>
          <w:szCs w:val="24"/>
          <w:rtl/>
          <w:lang w:bidi="fa-IR"/>
        </w:rPr>
        <w:t>رش قابل ملاحظه‌ای ایجاد می‌</w:t>
      </w:r>
      <w:r w:rsidR="00A414F3">
        <w:rPr>
          <w:rFonts w:ascii="Calibri Light" w:eastAsia="Times New Roman" w:hAnsi="Calibri Light" w:cs="B Lotus" w:hint="cs"/>
          <w:sz w:val="24"/>
          <w:szCs w:val="24"/>
          <w:rtl/>
          <w:lang w:bidi="fa-IR"/>
        </w:rPr>
        <w:t>شود</w:t>
      </w:r>
      <w:r w:rsidR="00AB66DC" w:rsidRPr="005426AB">
        <w:rPr>
          <w:rFonts w:ascii="Calibri Light" w:eastAsia="Times New Roman" w:hAnsi="Calibri Light" w:cs="B Lotus" w:hint="cs"/>
          <w:sz w:val="24"/>
          <w:szCs w:val="24"/>
          <w:rtl/>
          <w:lang w:bidi="fa-IR"/>
        </w:rPr>
        <w:t xml:space="preserve"> که در نتیجه</w:t>
      </w:r>
      <w:r w:rsidRPr="005426AB">
        <w:rPr>
          <w:rFonts w:ascii="Calibri Light" w:eastAsia="Times New Roman" w:hAnsi="Calibri Light" w:cs="B Lotus" w:hint="cs"/>
          <w:sz w:val="24"/>
          <w:szCs w:val="24"/>
          <w:rtl/>
          <w:lang w:bidi="fa-IR"/>
        </w:rPr>
        <w:t xml:space="preserve"> اف</w:t>
      </w:r>
      <w:r w:rsidR="00AB66DC" w:rsidRPr="005426AB">
        <w:rPr>
          <w:rFonts w:ascii="Calibri Light" w:eastAsia="Times New Roman" w:hAnsi="Calibri Light" w:cs="B Lotus" w:hint="cs"/>
          <w:sz w:val="24"/>
          <w:szCs w:val="24"/>
          <w:rtl/>
          <w:lang w:bidi="fa-IR"/>
        </w:rPr>
        <w:t xml:space="preserve">زایش نیروی برشی در ارتفاع </w:t>
      </w:r>
      <w:r w:rsidR="002F101E" w:rsidRPr="005426AB">
        <w:rPr>
          <w:rFonts w:ascii="Calibri Light" w:eastAsia="Times New Roman" w:hAnsi="Calibri Light" w:cs="B Lotus" w:hint="cs"/>
          <w:sz w:val="24"/>
          <w:szCs w:val="24"/>
          <w:rtl/>
          <w:lang w:bidi="fa-IR"/>
        </w:rPr>
        <w:t>المان،</w:t>
      </w:r>
      <w:r w:rsidRPr="005426AB">
        <w:rPr>
          <w:rFonts w:ascii="Calibri Light" w:eastAsia="Times New Roman" w:hAnsi="Calibri Light" w:cs="B Lotus" w:hint="cs"/>
          <w:sz w:val="24"/>
          <w:szCs w:val="24"/>
          <w:rtl/>
          <w:lang w:bidi="fa-IR"/>
        </w:rPr>
        <w:t xml:space="preserve"> منجر به ایجاد ترک قطری با زاویه 45 درجه می‌</w:t>
      </w:r>
      <w:r w:rsidR="002F101E" w:rsidRPr="005426AB">
        <w:rPr>
          <w:rFonts w:ascii="Calibri Light" w:eastAsia="Times New Roman" w:hAnsi="Calibri Light" w:cs="B Lotus" w:hint="cs"/>
          <w:sz w:val="24"/>
          <w:szCs w:val="24"/>
          <w:rtl/>
          <w:lang w:bidi="fa-IR"/>
        </w:rPr>
        <w:t>شود</w:t>
      </w:r>
      <w:r w:rsidRPr="005426AB">
        <w:rPr>
          <w:rFonts w:ascii="Calibri Light" w:eastAsia="Times New Roman" w:hAnsi="Calibri Light" w:cs="B Lotus" w:hint="cs"/>
          <w:sz w:val="24"/>
          <w:szCs w:val="24"/>
          <w:rtl/>
          <w:lang w:bidi="fa-IR"/>
        </w:rPr>
        <w:t>.</w:t>
      </w:r>
      <w:r w:rsidR="00AB66DC" w:rsidRPr="005426AB">
        <w:rPr>
          <w:rFonts w:ascii="Calibri Light" w:eastAsia="Times New Roman" w:hAnsi="Calibri Light" w:cs="B Lotus" w:hint="cs"/>
          <w:sz w:val="24"/>
          <w:szCs w:val="24"/>
          <w:rtl/>
          <w:lang w:bidi="fa-IR"/>
        </w:rPr>
        <w:t xml:space="preserve"> </w:t>
      </w:r>
      <w:r w:rsidR="000806F8" w:rsidRPr="005426AB">
        <w:rPr>
          <w:rFonts w:ascii="Calibri Light" w:eastAsia="Times New Roman" w:hAnsi="Calibri Light" w:cs="B Lotus" w:hint="cs"/>
          <w:sz w:val="24"/>
          <w:szCs w:val="24"/>
          <w:rtl/>
          <w:lang w:bidi="fa-IR"/>
        </w:rPr>
        <w:t xml:space="preserve">در </w:t>
      </w:r>
      <w:r w:rsidR="00EC25BC" w:rsidRPr="005426AB">
        <w:rPr>
          <w:rFonts w:ascii="Calibri Light" w:eastAsia="Times New Roman" w:hAnsi="Calibri Light" w:cs="B Lotus" w:hint="cs"/>
          <w:sz w:val="24"/>
          <w:szCs w:val="24"/>
          <w:rtl/>
          <w:lang w:bidi="fa-IR"/>
        </w:rPr>
        <w:t>شکل</w:t>
      </w:r>
      <w:r w:rsidR="00A414F3">
        <w:rPr>
          <w:rFonts w:ascii="Calibri Light" w:eastAsia="Times New Roman" w:hAnsi="Calibri Light" w:cs="B Lotus" w:hint="cs"/>
          <w:sz w:val="24"/>
          <w:szCs w:val="24"/>
          <w:rtl/>
          <w:lang w:bidi="fa-IR"/>
        </w:rPr>
        <w:t xml:space="preserve"> </w:t>
      </w:r>
      <w:r w:rsidR="00EC25BC" w:rsidRPr="005426AB">
        <w:rPr>
          <w:rFonts w:ascii="Calibri Light" w:eastAsia="Times New Roman" w:hAnsi="Calibri Light" w:cs="B Lotus" w:hint="cs"/>
          <w:sz w:val="24"/>
          <w:szCs w:val="24"/>
          <w:rtl/>
          <w:lang w:bidi="fa-IR"/>
        </w:rPr>
        <w:t xml:space="preserve">(۱۲) </w:t>
      </w:r>
      <w:r w:rsidR="00A414F3">
        <w:rPr>
          <w:rFonts w:ascii="Calibri Light" w:eastAsia="Times New Roman" w:hAnsi="Calibri Light" w:cs="B Lotus" w:hint="cs"/>
          <w:sz w:val="24"/>
          <w:szCs w:val="24"/>
          <w:rtl/>
          <w:lang w:bidi="fa-IR"/>
        </w:rPr>
        <w:t>چگونگی</w:t>
      </w:r>
      <w:r w:rsidR="000806F8" w:rsidRPr="005426AB">
        <w:rPr>
          <w:rFonts w:ascii="Calibri Light" w:eastAsia="Times New Roman" w:hAnsi="Calibri Light" w:cs="B Lotus" w:hint="cs"/>
          <w:sz w:val="24"/>
          <w:szCs w:val="24"/>
          <w:rtl/>
          <w:lang w:bidi="fa-IR"/>
        </w:rPr>
        <w:t xml:space="preserve"> ایجاد لنگر خمشی در دوسر بخش دیوارپایه </w:t>
      </w:r>
      <w:r w:rsidR="00B84A87" w:rsidRPr="005426AB">
        <w:rPr>
          <w:rFonts w:ascii="Calibri Light" w:eastAsia="Times New Roman" w:hAnsi="Calibri Light" w:cs="B Lotus" w:hint="cs"/>
          <w:sz w:val="24"/>
          <w:szCs w:val="24"/>
          <w:rtl/>
          <w:lang w:bidi="fa-IR"/>
        </w:rPr>
        <w:t xml:space="preserve">و برش ناشی از خمش </w:t>
      </w:r>
      <w:r w:rsidR="000806F8" w:rsidRPr="005426AB">
        <w:rPr>
          <w:rFonts w:ascii="Calibri Light" w:eastAsia="Times New Roman" w:hAnsi="Calibri Light" w:cs="B Lotus" w:hint="cs"/>
          <w:sz w:val="24"/>
          <w:szCs w:val="24"/>
          <w:rtl/>
          <w:lang w:bidi="fa-IR"/>
        </w:rPr>
        <w:t>نمایش داده شده است.</w:t>
      </w:r>
      <w:r w:rsidR="00F9593C" w:rsidRPr="005426AB">
        <w:rPr>
          <w:rFonts w:ascii="Calibri Light" w:eastAsia="Times New Roman" w:hAnsi="Calibri Light" w:cs="B Lotus" w:hint="cs"/>
          <w:sz w:val="24"/>
          <w:szCs w:val="24"/>
          <w:rtl/>
          <w:lang w:bidi="fa-IR"/>
        </w:rPr>
        <w:t xml:space="preserve"> </w:t>
      </w:r>
      <w:r w:rsidR="00A61AFE" w:rsidRPr="005426AB">
        <w:rPr>
          <w:rFonts w:ascii="Calibri Light" w:eastAsia="Times New Roman" w:hAnsi="Calibri Light" w:cs="B Lotus" w:hint="cs"/>
          <w:sz w:val="24"/>
          <w:szCs w:val="24"/>
          <w:rtl/>
          <w:lang w:bidi="fa-IR"/>
        </w:rPr>
        <w:t xml:space="preserve">در نمونه مورد آزمایش </w:t>
      </w:r>
      <w:r w:rsidR="002C095C" w:rsidRPr="005426AB">
        <w:rPr>
          <w:rFonts w:ascii="Calibri Light" w:eastAsia="Times New Roman" w:hAnsi="Calibri Light" w:cs="B Lotus" w:hint="cs"/>
          <w:sz w:val="24"/>
          <w:szCs w:val="24"/>
          <w:rtl/>
          <w:lang w:bidi="fa-IR"/>
        </w:rPr>
        <w:t>با توجه</w:t>
      </w:r>
      <w:r w:rsidR="00A61AFE" w:rsidRPr="005426AB">
        <w:rPr>
          <w:rFonts w:ascii="Calibri Light" w:eastAsia="Times New Roman" w:hAnsi="Calibri Light" w:cs="B Lotus" w:hint="cs"/>
          <w:sz w:val="24"/>
          <w:szCs w:val="24"/>
          <w:rtl/>
          <w:lang w:bidi="fa-IR"/>
        </w:rPr>
        <w:t xml:space="preserve"> به</w:t>
      </w:r>
      <w:r w:rsidR="002C095C" w:rsidRPr="005426AB">
        <w:rPr>
          <w:rFonts w:ascii="Calibri Light" w:eastAsia="Times New Roman" w:hAnsi="Calibri Light" w:cs="B Lotus" w:hint="cs"/>
          <w:sz w:val="24"/>
          <w:szCs w:val="24"/>
          <w:rtl/>
          <w:lang w:bidi="fa-IR"/>
        </w:rPr>
        <w:t xml:space="preserve"> قرارگیری نسبت </w:t>
      </w:r>
      <w:r w:rsidR="002C095C" w:rsidRPr="005426AB">
        <w:rPr>
          <w:rFonts w:cs="B Lotus"/>
          <w:position w:val="-30"/>
        </w:rPr>
        <w:object w:dxaOrig="999" w:dyaOrig="680" w14:anchorId="011238DF">
          <v:shape id="_x0000_i1040" type="#_x0000_t75" style="width:50.2pt;height:33.8pt" o:ole="">
            <v:imagedata r:id="rId53" o:title=""/>
          </v:shape>
          <o:OLEObject Type="Embed" ProgID="Equation.DSMT4" ShapeID="_x0000_i1040" DrawAspect="Content" ObjectID="_1695580501" r:id="rId54"/>
        </w:object>
      </w:r>
      <w:r w:rsidR="00F9593C" w:rsidRPr="005426AB">
        <w:rPr>
          <w:rFonts w:ascii="Calibri Light" w:eastAsia="Times New Roman" w:hAnsi="Calibri Light" w:cs="B Lotus" w:hint="cs"/>
          <w:sz w:val="24"/>
          <w:szCs w:val="24"/>
          <w:rtl/>
          <w:lang w:bidi="fa-IR"/>
        </w:rPr>
        <w:t>، رفتار دیوارپایه تحت بارگذاری جانبی مابین ستون</w:t>
      </w:r>
      <w:r w:rsidR="00A414F3">
        <w:rPr>
          <w:rFonts w:ascii="Calibri Light" w:eastAsia="Times New Roman" w:hAnsi="Calibri Light" w:cs="B Lotus" w:hint="eastAsia"/>
          <w:sz w:val="24"/>
          <w:szCs w:val="24"/>
          <w:rtl/>
          <w:lang w:bidi="fa-IR"/>
        </w:rPr>
        <w:t>‌</w:t>
      </w:r>
      <w:r w:rsidR="00F9593C" w:rsidRPr="005426AB">
        <w:rPr>
          <w:rFonts w:ascii="Calibri Light" w:eastAsia="Times New Roman" w:hAnsi="Calibri Light" w:cs="B Lotus" w:hint="cs"/>
          <w:sz w:val="24"/>
          <w:szCs w:val="24"/>
          <w:rtl/>
          <w:lang w:bidi="fa-IR"/>
        </w:rPr>
        <w:t>ها و دیوارهای سازه</w:t>
      </w:r>
      <w:r w:rsidR="00F9593C" w:rsidRPr="005426AB">
        <w:rPr>
          <w:rFonts w:ascii="Calibri Light" w:eastAsia="Times New Roman" w:hAnsi="Calibri Light" w:cs="B Lotus" w:hint="eastAsia"/>
          <w:sz w:val="24"/>
          <w:szCs w:val="24"/>
          <w:rtl/>
          <w:lang w:bidi="fa-IR"/>
        </w:rPr>
        <w:t>‌</w:t>
      </w:r>
      <w:r w:rsidR="00F9593C" w:rsidRPr="005426AB">
        <w:rPr>
          <w:rFonts w:ascii="Calibri Light" w:eastAsia="Times New Roman" w:hAnsi="Calibri Light" w:cs="B Lotus" w:hint="cs"/>
          <w:sz w:val="24"/>
          <w:szCs w:val="24"/>
          <w:rtl/>
          <w:lang w:bidi="fa-IR"/>
        </w:rPr>
        <w:t>ای قرار می</w:t>
      </w:r>
      <w:r w:rsidR="00F9593C" w:rsidRPr="005426AB">
        <w:rPr>
          <w:rFonts w:ascii="Calibri Light" w:eastAsia="Times New Roman" w:hAnsi="Calibri Light" w:cs="B Lotus" w:hint="eastAsia"/>
          <w:sz w:val="24"/>
          <w:szCs w:val="24"/>
          <w:rtl/>
          <w:lang w:bidi="fa-IR"/>
        </w:rPr>
        <w:t>‌</w:t>
      </w:r>
      <w:r w:rsidR="00F9593C" w:rsidRPr="005426AB">
        <w:rPr>
          <w:rFonts w:ascii="Calibri Light" w:eastAsia="Times New Roman" w:hAnsi="Calibri Light" w:cs="B Lotus" w:hint="cs"/>
          <w:sz w:val="24"/>
          <w:szCs w:val="24"/>
          <w:rtl/>
          <w:lang w:bidi="fa-IR"/>
        </w:rPr>
        <w:t>گیرد. شروع ترک</w:t>
      </w:r>
      <w:r w:rsidR="00F9593C" w:rsidRPr="005426AB">
        <w:rPr>
          <w:rFonts w:ascii="Calibri Light" w:eastAsia="Times New Roman" w:hAnsi="Calibri Light" w:cs="B Lotus" w:hint="eastAsia"/>
          <w:sz w:val="24"/>
          <w:szCs w:val="24"/>
          <w:rtl/>
          <w:lang w:bidi="fa-IR"/>
        </w:rPr>
        <w:t>‌</w:t>
      </w:r>
      <w:r w:rsidR="00F9593C" w:rsidRPr="005426AB">
        <w:rPr>
          <w:rFonts w:ascii="Calibri Light" w:eastAsia="Times New Roman" w:hAnsi="Calibri Light" w:cs="B Lotus" w:hint="cs"/>
          <w:sz w:val="24"/>
          <w:szCs w:val="24"/>
          <w:rtl/>
          <w:lang w:bidi="fa-IR"/>
        </w:rPr>
        <w:t>خوردگی در این بخش از دیوار در دریفت 34/1</w:t>
      </w:r>
      <w:r w:rsidR="001F3F6B" w:rsidRPr="005426AB">
        <w:rPr>
          <w:rFonts w:ascii="Calibri Light" w:eastAsia="Times New Roman" w:hAnsi="Calibri Light" w:cs="Times New Roman" w:hint="cs"/>
          <w:sz w:val="24"/>
          <w:szCs w:val="24"/>
          <w:rtl/>
          <w:lang w:bidi="fa-IR"/>
        </w:rPr>
        <w:t xml:space="preserve"> </w:t>
      </w:r>
      <w:r w:rsidR="001F3F6B" w:rsidRPr="005426AB">
        <w:rPr>
          <w:rFonts w:ascii="Calibri Light" w:eastAsia="Times New Roman" w:hAnsi="Calibri Light" w:cs="B Lotus" w:hint="cs"/>
          <w:sz w:val="24"/>
          <w:szCs w:val="24"/>
          <w:rtl/>
          <w:lang w:bidi="fa-IR"/>
        </w:rPr>
        <w:t>درصد،</w:t>
      </w:r>
      <w:r w:rsidR="00F9593C" w:rsidRPr="005426AB">
        <w:rPr>
          <w:rFonts w:ascii="Calibri Light" w:eastAsia="Times New Roman" w:hAnsi="Calibri Light" w:cs="B Lotus" w:hint="cs"/>
          <w:sz w:val="24"/>
          <w:szCs w:val="24"/>
          <w:rtl/>
          <w:lang w:bidi="fa-IR"/>
        </w:rPr>
        <w:t xml:space="preserve"> با ایجاد یک ترک قطری در جهت بارگذاری فشاری در جان دیوار رخ می</w:t>
      </w:r>
      <w:r w:rsidR="00F9593C" w:rsidRPr="005426AB">
        <w:rPr>
          <w:rFonts w:ascii="Calibri Light" w:eastAsia="Times New Roman" w:hAnsi="Calibri Light" w:cs="B Lotus" w:hint="eastAsia"/>
          <w:sz w:val="24"/>
          <w:szCs w:val="24"/>
          <w:rtl/>
          <w:lang w:bidi="fa-IR"/>
        </w:rPr>
        <w:t>‌</w:t>
      </w:r>
      <w:r w:rsidR="00F9593C" w:rsidRPr="005426AB">
        <w:rPr>
          <w:rFonts w:ascii="Calibri Light" w:eastAsia="Times New Roman" w:hAnsi="Calibri Light" w:cs="B Lotus" w:hint="cs"/>
          <w:sz w:val="24"/>
          <w:szCs w:val="24"/>
          <w:rtl/>
          <w:lang w:bidi="fa-IR"/>
        </w:rPr>
        <w:t>دهد و با افزایش تغییر مکان جانبی دیوار در چرخه</w:t>
      </w:r>
      <w:r w:rsidR="00F9593C" w:rsidRPr="005426AB">
        <w:rPr>
          <w:rFonts w:ascii="Calibri Light" w:eastAsia="Times New Roman" w:hAnsi="Calibri Light" w:cs="B Lotus" w:hint="eastAsia"/>
          <w:sz w:val="24"/>
          <w:szCs w:val="24"/>
          <w:rtl/>
          <w:lang w:bidi="fa-IR"/>
        </w:rPr>
        <w:t>‌</w:t>
      </w:r>
      <w:r w:rsidR="00F9593C" w:rsidRPr="005426AB">
        <w:rPr>
          <w:rFonts w:ascii="Calibri Light" w:eastAsia="Times New Roman" w:hAnsi="Calibri Light" w:cs="B Lotus" w:hint="cs"/>
          <w:sz w:val="24"/>
          <w:szCs w:val="24"/>
          <w:rtl/>
          <w:lang w:bidi="fa-IR"/>
        </w:rPr>
        <w:t>های</w:t>
      </w:r>
      <w:r w:rsidR="004D63E8" w:rsidRPr="005426AB">
        <w:rPr>
          <w:rFonts w:ascii="Calibri Light" w:eastAsia="Times New Roman" w:hAnsi="Calibri Light" w:cs="B Lotus" w:hint="cs"/>
          <w:sz w:val="24"/>
          <w:szCs w:val="24"/>
          <w:rtl/>
          <w:lang w:bidi="fa-IR"/>
        </w:rPr>
        <w:t xml:space="preserve"> بارگذاری بزرگتر رشد ترک</w:t>
      </w:r>
      <w:r w:rsidR="00A414F3">
        <w:rPr>
          <w:rFonts w:ascii="Calibri Light" w:eastAsia="Times New Roman" w:hAnsi="Calibri Light" w:cs="B Lotus" w:hint="eastAsia"/>
          <w:sz w:val="24"/>
          <w:szCs w:val="24"/>
          <w:rtl/>
          <w:lang w:bidi="fa-IR"/>
        </w:rPr>
        <w:t>‌</w:t>
      </w:r>
      <w:r w:rsidR="004D63E8" w:rsidRPr="005426AB">
        <w:rPr>
          <w:rFonts w:ascii="Calibri Light" w:eastAsia="Times New Roman" w:hAnsi="Calibri Light" w:cs="B Lotus" w:hint="cs"/>
          <w:sz w:val="24"/>
          <w:szCs w:val="24"/>
          <w:rtl/>
          <w:lang w:bidi="fa-IR"/>
        </w:rPr>
        <w:t>خوردگی در گوشه بازشو افزایش می</w:t>
      </w:r>
      <w:r w:rsidR="00E1442A" w:rsidRPr="005426AB">
        <w:rPr>
          <w:rFonts w:ascii="Calibri Light" w:eastAsia="Times New Roman" w:hAnsi="Calibri Light" w:cs="B Lotus"/>
          <w:sz w:val="24"/>
          <w:szCs w:val="24"/>
          <w:rtl/>
          <w:lang w:bidi="fa-IR"/>
        </w:rPr>
        <w:softHyphen/>
      </w:r>
      <w:r w:rsidR="004D63E8" w:rsidRPr="005426AB">
        <w:rPr>
          <w:rFonts w:ascii="Calibri Light" w:eastAsia="Times New Roman" w:hAnsi="Calibri Light" w:cs="B Lotus" w:hint="cs"/>
          <w:sz w:val="24"/>
          <w:szCs w:val="24"/>
          <w:rtl/>
          <w:lang w:bidi="fa-IR"/>
        </w:rPr>
        <w:t>یابد.</w:t>
      </w:r>
      <w:r w:rsidR="00936E7A" w:rsidRPr="005426AB">
        <w:rPr>
          <w:rFonts w:ascii="Calibri Light" w:eastAsia="Times New Roman" w:hAnsi="Calibri Light" w:cs="B Lotus" w:hint="cs"/>
          <w:sz w:val="24"/>
          <w:szCs w:val="24"/>
          <w:rtl/>
          <w:lang w:bidi="fa-IR"/>
        </w:rPr>
        <w:t xml:space="preserve"> </w:t>
      </w:r>
      <w:r w:rsidR="00936E7A" w:rsidRPr="005426AB">
        <w:rPr>
          <w:rFonts w:ascii="Calibri Light" w:eastAsia="Times New Roman" w:hAnsi="Calibri Light" w:cs="B Nazanin" w:hint="cs"/>
          <w:sz w:val="24"/>
          <w:szCs w:val="24"/>
          <w:rtl/>
          <w:lang w:bidi="fa-IR"/>
        </w:rPr>
        <w:t>د</w:t>
      </w:r>
      <w:r w:rsidR="00936E7A" w:rsidRPr="005426AB">
        <w:rPr>
          <w:rFonts w:ascii="Calibri Light" w:eastAsia="Times New Roman" w:hAnsi="Calibri Light" w:cs="B Lotus" w:hint="cs"/>
          <w:sz w:val="24"/>
          <w:szCs w:val="24"/>
          <w:rtl/>
          <w:lang w:bidi="fa-IR"/>
        </w:rPr>
        <w:t xml:space="preserve">ر دریفت 4% رشد ترک خوردگی موجب خرد شدگی کامل بتن در گوشه بازشو </w:t>
      </w:r>
      <w:r w:rsidR="00A414F3">
        <w:rPr>
          <w:rFonts w:ascii="Calibri Light" w:eastAsia="Times New Roman" w:hAnsi="Calibri Light" w:cs="B Lotus" w:hint="cs"/>
          <w:sz w:val="24"/>
          <w:szCs w:val="24"/>
          <w:rtl/>
          <w:lang w:bidi="fa-IR"/>
        </w:rPr>
        <w:t>شد</w:t>
      </w:r>
      <w:r w:rsidR="00936E7A" w:rsidRPr="005426AB">
        <w:rPr>
          <w:rFonts w:ascii="Calibri Light" w:eastAsia="Times New Roman" w:hAnsi="Calibri Light" w:cs="B Lotus" w:hint="cs"/>
          <w:sz w:val="24"/>
          <w:szCs w:val="24"/>
          <w:rtl/>
          <w:lang w:bidi="fa-IR"/>
        </w:rPr>
        <w:t xml:space="preserve"> بطوری که آرماتورهای برشی دیوار قابل رویت بودند.</w:t>
      </w:r>
    </w:p>
    <w:p w14:paraId="3209E69D" w14:textId="77777777" w:rsidR="00252C82" w:rsidRPr="00867980" w:rsidRDefault="00252C82" w:rsidP="009D2F32">
      <w:pPr>
        <w:bidi/>
        <w:spacing w:before="120" w:after="0" w:line="240" w:lineRule="auto"/>
        <w:jc w:val="both"/>
        <w:rPr>
          <w:rFonts w:ascii="Calibri Light" w:eastAsia="Times New Roman" w:hAnsi="Calibri Light" w:cs="B Lotus"/>
          <w:sz w:val="12"/>
          <w:szCs w:val="12"/>
          <w:rtl/>
          <w:lang w:bidi="fa-IR"/>
        </w:rPr>
      </w:pPr>
    </w:p>
    <w:p w14:paraId="2A18C6CF" w14:textId="4878CD8F" w:rsidR="001F3F6B" w:rsidRPr="00867980" w:rsidRDefault="00D61248" w:rsidP="009D2F32">
      <w:pPr>
        <w:bidi/>
        <w:spacing w:before="120" w:after="0" w:line="240" w:lineRule="auto"/>
        <w:jc w:val="center"/>
        <w:rPr>
          <w:rFonts w:cs="B Lotus"/>
          <w:sz w:val="20"/>
          <w:szCs w:val="20"/>
          <w:rtl/>
          <w:lang w:bidi="fa-IR"/>
        </w:rPr>
      </w:pPr>
      <w:r w:rsidRPr="00867980">
        <w:rPr>
          <w:rFonts w:cs="B Lotus" w:hint="cs"/>
          <w:b/>
          <w:bCs/>
          <w:sz w:val="20"/>
          <w:szCs w:val="20"/>
          <w:rtl/>
          <w:lang w:bidi="fa-IR"/>
        </w:rPr>
        <w:t>شکل</w:t>
      </w:r>
      <w:r w:rsidR="00A414F3" w:rsidRPr="00867980">
        <w:rPr>
          <w:rFonts w:cs="B Lotus" w:hint="cs"/>
          <w:b/>
          <w:bCs/>
          <w:sz w:val="20"/>
          <w:szCs w:val="20"/>
          <w:rtl/>
          <w:lang w:bidi="fa-IR"/>
        </w:rPr>
        <w:t xml:space="preserve"> 12</w:t>
      </w:r>
      <w:r w:rsidRPr="00867980">
        <w:rPr>
          <w:rFonts w:cs="B Lotus" w:hint="cs"/>
          <w:b/>
          <w:bCs/>
          <w:sz w:val="20"/>
          <w:szCs w:val="20"/>
          <w:rtl/>
          <w:lang w:bidi="fa-IR"/>
        </w:rPr>
        <w:t xml:space="preserve">. </w:t>
      </w:r>
      <w:r w:rsidR="001F3F6B" w:rsidRPr="00867980">
        <w:rPr>
          <w:rFonts w:cs="B Lotus" w:hint="cs"/>
          <w:sz w:val="20"/>
          <w:szCs w:val="20"/>
          <w:rtl/>
          <w:lang w:bidi="fa-IR"/>
        </w:rPr>
        <w:t xml:space="preserve">توزیع </w:t>
      </w:r>
      <w:r w:rsidR="00460345" w:rsidRPr="00867980">
        <w:rPr>
          <w:rFonts w:cs="B Lotus" w:hint="cs"/>
          <w:sz w:val="20"/>
          <w:szCs w:val="20"/>
          <w:rtl/>
          <w:lang w:bidi="fa-IR"/>
        </w:rPr>
        <w:t>نیروی برش</w:t>
      </w:r>
      <w:r w:rsidRPr="00867980">
        <w:rPr>
          <w:rFonts w:cs="B Lotus" w:hint="cs"/>
          <w:sz w:val="20"/>
          <w:szCs w:val="20"/>
          <w:rtl/>
          <w:lang w:bidi="fa-IR"/>
        </w:rPr>
        <w:t>ی</w:t>
      </w:r>
      <w:r w:rsidR="00460345" w:rsidRPr="00867980">
        <w:rPr>
          <w:rFonts w:cs="B Lotus" w:hint="cs"/>
          <w:sz w:val="20"/>
          <w:szCs w:val="20"/>
          <w:rtl/>
          <w:lang w:bidi="fa-IR"/>
        </w:rPr>
        <w:t xml:space="preserve"> در ارتفاع دیوارپایه</w:t>
      </w:r>
    </w:p>
    <w:p w14:paraId="138FC014" w14:textId="7C69F2C3" w:rsidR="00773CD2" w:rsidRPr="005426AB" w:rsidRDefault="00E47C54" w:rsidP="009D2F32">
      <w:pPr>
        <w:bidi/>
        <w:spacing w:after="0" w:line="240" w:lineRule="auto"/>
        <w:jc w:val="center"/>
        <w:rPr>
          <w:rFonts w:ascii="Calibri Light" w:eastAsia="Times New Roman" w:hAnsi="Calibri Light" w:cs="B Nazanin"/>
          <w:sz w:val="24"/>
          <w:szCs w:val="24"/>
          <w:lang w:bidi="fa-IR"/>
        </w:rPr>
      </w:pPr>
      <w:r w:rsidRPr="005426AB">
        <w:rPr>
          <w:rFonts w:ascii="Calibri Light" w:eastAsia="Times New Roman" w:hAnsi="Calibri Light" w:cs="B Nazanin"/>
          <w:noProof/>
          <w:sz w:val="24"/>
          <w:szCs w:val="24"/>
        </w:rPr>
        <w:drawing>
          <wp:inline distT="0" distB="0" distL="0" distR="0" wp14:anchorId="331C6D92" wp14:editId="22DFBD32">
            <wp:extent cx="1495425" cy="2085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5425" cy="2085975"/>
                    </a:xfrm>
                    <a:prstGeom prst="rect">
                      <a:avLst/>
                    </a:prstGeom>
                    <a:noFill/>
                    <a:ln>
                      <a:noFill/>
                    </a:ln>
                  </pic:spPr>
                </pic:pic>
              </a:graphicData>
            </a:graphic>
          </wp:inline>
        </w:drawing>
      </w:r>
    </w:p>
    <w:p w14:paraId="0CC880AE" w14:textId="20987D6C" w:rsidR="001F3F6B" w:rsidRPr="00867980" w:rsidRDefault="00460345" w:rsidP="009D2F32">
      <w:pPr>
        <w:tabs>
          <w:tab w:val="right" w:pos="-257"/>
        </w:tabs>
        <w:spacing w:before="120" w:after="0" w:line="240" w:lineRule="auto"/>
        <w:ind w:firstLine="13"/>
        <w:jc w:val="center"/>
        <w:rPr>
          <w:rFonts w:ascii="Times New Roman" w:hAnsi="Times New Roman" w:cs="Times New Roman"/>
          <w:sz w:val="18"/>
          <w:szCs w:val="18"/>
          <w:rtl/>
          <w:lang w:bidi="fa-IR"/>
        </w:rPr>
      </w:pPr>
      <w:r w:rsidRPr="00867980">
        <w:rPr>
          <w:rFonts w:ascii="Times New Roman" w:hAnsi="Times New Roman" w:cs="Times New Roman"/>
          <w:b/>
          <w:bCs/>
          <w:sz w:val="18"/>
          <w:szCs w:val="18"/>
          <w:lang w:bidi="fa-IR"/>
        </w:rPr>
        <w:t>Fig.</w:t>
      </w:r>
      <w:r w:rsidR="003D7235" w:rsidRPr="00867980">
        <w:rPr>
          <w:rFonts w:ascii="Times New Roman" w:hAnsi="Times New Roman" w:cs="Times New Roman"/>
          <w:b/>
          <w:bCs/>
          <w:sz w:val="18"/>
          <w:szCs w:val="18"/>
          <w:lang w:bidi="fa-IR"/>
        </w:rPr>
        <w:t xml:space="preserve"> </w:t>
      </w:r>
      <w:r w:rsidRPr="00867980">
        <w:rPr>
          <w:rFonts w:ascii="Times New Roman" w:hAnsi="Times New Roman" w:cs="Times New Roman"/>
          <w:b/>
          <w:bCs/>
          <w:sz w:val="18"/>
          <w:szCs w:val="18"/>
          <w:lang w:bidi="fa-IR"/>
        </w:rPr>
        <w:t>12.</w:t>
      </w:r>
      <w:r w:rsidRPr="00867980">
        <w:rPr>
          <w:rFonts w:ascii="Times New Roman" w:hAnsi="Times New Roman" w:cs="Times New Roman"/>
          <w:sz w:val="18"/>
          <w:szCs w:val="18"/>
          <w:lang w:bidi="fa-IR"/>
        </w:rPr>
        <w:t xml:space="preserve"> Shear distribution in wall pier</w:t>
      </w:r>
      <w:r w:rsidR="00E1442A" w:rsidRPr="00867980">
        <w:rPr>
          <w:rFonts w:ascii="Times New Roman" w:hAnsi="Times New Roman" w:cs="Times New Roman" w:hint="cs"/>
          <w:sz w:val="18"/>
          <w:szCs w:val="18"/>
          <w:rtl/>
          <w:lang w:bidi="fa-IR"/>
        </w:rPr>
        <w:t xml:space="preserve"> </w:t>
      </w:r>
      <w:r w:rsidR="00F74EBC" w:rsidRPr="00867980">
        <w:rPr>
          <w:rFonts w:ascii="Times New Roman" w:hAnsi="Times New Roman" w:cs="Times New Roman"/>
          <w:sz w:val="18"/>
          <w:szCs w:val="18"/>
          <w:lang w:bidi="fa-IR"/>
        </w:rPr>
        <w:t>[11]</w:t>
      </w:r>
      <w:r w:rsidRPr="00867980">
        <w:rPr>
          <w:rFonts w:ascii="Times New Roman" w:hAnsi="Times New Roman" w:cs="Times New Roman"/>
          <w:sz w:val="18"/>
          <w:szCs w:val="18"/>
          <w:lang w:bidi="fa-IR"/>
        </w:rPr>
        <w:t xml:space="preserve"> </w:t>
      </w:r>
    </w:p>
    <w:p w14:paraId="68408A49" w14:textId="77777777" w:rsidR="005E5A5A" w:rsidRDefault="005E5A5A" w:rsidP="009D2F32">
      <w:pPr>
        <w:bidi/>
        <w:spacing w:before="120" w:after="0" w:line="240" w:lineRule="auto"/>
        <w:jc w:val="both"/>
        <w:rPr>
          <w:rFonts w:ascii="Calibri Light" w:eastAsia="Times New Roman" w:hAnsi="Calibri Light" w:cs="B Lotus"/>
          <w:sz w:val="24"/>
          <w:szCs w:val="24"/>
          <w:lang w:bidi="fa-IR"/>
        </w:rPr>
      </w:pPr>
    </w:p>
    <w:p w14:paraId="02FD5CA5" w14:textId="744122A5" w:rsidR="00F42E89" w:rsidRPr="005426AB" w:rsidRDefault="00F9593C" w:rsidP="005E5A5A">
      <w:pPr>
        <w:bidi/>
        <w:spacing w:before="120" w:after="0" w:line="240" w:lineRule="auto"/>
        <w:jc w:val="both"/>
        <w:rPr>
          <w:rFonts w:ascii="Calibri Light" w:eastAsia="Times New Roman" w:hAnsi="Calibri Light" w:cs="B Lotus"/>
          <w:sz w:val="24"/>
          <w:szCs w:val="24"/>
          <w:rtl/>
          <w:lang w:bidi="fa-IR"/>
        </w:rPr>
      </w:pPr>
      <w:r w:rsidRPr="005426AB">
        <w:rPr>
          <w:rFonts w:ascii="Calibri Light" w:eastAsia="Times New Roman" w:hAnsi="Calibri Light" w:cs="B Lotus" w:hint="cs"/>
          <w:sz w:val="24"/>
          <w:szCs w:val="24"/>
          <w:rtl/>
          <w:lang w:bidi="fa-IR"/>
        </w:rPr>
        <w:t xml:space="preserve">با </w:t>
      </w:r>
      <w:r w:rsidR="00F42E89" w:rsidRPr="005426AB">
        <w:rPr>
          <w:rFonts w:ascii="Calibri Light" w:eastAsia="Times New Roman" w:hAnsi="Calibri Light" w:cs="B Lotus" w:hint="cs"/>
          <w:sz w:val="24"/>
          <w:szCs w:val="24"/>
          <w:rtl/>
          <w:lang w:bidi="fa-IR"/>
        </w:rPr>
        <w:t>توجه به مشاهده روند ترک</w:t>
      </w:r>
      <w:r w:rsidR="00F42E89" w:rsidRPr="005426AB">
        <w:rPr>
          <w:rFonts w:ascii="Calibri Light" w:eastAsia="Times New Roman" w:hAnsi="Calibri Light" w:cs="B Lotus" w:hint="eastAsia"/>
          <w:sz w:val="24"/>
          <w:szCs w:val="24"/>
          <w:rtl/>
          <w:lang w:bidi="fa-IR"/>
        </w:rPr>
        <w:t>‌</w:t>
      </w:r>
      <w:r w:rsidRPr="005426AB">
        <w:rPr>
          <w:rFonts w:ascii="Calibri Light" w:eastAsia="Times New Roman" w:hAnsi="Calibri Light" w:cs="B Lotus" w:hint="cs"/>
          <w:sz w:val="24"/>
          <w:szCs w:val="24"/>
          <w:rtl/>
          <w:lang w:bidi="fa-IR"/>
        </w:rPr>
        <w:t>خوردگی دیوارپایه این نتیجه حاصل م</w:t>
      </w:r>
      <w:r w:rsidR="00F42E89" w:rsidRPr="005426AB">
        <w:rPr>
          <w:rFonts w:ascii="Calibri Light" w:eastAsia="Times New Roman" w:hAnsi="Calibri Light" w:cs="B Lotus" w:hint="cs"/>
          <w:sz w:val="24"/>
          <w:szCs w:val="24"/>
          <w:rtl/>
          <w:lang w:bidi="fa-IR"/>
        </w:rPr>
        <w:t>ی</w:t>
      </w:r>
      <w:r w:rsidR="00F42E89" w:rsidRPr="005426AB">
        <w:rPr>
          <w:rFonts w:ascii="Calibri Light" w:eastAsia="Times New Roman" w:hAnsi="Calibri Light" w:cs="B Lotus" w:hint="eastAsia"/>
          <w:sz w:val="24"/>
          <w:szCs w:val="24"/>
          <w:rtl/>
          <w:lang w:bidi="fa-IR"/>
        </w:rPr>
        <w:t>‌</w:t>
      </w:r>
      <w:r w:rsidR="00F42E89" w:rsidRPr="005426AB">
        <w:rPr>
          <w:rFonts w:ascii="Calibri Light" w:eastAsia="Times New Roman" w:hAnsi="Calibri Light" w:cs="B Lotus" w:hint="cs"/>
          <w:sz w:val="24"/>
          <w:szCs w:val="24"/>
          <w:rtl/>
          <w:lang w:bidi="fa-IR"/>
        </w:rPr>
        <w:t>شود که تحت برش داخل صفحه، ترک</w:t>
      </w:r>
      <w:r w:rsidR="00F42E89" w:rsidRPr="005426AB">
        <w:rPr>
          <w:rFonts w:ascii="Calibri Light" w:eastAsia="Times New Roman" w:hAnsi="Calibri Light" w:cs="B Lotus" w:hint="eastAsia"/>
          <w:sz w:val="24"/>
          <w:szCs w:val="24"/>
          <w:rtl/>
          <w:lang w:bidi="fa-IR"/>
        </w:rPr>
        <w:t>‌</w:t>
      </w:r>
      <w:r w:rsidRPr="005426AB">
        <w:rPr>
          <w:rFonts w:ascii="Calibri Light" w:eastAsia="Times New Roman" w:hAnsi="Calibri Light" w:cs="B Lotus" w:hint="cs"/>
          <w:sz w:val="24"/>
          <w:szCs w:val="24"/>
          <w:rtl/>
          <w:lang w:bidi="fa-IR"/>
        </w:rPr>
        <w:t>های قطری در قطعات دیوار در بالا و پایین</w:t>
      </w:r>
      <w:r w:rsidR="00F42E89" w:rsidRPr="005426AB">
        <w:rPr>
          <w:rFonts w:ascii="Calibri Light" w:eastAsia="Times New Roman" w:hAnsi="Calibri Light" w:cs="B Lotus" w:hint="cs"/>
          <w:sz w:val="24"/>
          <w:szCs w:val="24"/>
          <w:rtl/>
          <w:lang w:bidi="fa-IR"/>
        </w:rPr>
        <w:t xml:space="preserve"> جزء ستونی دیوار گسترده می</w:t>
      </w:r>
      <w:r w:rsidR="00F42E89" w:rsidRPr="005426AB">
        <w:rPr>
          <w:rFonts w:ascii="Calibri Light" w:eastAsia="Times New Roman" w:hAnsi="Calibri Light" w:cs="B Lotus" w:hint="eastAsia"/>
          <w:sz w:val="24"/>
          <w:szCs w:val="24"/>
          <w:rtl/>
          <w:lang w:bidi="fa-IR"/>
        </w:rPr>
        <w:t>‌</w:t>
      </w:r>
      <w:r w:rsidRPr="005426AB">
        <w:rPr>
          <w:rFonts w:ascii="Calibri Light" w:eastAsia="Times New Roman" w:hAnsi="Calibri Light" w:cs="B Lotus" w:hint="cs"/>
          <w:sz w:val="24"/>
          <w:szCs w:val="24"/>
          <w:rtl/>
          <w:lang w:bidi="fa-IR"/>
        </w:rPr>
        <w:t xml:space="preserve">شود، بنابراین چنانچه آرماتور کافی در قطعات مجاور دیوار وجود نداشته باشد، شکست برشی در داخل قطعات مجاور دیوار محتمل خواهد بود. </w:t>
      </w:r>
      <w:r w:rsidR="004E7733" w:rsidRPr="005426AB">
        <w:rPr>
          <w:rFonts w:ascii="Calibri Light" w:eastAsia="Times New Roman" w:hAnsi="Calibri Light" w:cs="B Lotus" w:hint="cs"/>
          <w:sz w:val="24"/>
          <w:szCs w:val="24"/>
          <w:rtl/>
          <w:lang w:bidi="fa-IR"/>
        </w:rPr>
        <w:t>از این رو</w:t>
      </w:r>
      <w:r w:rsidR="002C095C" w:rsidRPr="005426AB">
        <w:rPr>
          <w:rFonts w:ascii="Calibri Light" w:eastAsia="Times New Roman" w:hAnsi="Calibri Light" w:cs="B Lotus" w:hint="cs"/>
          <w:sz w:val="24"/>
          <w:szCs w:val="24"/>
          <w:rtl/>
          <w:lang w:bidi="fa-IR"/>
        </w:rPr>
        <w:t xml:space="preserve"> آئین</w:t>
      </w:r>
      <w:r w:rsidR="002C095C" w:rsidRPr="005426AB">
        <w:rPr>
          <w:rFonts w:ascii="Calibri Light" w:eastAsia="Times New Roman" w:hAnsi="Calibri Light" w:cs="B Lotus" w:hint="eastAsia"/>
          <w:sz w:val="24"/>
          <w:szCs w:val="24"/>
          <w:rtl/>
          <w:lang w:bidi="fa-IR"/>
        </w:rPr>
        <w:t>‌</w:t>
      </w:r>
      <w:r w:rsidR="00F74EBC" w:rsidRPr="005426AB">
        <w:rPr>
          <w:rFonts w:ascii="Calibri Light" w:eastAsia="Times New Roman" w:hAnsi="Calibri Light" w:cs="B Lotus" w:hint="cs"/>
          <w:sz w:val="24"/>
          <w:szCs w:val="24"/>
          <w:rtl/>
          <w:lang w:bidi="fa-IR"/>
        </w:rPr>
        <w:t>نامه بتن آمریک</w:t>
      </w:r>
      <w:r w:rsidR="004E7733" w:rsidRPr="005426AB">
        <w:rPr>
          <w:rFonts w:ascii="Calibri Light" w:eastAsia="Times New Roman" w:hAnsi="Calibri Light" w:cs="B Lotus" w:hint="cs"/>
          <w:sz w:val="24"/>
          <w:szCs w:val="24"/>
          <w:rtl/>
          <w:lang w:bidi="fa-IR"/>
        </w:rPr>
        <w:t>ا</w:t>
      </w:r>
      <w:r w:rsidR="00394980" w:rsidRPr="005426AB">
        <w:rPr>
          <w:rFonts w:ascii="Calibri Light" w:eastAsia="Times New Roman" w:hAnsi="Calibri Light" w:cs="B Lotus" w:hint="cs"/>
          <w:sz w:val="24"/>
          <w:szCs w:val="24"/>
          <w:rtl/>
          <w:lang w:bidi="fa-IR"/>
        </w:rPr>
        <w:t>،</w:t>
      </w:r>
      <w:r w:rsidR="00F42E89" w:rsidRPr="005426AB">
        <w:rPr>
          <w:rFonts w:ascii="Calibri Light" w:eastAsia="Times New Roman" w:hAnsi="Calibri Light" w:cs="B Lotus" w:hint="cs"/>
          <w:sz w:val="24"/>
          <w:szCs w:val="24"/>
          <w:rtl/>
          <w:lang w:bidi="fa-IR"/>
        </w:rPr>
        <w:t xml:space="preserve"> </w:t>
      </w:r>
      <w:r w:rsidR="002C095C" w:rsidRPr="005426AB">
        <w:rPr>
          <w:rFonts w:ascii="Calibri Light" w:eastAsia="Times New Roman" w:hAnsi="Calibri Light" w:cs="B Lotus" w:hint="cs"/>
          <w:sz w:val="24"/>
          <w:szCs w:val="24"/>
          <w:rtl/>
          <w:lang w:bidi="fa-IR"/>
        </w:rPr>
        <w:t>استفاده</w:t>
      </w:r>
      <w:r w:rsidR="00394980" w:rsidRPr="005426AB">
        <w:rPr>
          <w:rFonts w:ascii="Calibri Light" w:eastAsia="Times New Roman" w:hAnsi="Calibri Light" w:cs="B Lotus" w:hint="cs"/>
          <w:sz w:val="24"/>
          <w:szCs w:val="24"/>
          <w:rtl/>
          <w:lang w:bidi="fa-IR"/>
        </w:rPr>
        <w:t xml:space="preserve"> از آرماتورهای عرضی مازاد بر آرماتور مورد نیاز برشی در بخش</w:t>
      </w:r>
      <w:r w:rsidR="00953186" w:rsidRPr="005426AB">
        <w:rPr>
          <w:rFonts w:ascii="Calibri Light" w:eastAsia="Times New Roman" w:hAnsi="Calibri Light" w:cs="B Lotus" w:hint="eastAsia"/>
          <w:sz w:val="24"/>
          <w:szCs w:val="24"/>
          <w:rtl/>
          <w:lang w:bidi="fa-IR"/>
        </w:rPr>
        <w:t>‌</w:t>
      </w:r>
      <w:r w:rsidR="00394980" w:rsidRPr="005426AB">
        <w:rPr>
          <w:rFonts w:ascii="Calibri Light" w:eastAsia="Times New Roman" w:hAnsi="Calibri Light" w:cs="B Lotus" w:hint="cs"/>
          <w:sz w:val="24"/>
          <w:szCs w:val="24"/>
          <w:rtl/>
          <w:lang w:bidi="fa-IR"/>
        </w:rPr>
        <w:t>های فوقانی و تحتانی دیوارپایه</w:t>
      </w:r>
      <w:r w:rsidR="00273630" w:rsidRPr="005426AB">
        <w:rPr>
          <w:rFonts w:ascii="Calibri Light" w:eastAsia="Times New Roman" w:hAnsi="Calibri Light" w:cs="B Lotus" w:hint="eastAsia"/>
          <w:sz w:val="24"/>
          <w:szCs w:val="24"/>
          <w:rtl/>
          <w:lang w:bidi="fa-IR"/>
        </w:rPr>
        <w:t>‌</w:t>
      </w:r>
      <w:r w:rsidR="00394980" w:rsidRPr="005426AB">
        <w:rPr>
          <w:rFonts w:ascii="Calibri Light" w:eastAsia="Times New Roman" w:hAnsi="Calibri Light" w:cs="B Lotus" w:hint="cs"/>
          <w:sz w:val="24"/>
          <w:szCs w:val="24"/>
          <w:rtl/>
          <w:lang w:bidi="fa-IR"/>
        </w:rPr>
        <w:t>ها</w:t>
      </w:r>
      <w:r w:rsidR="00E81E62" w:rsidRPr="005426AB">
        <w:rPr>
          <w:rFonts w:ascii="Calibri Light" w:eastAsia="Times New Roman" w:hAnsi="Calibri Light" w:cs="B Lotus" w:hint="cs"/>
          <w:sz w:val="24"/>
          <w:szCs w:val="24"/>
          <w:rtl/>
          <w:lang w:bidi="fa-IR"/>
        </w:rPr>
        <w:t xml:space="preserve"> را</w:t>
      </w:r>
      <w:r w:rsidR="00394980" w:rsidRPr="005426AB">
        <w:rPr>
          <w:rFonts w:ascii="Calibri Light" w:eastAsia="Times New Roman" w:hAnsi="Calibri Light" w:cs="B Lotus" w:hint="cs"/>
          <w:sz w:val="24"/>
          <w:szCs w:val="24"/>
          <w:rtl/>
          <w:lang w:bidi="fa-IR"/>
        </w:rPr>
        <w:t xml:space="preserve"> لازم دانسته و به منظور </w:t>
      </w:r>
      <w:r w:rsidR="00273630" w:rsidRPr="005426AB">
        <w:rPr>
          <w:rFonts w:ascii="Calibri Light" w:eastAsia="Times New Roman" w:hAnsi="Calibri Light" w:cs="B Lotus" w:hint="cs"/>
          <w:sz w:val="24"/>
          <w:szCs w:val="24"/>
          <w:rtl/>
          <w:lang w:bidi="fa-IR"/>
        </w:rPr>
        <w:t>انتقال برش به بخش</w:t>
      </w:r>
      <w:r w:rsidR="00273630" w:rsidRPr="005426AB">
        <w:rPr>
          <w:rFonts w:ascii="Calibri Light" w:eastAsia="Times New Roman" w:hAnsi="Calibri Light" w:cs="B Lotus" w:hint="eastAsia"/>
          <w:sz w:val="24"/>
          <w:szCs w:val="24"/>
          <w:rtl/>
          <w:lang w:bidi="fa-IR"/>
        </w:rPr>
        <w:t>‌</w:t>
      </w:r>
      <w:r w:rsidR="00394980" w:rsidRPr="005426AB">
        <w:rPr>
          <w:rFonts w:ascii="Calibri Light" w:eastAsia="Times New Roman" w:hAnsi="Calibri Light" w:cs="B Lotus" w:hint="cs"/>
          <w:sz w:val="24"/>
          <w:szCs w:val="24"/>
          <w:rtl/>
          <w:lang w:bidi="fa-IR"/>
        </w:rPr>
        <w:t xml:space="preserve">های </w:t>
      </w:r>
      <w:r w:rsidR="00273630" w:rsidRPr="005426AB">
        <w:rPr>
          <w:rFonts w:ascii="Calibri Light" w:eastAsia="Times New Roman" w:hAnsi="Calibri Light" w:cs="B Lotus" w:hint="cs"/>
          <w:sz w:val="24"/>
          <w:szCs w:val="24"/>
          <w:rtl/>
          <w:lang w:bidi="fa-IR"/>
        </w:rPr>
        <w:t>دیگر دیوار</w:t>
      </w:r>
      <w:r w:rsidR="00394980" w:rsidRPr="005426AB">
        <w:rPr>
          <w:rFonts w:ascii="Calibri Light" w:eastAsia="Times New Roman" w:hAnsi="Calibri Light" w:cs="B Lotus" w:hint="cs"/>
          <w:sz w:val="24"/>
          <w:szCs w:val="24"/>
          <w:rtl/>
          <w:lang w:bidi="fa-IR"/>
        </w:rPr>
        <w:t>برشی</w:t>
      </w:r>
      <w:r w:rsidR="00273630" w:rsidRPr="005426AB">
        <w:rPr>
          <w:rFonts w:ascii="Calibri Light" w:eastAsia="Times New Roman" w:hAnsi="Calibri Light" w:cs="B Lotus" w:hint="cs"/>
          <w:sz w:val="24"/>
          <w:szCs w:val="24"/>
          <w:rtl/>
          <w:lang w:bidi="fa-IR"/>
        </w:rPr>
        <w:t>،</w:t>
      </w:r>
      <w:r w:rsidR="00394980" w:rsidRPr="005426AB">
        <w:rPr>
          <w:rFonts w:ascii="Calibri Light" w:eastAsia="Times New Roman" w:hAnsi="Calibri Light" w:cs="B Lotus" w:hint="cs"/>
          <w:sz w:val="24"/>
          <w:szCs w:val="24"/>
          <w:rtl/>
          <w:lang w:bidi="fa-IR"/>
        </w:rPr>
        <w:t xml:space="preserve"> این آرماتورها حداقل بای</w:t>
      </w:r>
      <w:r w:rsidR="00FF4AAB">
        <w:rPr>
          <w:rFonts w:ascii="Calibri Light" w:eastAsia="Times New Roman" w:hAnsi="Calibri Light" w:cs="B Lotus" w:hint="cs"/>
          <w:sz w:val="24"/>
          <w:szCs w:val="24"/>
          <w:rtl/>
          <w:lang w:bidi="fa-IR"/>
        </w:rPr>
        <w:t>د</w:t>
      </w:r>
      <w:r w:rsidR="00394980" w:rsidRPr="005426AB">
        <w:rPr>
          <w:rFonts w:ascii="Calibri Light" w:eastAsia="Times New Roman" w:hAnsi="Calibri Light" w:cs="B Lotus" w:hint="cs"/>
          <w:sz w:val="24"/>
          <w:szCs w:val="24"/>
          <w:rtl/>
          <w:lang w:bidi="fa-IR"/>
        </w:rPr>
        <w:t xml:space="preserve"> به طول 12 اینچ یا به میزان طول مهاری در دو سمت دیوار امتدا</w:t>
      </w:r>
      <w:r w:rsidR="0099120C" w:rsidRPr="005426AB">
        <w:rPr>
          <w:rFonts w:ascii="Calibri Light" w:eastAsia="Times New Roman" w:hAnsi="Calibri Light" w:cs="B Lotus" w:hint="cs"/>
          <w:sz w:val="24"/>
          <w:szCs w:val="24"/>
          <w:rtl/>
          <w:lang w:bidi="fa-IR"/>
        </w:rPr>
        <w:t>د یابند.</w:t>
      </w:r>
      <w:r w:rsidR="002C095C" w:rsidRPr="005426AB">
        <w:rPr>
          <w:rFonts w:ascii="Calibri Light" w:eastAsia="Times New Roman" w:hAnsi="Calibri Light" w:cs="B Lotus" w:hint="cs"/>
          <w:sz w:val="24"/>
          <w:szCs w:val="24"/>
          <w:rtl/>
          <w:lang w:bidi="fa-IR"/>
        </w:rPr>
        <w:t xml:space="preserve"> </w:t>
      </w:r>
      <w:r w:rsidR="0099120C" w:rsidRPr="005426AB">
        <w:rPr>
          <w:rFonts w:ascii="Calibri Light" w:eastAsia="Times New Roman" w:hAnsi="Calibri Light" w:cs="B Lotus" w:hint="cs"/>
          <w:sz w:val="24"/>
          <w:szCs w:val="24"/>
          <w:rtl/>
          <w:lang w:bidi="fa-IR"/>
        </w:rPr>
        <w:t>استفاده از آرماتورهای عرضی در بخش</w:t>
      </w:r>
      <w:r w:rsidR="004E7733" w:rsidRPr="005426AB">
        <w:rPr>
          <w:rFonts w:ascii="Calibri Light" w:eastAsia="Times New Roman" w:hAnsi="Calibri Light" w:cs="B Lotus"/>
          <w:sz w:val="24"/>
          <w:szCs w:val="24"/>
          <w:rtl/>
          <w:lang w:bidi="fa-IR"/>
        </w:rPr>
        <w:softHyphen/>
      </w:r>
      <w:r w:rsidR="0099120C" w:rsidRPr="005426AB">
        <w:rPr>
          <w:rFonts w:ascii="Calibri Light" w:eastAsia="Times New Roman" w:hAnsi="Calibri Light" w:cs="B Lotus" w:hint="cs"/>
          <w:sz w:val="24"/>
          <w:szCs w:val="24"/>
          <w:rtl/>
          <w:lang w:bidi="fa-IR"/>
        </w:rPr>
        <w:t xml:space="preserve">های مذکور </w:t>
      </w:r>
      <w:r w:rsidR="0099120C" w:rsidRPr="005426AB">
        <w:rPr>
          <w:rFonts w:ascii="Calibri Light" w:eastAsia="Times New Roman" w:hAnsi="Calibri Light" w:cs="B Lotus" w:hint="cs"/>
          <w:sz w:val="24"/>
          <w:szCs w:val="24"/>
          <w:rtl/>
          <w:lang w:bidi="fa-IR"/>
        </w:rPr>
        <w:t>از گسترش ترک</w:t>
      </w:r>
      <w:r w:rsidR="004E7733" w:rsidRPr="005426AB">
        <w:rPr>
          <w:rFonts w:ascii="Calibri Light" w:eastAsia="Times New Roman" w:hAnsi="Calibri Light" w:cs="B Lotus"/>
          <w:sz w:val="24"/>
          <w:szCs w:val="24"/>
          <w:rtl/>
          <w:lang w:bidi="fa-IR"/>
        </w:rPr>
        <w:softHyphen/>
      </w:r>
      <w:r w:rsidR="0099120C" w:rsidRPr="005426AB">
        <w:rPr>
          <w:rFonts w:ascii="Calibri Light" w:eastAsia="Times New Roman" w:hAnsi="Calibri Light" w:cs="B Lotus" w:hint="cs"/>
          <w:sz w:val="24"/>
          <w:szCs w:val="24"/>
          <w:rtl/>
          <w:lang w:bidi="fa-IR"/>
        </w:rPr>
        <w:t>ها و انتقال آن به سایر بخش</w:t>
      </w:r>
      <w:r w:rsidR="004E7733" w:rsidRPr="005426AB">
        <w:rPr>
          <w:rFonts w:ascii="Calibri Light" w:eastAsia="Times New Roman" w:hAnsi="Calibri Light" w:cs="B Lotus"/>
          <w:sz w:val="24"/>
          <w:szCs w:val="24"/>
          <w:rtl/>
          <w:lang w:bidi="fa-IR"/>
        </w:rPr>
        <w:softHyphen/>
      </w:r>
      <w:r w:rsidR="0099120C" w:rsidRPr="005426AB">
        <w:rPr>
          <w:rFonts w:ascii="Calibri Light" w:eastAsia="Times New Roman" w:hAnsi="Calibri Light" w:cs="B Lotus" w:hint="cs"/>
          <w:sz w:val="24"/>
          <w:szCs w:val="24"/>
          <w:rtl/>
          <w:lang w:bidi="fa-IR"/>
        </w:rPr>
        <w:t xml:space="preserve">های دیگر دیوار جلوگیری خواهد </w:t>
      </w:r>
      <w:r w:rsidR="00273630" w:rsidRPr="005426AB">
        <w:rPr>
          <w:rFonts w:ascii="Calibri Light" w:eastAsia="Times New Roman" w:hAnsi="Calibri Light" w:cs="B Lotus" w:hint="cs"/>
          <w:sz w:val="24"/>
          <w:szCs w:val="24"/>
          <w:rtl/>
          <w:lang w:bidi="fa-IR"/>
        </w:rPr>
        <w:t>نمود</w:t>
      </w:r>
      <w:r w:rsidR="00BD3D5C" w:rsidRPr="005426AB">
        <w:rPr>
          <w:rFonts w:ascii="Calibri Light" w:eastAsia="Times New Roman" w:hAnsi="Calibri Light" w:cs="B Lotus" w:hint="cs"/>
          <w:sz w:val="24"/>
          <w:szCs w:val="24"/>
          <w:rtl/>
          <w:lang w:bidi="fa-IR"/>
        </w:rPr>
        <w:t>.</w:t>
      </w:r>
    </w:p>
    <w:p w14:paraId="4CD7D9B7" w14:textId="000BDA3B" w:rsidR="00AD692F" w:rsidRPr="005E5A5A" w:rsidRDefault="00EB5EDC" w:rsidP="009D2F32">
      <w:pPr>
        <w:bidi/>
        <w:spacing w:before="120" w:after="120" w:line="240" w:lineRule="auto"/>
        <w:jc w:val="both"/>
        <w:rPr>
          <w:rFonts w:cs="B Zar"/>
          <w:b/>
          <w:bCs/>
          <w:sz w:val="28"/>
          <w:szCs w:val="28"/>
          <w:lang w:bidi="fa-IR"/>
        </w:rPr>
      </w:pPr>
      <w:r w:rsidRPr="005E5A5A">
        <w:rPr>
          <w:rFonts w:cs="B Zar" w:hint="cs"/>
          <w:b/>
          <w:bCs/>
          <w:sz w:val="28"/>
          <w:szCs w:val="28"/>
          <w:rtl/>
          <w:lang w:bidi="fa-IR"/>
        </w:rPr>
        <w:t>6</w:t>
      </w:r>
      <w:r w:rsidR="008C5C4F" w:rsidRPr="005E5A5A">
        <w:rPr>
          <w:rFonts w:cs="B Zar" w:hint="cs"/>
          <w:b/>
          <w:bCs/>
          <w:sz w:val="28"/>
          <w:szCs w:val="28"/>
          <w:rtl/>
          <w:lang w:bidi="fa-IR"/>
        </w:rPr>
        <w:t>-</w:t>
      </w:r>
      <w:r w:rsidR="005E5A5A">
        <w:rPr>
          <w:rFonts w:cs="B Zar"/>
          <w:b/>
          <w:bCs/>
          <w:sz w:val="28"/>
          <w:szCs w:val="28"/>
          <w:lang w:bidi="fa-IR"/>
        </w:rPr>
        <w:t xml:space="preserve"> </w:t>
      </w:r>
      <w:r w:rsidR="00AD692F" w:rsidRPr="005E5A5A">
        <w:rPr>
          <w:rFonts w:cs="B Zar" w:hint="cs"/>
          <w:b/>
          <w:bCs/>
          <w:sz w:val="28"/>
          <w:szCs w:val="28"/>
          <w:rtl/>
          <w:lang w:bidi="fa-IR"/>
        </w:rPr>
        <w:t>بررسی منحنی رفتاری دیوار</w:t>
      </w:r>
    </w:p>
    <w:p w14:paraId="0FC82F08" w14:textId="0265906B" w:rsidR="00346CB7" w:rsidRDefault="00AD692F" w:rsidP="005E5A5A">
      <w:pPr>
        <w:tabs>
          <w:tab w:val="right" w:pos="-257"/>
        </w:tabs>
        <w:bidi/>
        <w:spacing w:after="0" w:line="240" w:lineRule="auto"/>
        <w:ind w:firstLine="13"/>
        <w:jc w:val="both"/>
        <w:rPr>
          <w:rFonts w:cs="B Lotus"/>
          <w:sz w:val="24"/>
          <w:szCs w:val="24"/>
          <w:lang w:bidi="fa-IR"/>
        </w:rPr>
      </w:pPr>
      <w:r w:rsidRPr="005426AB">
        <w:rPr>
          <w:rFonts w:cs="B Lotus" w:hint="cs"/>
          <w:sz w:val="24"/>
          <w:szCs w:val="24"/>
          <w:rtl/>
          <w:lang w:bidi="fa-IR"/>
        </w:rPr>
        <w:t xml:space="preserve">رفتار هیسترزیس دیوار برشی بارگذاری شده تحت بار </w:t>
      </w:r>
      <w:r w:rsidR="00B85494" w:rsidRPr="005426AB">
        <w:rPr>
          <w:rFonts w:cs="B Lotus" w:hint="cs"/>
          <w:sz w:val="24"/>
          <w:szCs w:val="24"/>
          <w:rtl/>
          <w:lang w:bidi="fa-IR"/>
        </w:rPr>
        <w:t>چرخه‌ای</w:t>
      </w:r>
      <w:r w:rsidR="008C1FB5" w:rsidRPr="005426AB">
        <w:rPr>
          <w:rFonts w:cs="B Lotus" w:hint="cs"/>
          <w:sz w:val="24"/>
          <w:szCs w:val="24"/>
          <w:rtl/>
          <w:lang w:bidi="fa-IR"/>
        </w:rPr>
        <w:t xml:space="preserve"> در شکل</w:t>
      </w:r>
      <w:r w:rsidR="00FF4AAB">
        <w:rPr>
          <w:rFonts w:cs="B Lotus" w:hint="cs"/>
          <w:sz w:val="24"/>
          <w:szCs w:val="24"/>
          <w:rtl/>
          <w:lang w:bidi="fa-IR"/>
        </w:rPr>
        <w:t xml:space="preserve"> </w:t>
      </w:r>
      <w:r w:rsidR="008C1FB5" w:rsidRPr="005426AB">
        <w:rPr>
          <w:rFonts w:cs="B Lotus" w:hint="cs"/>
          <w:sz w:val="24"/>
          <w:szCs w:val="24"/>
          <w:rtl/>
          <w:lang w:bidi="fa-IR"/>
        </w:rPr>
        <w:t xml:space="preserve">(13) </w:t>
      </w:r>
      <w:r w:rsidR="004E7733" w:rsidRPr="005426AB">
        <w:rPr>
          <w:rFonts w:cs="B Lotus" w:hint="cs"/>
          <w:sz w:val="24"/>
          <w:szCs w:val="24"/>
          <w:rtl/>
          <w:lang w:bidi="fa-IR"/>
        </w:rPr>
        <w:t>نمایش</w:t>
      </w:r>
      <w:r w:rsidRPr="005426AB">
        <w:rPr>
          <w:rFonts w:cs="B Lotus" w:hint="cs"/>
          <w:sz w:val="24"/>
          <w:szCs w:val="24"/>
          <w:rtl/>
          <w:lang w:bidi="fa-IR"/>
        </w:rPr>
        <w:t xml:space="preserve"> داده شده است. </w:t>
      </w:r>
    </w:p>
    <w:p w14:paraId="61BFB005" w14:textId="77777777" w:rsidR="005E5A5A" w:rsidRPr="005E5A5A" w:rsidRDefault="005E5A5A" w:rsidP="005E5A5A">
      <w:pPr>
        <w:tabs>
          <w:tab w:val="right" w:pos="-257"/>
        </w:tabs>
        <w:bidi/>
        <w:spacing w:after="0" w:line="240" w:lineRule="auto"/>
        <w:ind w:firstLine="13"/>
        <w:jc w:val="both"/>
        <w:rPr>
          <w:rFonts w:cs="B Lotus"/>
          <w:sz w:val="16"/>
          <w:szCs w:val="16"/>
          <w:lang w:bidi="fa-IR"/>
        </w:rPr>
      </w:pPr>
    </w:p>
    <w:p w14:paraId="0DC0FF74" w14:textId="17F8C07A" w:rsidR="00990693" w:rsidRPr="005426AB" w:rsidRDefault="00990693" w:rsidP="009D2F32">
      <w:pPr>
        <w:tabs>
          <w:tab w:val="right" w:pos="-257"/>
        </w:tabs>
        <w:bidi/>
        <w:spacing w:after="0" w:line="240" w:lineRule="auto"/>
        <w:ind w:firstLine="13"/>
        <w:jc w:val="center"/>
        <w:rPr>
          <w:rFonts w:cs="B Lotus"/>
          <w:sz w:val="20"/>
          <w:szCs w:val="20"/>
          <w:rtl/>
          <w:lang w:bidi="fa-IR"/>
        </w:rPr>
      </w:pPr>
      <w:r w:rsidRPr="00FF4AAB">
        <w:rPr>
          <w:rFonts w:cs="B Lotus" w:hint="cs"/>
          <w:b/>
          <w:bCs/>
          <w:sz w:val="20"/>
          <w:szCs w:val="20"/>
          <w:rtl/>
          <w:lang w:bidi="fa-IR"/>
        </w:rPr>
        <w:t>شک</w:t>
      </w:r>
      <w:r w:rsidR="00FF4AAB" w:rsidRPr="00FF4AAB">
        <w:rPr>
          <w:rFonts w:cs="B Lotus" w:hint="cs"/>
          <w:b/>
          <w:bCs/>
          <w:sz w:val="20"/>
          <w:szCs w:val="20"/>
          <w:rtl/>
          <w:lang w:bidi="fa-IR"/>
        </w:rPr>
        <w:t xml:space="preserve">ل </w:t>
      </w:r>
      <w:r w:rsidRPr="00FF4AAB">
        <w:rPr>
          <w:rFonts w:cs="B Lotus" w:hint="cs"/>
          <w:b/>
          <w:bCs/>
          <w:sz w:val="20"/>
          <w:szCs w:val="20"/>
          <w:rtl/>
          <w:lang w:bidi="fa-IR"/>
        </w:rPr>
        <w:t>۱</w:t>
      </w:r>
      <w:r w:rsidR="008C1FB5" w:rsidRPr="00FF4AAB">
        <w:rPr>
          <w:rFonts w:cs="B Lotus" w:hint="cs"/>
          <w:b/>
          <w:bCs/>
          <w:sz w:val="20"/>
          <w:szCs w:val="20"/>
          <w:rtl/>
          <w:lang w:bidi="fa-IR"/>
        </w:rPr>
        <w:t>۳</w:t>
      </w:r>
      <w:r w:rsidRPr="00FF4AAB">
        <w:rPr>
          <w:rFonts w:cs="B Lotus"/>
          <w:b/>
          <w:bCs/>
          <w:sz w:val="20"/>
          <w:szCs w:val="20"/>
          <w:lang w:bidi="fa-IR"/>
        </w:rPr>
        <w:t>.</w:t>
      </w:r>
      <w:r w:rsidRPr="00FF4AAB">
        <w:rPr>
          <w:rFonts w:cs="B Lotus" w:hint="cs"/>
          <w:b/>
          <w:bCs/>
          <w:sz w:val="20"/>
          <w:szCs w:val="20"/>
          <w:rtl/>
          <w:lang w:bidi="fa-IR"/>
        </w:rPr>
        <w:t xml:space="preserve"> </w:t>
      </w:r>
      <w:r w:rsidRPr="005426AB">
        <w:rPr>
          <w:rFonts w:cs="B Lotus" w:hint="cs"/>
          <w:sz w:val="20"/>
          <w:szCs w:val="20"/>
          <w:rtl/>
          <w:lang w:bidi="fa-IR"/>
        </w:rPr>
        <w:t>منحنی هیسترزیس نمونه آزمایشگاهی تحت بارگذاری چرخه‌ای</w:t>
      </w:r>
    </w:p>
    <w:p w14:paraId="4014CBCC" w14:textId="2E3D3F8E" w:rsidR="00AD692F" w:rsidRPr="005426AB" w:rsidRDefault="00E47C54" w:rsidP="009D2F32">
      <w:pPr>
        <w:tabs>
          <w:tab w:val="right" w:pos="-257"/>
        </w:tabs>
        <w:bidi/>
        <w:spacing w:after="0" w:line="240" w:lineRule="auto"/>
        <w:ind w:firstLine="13"/>
        <w:jc w:val="center"/>
        <w:rPr>
          <w:rFonts w:cs="B Lotus"/>
          <w:sz w:val="24"/>
          <w:szCs w:val="24"/>
          <w:rtl/>
          <w:lang w:bidi="fa-IR"/>
        </w:rPr>
      </w:pPr>
      <w:r w:rsidRPr="005426AB">
        <w:rPr>
          <w:noProof/>
        </w:rPr>
        <w:drawing>
          <wp:inline distT="0" distB="0" distL="0" distR="0" wp14:anchorId="64A45A79" wp14:editId="1AFBB1A1">
            <wp:extent cx="2480571" cy="193963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5497" cy="1943488"/>
                    </a:xfrm>
                    <a:prstGeom prst="rect">
                      <a:avLst/>
                    </a:prstGeom>
                    <a:noFill/>
                    <a:ln>
                      <a:noFill/>
                    </a:ln>
                  </pic:spPr>
                </pic:pic>
              </a:graphicData>
            </a:graphic>
          </wp:inline>
        </w:drawing>
      </w:r>
    </w:p>
    <w:p w14:paraId="78DB35F6" w14:textId="77777777" w:rsidR="00990693" w:rsidRDefault="00990693" w:rsidP="009D2F32">
      <w:pPr>
        <w:tabs>
          <w:tab w:val="right" w:pos="-257"/>
        </w:tabs>
        <w:spacing w:before="120" w:after="0" w:line="240" w:lineRule="auto"/>
        <w:ind w:firstLine="13"/>
        <w:jc w:val="center"/>
        <w:rPr>
          <w:rFonts w:ascii="Times New Roman" w:hAnsi="Times New Roman" w:cs="Times New Roman"/>
          <w:sz w:val="18"/>
          <w:szCs w:val="18"/>
          <w:lang w:bidi="fa-IR"/>
        </w:rPr>
      </w:pPr>
      <w:r w:rsidRPr="005E5A5A">
        <w:rPr>
          <w:rFonts w:ascii="Times New Roman" w:hAnsi="Times New Roman" w:cs="Times New Roman"/>
          <w:b/>
          <w:bCs/>
          <w:sz w:val="18"/>
          <w:szCs w:val="18"/>
          <w:lang w:bidi="fa-IR"/>
        </w:rPr>
        <w:t>Fig.</w:t>
      </w:r>
      <w:r w:rsidR="003D7235" w:rsidRPr="005E5A5A">
        <w:rPr>
          <w:rFonts w:ascii="Times New Roman" w:hAnsi="Times New Roman" w:cs="Times New Roman"/>
          <w:b/>
          <w:bCs/>
          <w:sz w:val="18"/>
          <w:szCs w:val="18"/>
          <w:lang w:bidi="fa-IR"/>
        </w:rPr>
        <w:t xml:space="preserve"> </w:t>
      </w:r>
      <w:r w:rsidRPr="005E5A5A">
        <w:rPr>
          <w:rFonts w:ascii="Times New Roman" w:hAnsi="Times New Roman" w:cs="Times New Roman"/>
          <w:b/>
          <w:bCs/>
          <w:sz w:val="18"/>
          <w:szCs w:val="18"/>
          <w:lang w:bidi="fa-IR"/>
        </w:rPr>
        <w:t>1</w:t>
      </w:r>
      <w:r w:rsidR="008C1FB5" w:rsidRPr="005E5A5A">
        <w:rPr>
          <w:rFonts w:ascii="Times New Roman" w:hAnsi="Times New Roman" w:cs="Times New Roman"/>
          <w:b/>
          <w:bCs/>
          <w:sz w:val="18"/>
          <w:szCs w:val="18"/>
          <w:lang w:bidi="fa-IR"/>
        </w:rPr>
        <w:t>3</w:t>
      </w:r>
      <w:r w:rsidRPr="005E5A5A">
        <w:rPr>
          <w:rFonts w:ascii="Times New Roman" w:hAnsi="Times New Roman" w:cs="Times New Roman"/>
          <w:b/>
          <w:bCs/>
          <w:sz w:val="18"/>
          <w:szCs w:val="18"/>
          <w:lang w:bidi="fa-IR"/>
        </w:rPr>
        <w:t>.</w:t>
      </w:r>
      <w:r w:rsidRPr="005E5A5A">
        <w:rPr>
          <w:rFonts w:ascii="Times New Roman" w:hAnsi="Times New Roman" w:cs="Times New Roman"/>
          <w:sz w:val="18"/>
          <w:szCs w:val="18"/>
          <w:lang w:bidi="fa-IR"/>
        </w:rPr>
        <w:t xml:space="preserve"> Load-Drift ratio responses for the RC shear wall</w:t>
      </w:r>
    </w:p>
    <w:p w14:paraId="11D09E91" w14:textId="77777777" w:rsidR="005E5A5A" w:rsidRPr="005E5A5A" w:rsidRDefault="005E5A5A" w:rsidP="009D2F32">
      <w:pPr>
        <w:tabs>
          <w:tab w:val="right" w:pos="-257"/>
        </w:tabs>
        <w:spacing w:before="120" w:after="0" w:line="240" w:lineRule="auto"/>
        <w:ind w:firstLine="13"/>
        <w:jc w:val="center"/>
        <w:rPr>
          <w:rFonts w:ascii="Times New Roman" w:hAnsi="Times New Roman" w:cs="Times New Roman"/>
          <w:sz w:val="6"/>
          <w:szCs w:val="6"/>
          <w:lang w:bidi="fa-IR"/>
        </w:rPr>
      </w:pPr>
    </w:p>
    <w:p w14:paraId="0CB20AF1" w14:textId="53DB98F9" w:rsidR="008C1FB5" w:rsidRDefault="005E5A5A" w:rsidP="005E5A5A">
      <w:pPr>
        <w:tabs>
          <w:tab w:val="right" w:pos="-257"/>
        </w:tabs>
        <w:bidi/>
        <w:spacing w:before="120" w:after="0" w:line="240" w:lineRule="auto"/>
        <w:ind w:firstLine="13"/>
        <w:jc w:val="both"/>
        <w:rPr>
          <w:rFonts w:cs="B Lotus"/>
          <w:sz w:val="24"/>
          <w:szCs w:val="24"/>
          <w:lang w:bidi="fa-IR"/>
        </w:rPr>
      </w:pPr>
      <w:r w:rsidRPr="005426AB">
        <w:rPr>
          <w:rFonts w:cs="B Lotus" w:hint="cs"/>
          <w:sz w:val="24"/>
          <w:szCs w:val="24"/>
          <w:rtl/>
          <w:lang w:bidi="fa-IR"/>
        </w:rPr>
        <w:t>برای نمایش منحنی پوش منحنی رفتاری المان، از ترسیم و متصل نمودن نقاط حداکثری هر کدام از چرخه‌های منحنی استفاده می‌</w:t>
      </w:r>
      <w:r>
        <w:rPr>
          <w:rFonts w:cs="B Lotus" w:hint="cs"/>
          <w:sz w:val="24"/>
          <w:szCs w:val="24"/>
          <w:rtl/>
          <w:lang w:bidi="fa-IR"/>
        </w:rPr>
        <w:t>شود</w:t>
      </w:r>
      <w:r w:rsidRPr="005426AB">
        <w:rPr>
          <w:rFonts w:cs="B Lotus" w:hint="cs"/>
          <w:sz w:val="24"/>
          <w:szCs w:val="24"/>
          <w:rtl/>
          <w:lang w:bidi="fa-IR"/>
        </w:rPr>
        <w:t xml:space="preserve">. این منحنی می‌تواند برای ارزیابی مقاومت و سختی و همچنین بررسی رفتار عمومی نمونه مورد استفاده قرار گیرد. </w:t>
      </w:r>
      <w:r>
        <w:rPr>
          <w:rFonts w:cs="B Lotus" w:hint="cs"/>
          <w:sz w:val="24"/>
          <w:szCs w:val="24"/>
          <w:rtl/>
          <w:lang w:bidi="fa-IR"/>
        </w:rPr>
        <w:t>بیشینه</w:t>
      </w:r>
      <w:r w:rsidRPr="005426AB">
        <w:rPr>
          <w:rFonts w:cs="B Lotus" w:hint="cs"/>
          <w:sz w:val="24"/>
          <w:szCs w:val="24"/>
          <w:rtl/>
          <w:lang w:bidi="fa-IR"/>
        </w:rPr>
        <w:t xml:space="preserve"> باربری نمونه در تغییر مکان نسبی 6/1 درصد و بار 189 کیلونیوتن اندازه‌گیری شده است. بدیهی است با افزایش تغییرمکان جانبی و تخریب بخش عمده‌ای از دیوار، ظرفیت باربری در چرخه‌های بالاتر بارگذاری کاهش می‌یابد، به طوری که در لحظه انهدام ظرفیت باربری به میزان 73 درصد ظرفیت نهایی دیوار کاهش داشته است.</w:t>
      </w:r>
      <w:r>
        <w:rPr>
          <w:rFonts w:cs="B Lotus"/>
          <w:sz w:val="24"/>
          <w:szCs w:val="24"/>
          <w:lang w:bidi="fa-IR"/>
        </w:rPr>
        <w:t xml:space="preserve"> </w:t>
      </w:r>
      <w:r w:rsidR="00990693" w:rsidRPr="005426AB">
        <w:rPr>
          <w:rFonts w:cs="B Lotus" w:hint="cs"/>
          <w:sz w:val="24"/>
          <w:szCs w:val="24"/>
          <w:rtl/>
          <w:lang w:bidi="fa-IR"/>
        </w:rPr>
        <w:t xml:space="preserve">جدول (4) </w:t>
      </w:r>
      <w:r w:rsidR="00AD692F" w:rsidRPr="005426AB">
        <w:rPr>
          <w:rFonts w:cs="B Lotus" w:hint="cs"/>
          <w:sz w:val="24"/>
          <w:szCs w:val="24"/>
          <w:rtl/>
          <w:lang w:bidi="fa-IR"/>
        </w:rPr>
        <w:t>نتایج مربوط به ظرفیت باربری دیوار را نشان می</w:t>
      </w:r>
      <w:r w:rsidR="00FF4AAB">
        <w:rPr>
          <w:rFonts w:ascii="Arial" w:hAnsi="Arial" w:cs="B Lotus" w:hint="cs"/>
          <w:sz w:val="24"/>
          <w:szCs w:val="24"/>
          <w:rtl/>
          <w:lang w:bidi="fa-IR"/>
        </w:rPr>
        <w:t>‌</w:t>
      </w:r>
      <w:r w:rsidR="00AD692F" w:rsidRPr="005426AB">
        <w:rPr>
          <w:rFonts w:cs="B Lotus" w:hint="cs"/>
          <w:sz w:val="24"/>
          <w:szCs w:val="24"/>
          <w:rtl/>
          <w:lang w:bidi="fa-IR"/>
        </w:rPr>
        <w:t>دهد.</w:t>
      </w:r>
      <w:r w:rsidR="008C1FB5" w:rsidRPr="005426AB">
        <w:rPr>
          <w:rFonts w:cs="B Lotus" w:hint="cs"/>
          <w:sz w:val="24"/>
          <w:szCs w:val="24"/>
          <w:rtl/>
          <w:lang w:bidi="fa-IR"/>
        </w:rPr>
        <w:t xml:space="preserve"> ‌در دیوارهای دارای بازشو خارج از مرکزیت، به دلیل ایجاد مناسب‌تر </w:t>
      </w:r>
      <w:r w:rsidR="005426AB">
        <w:rPr>
          <w:rFonts w:cs="B Lotus" w:hint="cs"/>
          <w:sz w:val="24"/>
          <w:szCs w:val="24"/>
          <w:rtl/>
          <w:lang w:bidi="fa-IR"/>
        </w:rPr>
        <w:t>سازوکار</w:t>
      </w:r>
      <w:r w:rsidR="008C1FB5" w:rsidRPr="005426AB">
        <w:rPr>
          <w:rFonts w:cs="B Lotus" w:hint="cs"/>
          <w:sz w:val="24"/>
          <w:szCs w:val="24"/>
          <w:rtl/>
          <w:lang w:bidi="fa-IR"/>
        </w:rPr>
        <w:t xml:space="preserve"> انتقال برش، ترک‌های برشی بیشتری در جان دیوار اتفاق می‌افتد</w:t>
      </w:r>
      <w:r w:rsidR="002F7A01" w:rsidRPr="005426AB">
        <w:rPr>
          <w:rFonts w:cs="B Lotus" w:hint="cs"/>
          <w:sz w:val="24"/>
          <w:szCs w:val="24"/>
          <w:rtl/>
          <w:lang w:bidi="fa-IR"/>
        </w:rPr>
        <w:t xml:space="preserve">، </w:t>
      </w:r>
      <w:r w:rsidR="008C1FB5" w:rsidRPr="005426AB">
        <w:rPr>
          <w:rFonts w:cs="B Lotus" w:hint="cs"/>
          <w:sz w:val="24"/>
          <w:szCs w:val="24"/>
          <w:rtl/>
          <w:lang w:bidi="fa-IR"/>
        </w:rPr>
        <w:t>افت ناگهانی در مقاومت که در چرخه‌های بالاتر مشاهده می‌</w:t>
      </w:r>
      <w:r w:rsidR="00FF4AAB">
        <w:rPr>
          <w:rFonts w:cs="B Lotus" w:hint="cs"/>
          <w:sz w:val="24"/>
          <w:szCs w:val="24"/>
          <w:rtl/>
          <w:lang w:bidi="fa-IR"/>
        </w:rPr>
        <w:t>شود</w:t>
      </w:r>
      <w:r w:rsidR="002F7A01" w:rsidRPr="005426AB">
        <w:rPr>
          <w:rFonts w:cs="B Lotus" w:hint="cs"/>
          <w:sz w:val="24"/>
          <w:szCs w:val="24"/>
          <w:rtl/>
          <w:lang w:bidi="fa-IR"/>
        </w:rPr>
        <w:t xml:space="preserve"> می</w:t>
      </w:r>
      <w:r w:rsidR="002F7A01" w:rsidRPr="005426AB">
        <w:rPr>
          <w:rFonts w:cs="B Lotus"/>
          <w:sz w:val="24"/>
          <w:szCs w:val="24"/>
          <w:rtl/>
          <w:lang w:bidi="fa-IR"/>
        </w:rPr>
        <w:softHyphen/>
      </w:r>
      <w:r w:rsidR="002F7A01" w:rsidRPr="005426AB">
        <w:rPr>
          <w:rFonts w:cs="B Lotus" w:hint="cs"/>
          <w:sz w:val="24"/>
          <w:szCs w:val="24"/>
          <w:rtl/>
          <w:lang w:bidi="fa-IR"/>
        </w:rPr>
        <w:t>تواند به دلیل</w:t>
      </w:r>
      <w:r w:rsidR="008C1FB5" w:rsidRPr="005426AB">
        <w:rPr>
          <w:rFonts w:cs="B Lotus" w:hint="cs"/>
          <w:sz w:val="24"/>
          <w:szCs w:val="24"/>
          <w:rtl/>
          <w:lang w:bidi="fa-IR"/>
        </w:rPr>
        <w:t xml:space="preserve"> افزایش عرض ترک‌ها</w:t>
      </w:r>
      <w:r w:rsidR="002F7A01" w:rsidRPr="005426AB">
        <w:rPr>
          <w:rFonts w:cs="B Lotus" w:hint="cs"/>
          <w:sz w:val="24"/>
          <w:szCs w:val="24"/>
          <w:rtl/>
          <w:lang w:bidi="fa-IR"/>
        </w:rPr>
        <w:t>ی ایجاد شده در جان دیوار</w:t>
      </w:r>
      <w:r w:rsidR="001C456B" w:rsidRPr="005426AB">
        <w:rPr>
          <w:rFonts w:cs="B Lotus" w:hint="cs"/>
          <w:sz w:val="24"/>
          <w:szCs w:val="24"/>
          <w:rtl/>
          <w:lang w:bidi="fa-IR"/>
        </w:rPr>
        <w:t xml:space="preserve"> </w:t>
      </w:r>
      <w:r w:rsidR="008C1FB5" w:rsidRPr="005426AB">
        <w:rPr>
          <w:rFonts w:cs="B Lotus" w:hint="cs"/>
          <w:sz w:val="24"/>
          <w:szCs w:val="24"/>
          <w:rtl/>
          <w:lang w:bidi="fa-IR"/>
        </w:rPr>
        <w:t>باشد.</w:t>
      </w:r>
    </w:p>
    <w:p w14:paraId="28F5625B" w14:textId="77777777" w:rsidR="005E5A5A" w:rsidRPr="005426AB" w:rsidRDefault="005E5A5A" w:rsidP="005E5A5A">
      <w:pPr>
        <w:tabs>
          <w:tab w:val="right" w:pos="-257"/>
        </w:tabs>
        <w:bidi/>
        <w:spacing w:before="120" w:after="0" w:line="240" w:lineRule="auto"/>
        <w:ind w:firstLine="13"/>
        <w:jc w:val="both"/>
        <w:rPr>
          <w:rFonts w:cs="B Lotus"/>
          <w:sz w:val="24"/>
          <w:szCs w:val="24"/>
          <w:lang w:bidi="fa-IR"/>
        </w:rPr>
      </w:pPr>
      <w:r w:rsidRPr="005426AB">
        <w:rPr>
          <w:rFonts w:cs="B Lotus" w:hint="cs"/>
          <w:sz w:val="24"/>
          <w:szCs w:val="24"/>
          <w:rtl/>
          <w:lang w:bidi="fa-IR"/>
        </w:rPr>
        <w:t xml:space="preserve">برخلاف این دیوارها، در دیوارهای دارای بازشو هم محور، به دلیل ایجاد تداخل در </w:t>
      </w:r>
      <w:r>
        <w:rPr>
          <w:rFonts w:cs="B Lotus" w:hint="cs"/>
          <w:sz w:val="24"/>
          <w:szCs w:val="24"/>
          <w:rtl/>
          <w:lang w:bidi="fa-IR"/>
        </w:rPr>
        <w:t>سازوکار</w:t>
      </w:r>
      <w:r w:rsidRPr="005426AB">
        <w:rPr>
          <w:rFonts w:cs="B Lotus" w:hint="cs"/>
          <w:sz w:val="24"/>
          <w:szCs w:val="24"/>
          <w:rtl/>
          <w:lang w:bidi="fa-IR"/>
        </w:rPr>
        <w:t xml:space="preserve"> انتقال برش (عملکرد خرپایی</w:t>
      </w:r>
      <w:r w:rsidRPr="005426AB">
        <w:rPr>
          <w:rStyle w:val="FootnoteReference"/>
          <w:rFonts w:cs="B Lotus"/>
          <w:sz w:val="24"/>
          <w:szCs w:val="24"/>
          <w:rtl/>
          <w:lang w:bidi="fa-IR"/>
        </w:rPr>
        <w:footnoteReference w:id="6"/>
      </w:r>
      <w:r w:rsidRPr="005426AB">
        <w:rPr>
          <w:rFonts w:cs="B Lotus" w:hint="cs"/>
          <w:sz w:val="24"/>
          <w:szCs w:val="24"/>
          <w:rtl/>
          <w:lang w:bidi="fa-IR"/>
        </w:rPr>
        <w:t xml:space="preserve">) </w:t>
      </w:r>
      <w:r w:rsidRPr="005426AB">
        <w:rPr>
          <w:rFonts w:cs="B Lotus" w:hint="cs"/>
          <w:sz w:val="24"/>
          <w:szCs w:val="24"/>
          <w:rtl/>
          <w:lang w:bidi="fa-IR"/>
        </w:rPr>
        <w:lastRenderedPageBreak/>
        <w:t>ترک‌های کمتری در جان دیوار مشاهده می‌شود اما از سوی دیگر تنش‌های فشاری در گوشه‌های بازشو متمرکز شده و باعث خرابی و خرد شدگی بتن در این نواحی می‌</w:t>
      </w:r>
      <w:r>
        <w:rPr>
          <w:rFonts w:cs="B Lotus" w:hint="cs"/>
          <w:sz w:val="24"/>
          <w:szCs w:val="24"/>
          <w:rtl/>
          <w:lang w:bidi="fa-IR"/>
        </w:rPr>
        <w:t>شود</w:t>
      </w:r>
      <w:r w:rsidRPr="005426AB">
        <w:rPr>
          <w:rFonts w:cs="B Lotus" w:hint="cs"/>
          <w:sz w:val="24"/>
          <w:szCs w:val="24"/>
          <w:rtl/>
          <w:lang w:bidi="fa-IR"/>
        </w:rPr>
        <w:t xml:space="preserve">. </w:t>
      </w:r>
    </w:p>
    <w:p w14:paraId="0B5FCD43" w14:textId="77777777" w:rsidR="005E5A5A" w:rsidRPr="005E5A5A" w:rsidRDefault="005E5A5A" w:rsidP="005E5A5A">
      <w:pPr>
        <w:tabs>
          <w:tab w:val="right" w:pos="-257"/>
        </w:tabs>
        <w:bidi/>
        <w:spacing w:before="120" w:after="0" w:line="240" w:lineRule="auto"/>
        <w:ind w:firstLine="13"/>
        <w:jc w:val="both"/>
        <w:rPr>
          <w:rFonts w:cs="B Lotus"/>
          <w:sz w:val="6"/>
          <w:szCs w:val="6"/>
          <w:rtl/>
          <w:lang w:bidi="fa-IR"/>
        </w:rPr>
      </w:pPr>
    </w:p>
    <w:p w14:paraId="255A7AAC" w14:textId="6F3DFEC5" w:rsidR="00AD692F" w:rsidRPr="005426AB" w:rsidRDefault="00D61248" w:rsidP="009D2F32">
      <w:pPr>
        <w:tabs>
          <w:tab w:val="right" w:pos="-257"/>
        </w:tabs>
        <w:bidi/>
        <w:spacing w:after="0" w:line="240" w:lineRule="auto"/>
        <w:ind w:firstLine="13"/>
        <w:jc w:val="center"/>
        <w:rPr>
          <w:rFonts w:cs="B Lotus"/>
          <w:sz w:val="20"/>
          <w:szCs w:val="20"/>
          <w:rtl/>
          <w:lang w:bidi="fa-IR"/>
        </w:rPr>
      </w:pPr>
      <w:r w:rsidRPr="00FF4AAB">
        <w:rPr>
          <w:rFonts w:cs="B Lotus" w:hint="cs"/>
          <w:b/>
          <w:bCs/>
          <w:sz w:val="20"/>
          <w:szCs w:val="20"/>
          <w:rtl/>
          <w:lang w:bidi="fa-IR"/>
        </w:rPr>
        <w:t>جدول ۴.</w:t>
      </w:r>
      <w:r w:rsidR="00AD692F" w:rsidRPr="00FF4AAB">
        <w:rPr>
          <w:rFonts w:cs="B Lotus" w:hint="cs"/>
          <w:b/>
          <w:bCs/>
          <w:sz w:val="20"/>
          <w:szCs w:val="20"/>
          <w:rtl/>
          <w:lang w:bidi="fa-IR"/>
        </w:rPr>
        <w:t xml:space="preserve"> </w:t>
      </w:r>
      <w:r w:rsidR="00AD692F" w:rsidRPr="005426AB">
        <w:rPr>
          <w:rFonts w:cs="B Lotus" w:hint="cs"/>
          <w:sz w:val="20"/>
          <w:szCs w:val="20"/>
          <w:rtl/>
          <w:lang w:bidi="fa-IR"/>
        </w:rPr>
        <w:t>بارحداکثر و جاب</w:t>
      </w:r>
      <w:r w:rsidR="00FF4AAB">
        <w:rPr>
          <w:rFonts w:cs="B Lotus" w:hint="cs"/>
          <w:sz w:val="20"/>
          <w:szCs w:val="20"/>
          <w:rtl/>
          <w:lang w:bidi="fa-IR"/>
        </w:rPr>
        <w:t>ه</w:t>
      </w:r>
      <w:r w:rsidR="00FF4AAB">
        <w:rPr>
          <w:rFonts w:cs="B Lotus" w:hint="eastAsia"/>
          <w:sz w:val="20"/>
          <w:szCs w:val="20"/>
          <w:rtl/>
          <w:lang w:bidi="fa-IR"/>
        </w:rPr>
        <w:t>‌</w:t>
      </w:r>
      <w:r w:rsidR="00AD692F" w:rsidRPr="005426AB">
        <w:rPr>
          <w:rFonts w:cs="B Lotus" w:hint="cs"/>
          <w:sz w:val="20"/>
          <w:szCs w:val="20"/>
          <w:rtl/>
          <w:lang w:bidi="fa-IR"/>
        </w:rPr>
        <w:t>جایی متناظر</w:t>
      </w:r>
      <w:r w:rsidR="00BF68ED" w:rsidRPr="005426AB">
        <w:rPr>
          <w:rFonts w:cs="B Lotus" w:hint="cs"/>
          <w:sz w:val="20"/>
          <w:szCs w:val="20"/>
          <w:rtl/>
          <w:lang w:bidi="fa-IR"/>
        </w:rPr>
        <w:t xml:space="preserve"> نمونه آزمایش</w:t>
      </w:r>
    </w:p>
    <w:tbl>
      <w:tblPr>
        <w:bidiVisual/>
        <w:tblW w:w="4577" w:type="dxa"/>
        <w:tblBorders>
          <w:top w:val="single" w:sz="4" w:space="0" w:color="7F7F7F"/>
          <w:bottom w:val="single" w:sz="4" w:space="0" w:color="7F7F7F"/>
        </w:tblBorders>
        <w:tblLook w:val="04A0" w:firstRow="1" w:lastRow="0" w:firstColumn="1" w:lastColumn="0" w:noHBand="0" w:noVBand="1"/>
      </w:tblPr>
      <w:tblGrid>
        <w:gridCol w:w="1167"/>
        <w:gridCol w:w="796"/>
        <w:gridCol w:w="866"/>
        <w:gridCol w:w="1167"/>
        <w:gridCol w:w="796"/>
      </w:tblGrid>
      <w:tr w:rsidR="00AC4F64" w:rsidRPr="005426AB" w14:paraId="33E9D80D" w14:textId="77777777" w:rsidTr="001C456B">
        <w:tc>
          <w:tcPr>
            <w:tcW w:w="1860" w:type="dxa"/>
            <w:gridSpan w:val="2"/>
            <w:tcBorders>
              <w:top w:val="single" w:sz="6" w:space="0" w:color="auto"/>
              <w:bottom w:val="single" w:sz="6" w:space="0" w:color="auto"/>
            </w:tcBorders>
            <w:shd w:val="clear" w:color="auto" w:fill="auto"/>
            <w:vAlign w:val="center"/>
          </w:tcPr>
          <w:p w14:paraId="1B20D807" w14:textId="77777777" w:rsidR="00AC4F64" w:rsidRPr="005426AB" w:rsidRDefault="00AC4F64" w:rsidP="009D2F32">
            <w:pPr>
              <w:tabs>
                <w:tab w:val="right" w:pos="-257"/>
              </w:tabs>
              <w:bidi/>
              <w:spacing w:before="120" w:after="0" w:line="240" w:lineRule="auto"/>
              <w:jc w:val="center"/>
              <w:rPr>
                <w:rFonts w:ascii="Times New Roman" w:hAnsi="Times New Roman" w:cs="Times New Roman"/>
                <w:sz w:val="20"/>
                <w:szCs w:val="20"/>
                <w:rtl/>
                <w:lang w:bidi="fa-IR"/>
              </w:rPr>
            </w:pPr>
            <w:r w:rsidRPr="005426AB">
              <w:rPr>
                <w:rFonts w:ascii="Times New Roman" w:hAnsi="Times New Roman" w:cs="Times New Roman"/>
                <w:sz w:val="18"/>
                <w:szCs w:val="18"/>
                <w:lang w:bidi="fa-IR"/>
              </w:rPr>
              <w:t>Maximum load(</w:t>
            </w:r>
            <w:proofErr w:type="spellStart"/>
            <w:r w:rsidRPr="005426AB">
              <w:rPr>
                <w:rFonts w:ascii="Times New Roman" w:hAnsi="Times New Roman" w:cs="Times New Roman"/>
                <w:sz w:val="18"/>
                <w:szCs w:val="18"/>
                <w:lang w:bidi="fa-IR"/>
              </w:rPr>
              <w:t>kN</w:t>
            </w:r>
            <w:proofErr w:type="spellEnd"/>
            <w:r w:rsidRPr="005426AB">
              <w:rPr>
                <w:rFonts w:ascii="Times New Roman" w:hAnsi="Times New Roman" w:cs="Times New Roman"/>
                <w:sz w:val="18"/>
                <w:szCs w:val="18"/>
                <w:lang w:bidi="fa-IR"/>
              </w:rPr>
              <w:t>)</w:t>
            </w:r>
          </w:p>
        </w:tc>
        <w:tc>
          <w:tcPr>
            <w:tcW w:w="863" w:type="dxa"/>
            <w:vMerge w:val="restart"/>
            <w:tcBorders>
              <w:top w:val="single" w:sz="6" w:space="0" w:color="auto"/>
              <w:bottom w:val="single" w:sz="6" w:space="0" w:color="auto"/>
            </w:tcBorders>
            <w:shd w:val="clear" w:color="auto" w:fill="auto"/>
            <w:vAlign w:val="center"/>
          </w:tcPr>
          <w:p w14:paraId="560C3937" w14:textId="7523EAB2" w:rsidR="00AC4F64" w:rsidRPr="005426AB" w:rsidRDefault="00AC4F64" w:rsidP="009D2F32">
            <w:pPr>
              <w:tabs>
                <w:tab w:val="right" w:pos="-257"/>
              </w:tabs>
              <w:bidi/>
              <w:spacing w:before="120" w:after="0" w:line="240" w:lineRule="auto"/>
              <w:jc w:val="center"/>
              <w:rPr>
                <w:rFonts w:ascii="Times New Roman" w:hAnsi="Times New Roman" w:cs="Times New Roman"/>
                <w:sz w:val="20"/>
                <w:szCs w:val="20"/>
                <w:rtl/>
                <w:lang w:bidi="fa-IR"/>
              </w:rPr>
            </w:pPr>
            <w:r w:rsidRPr="005426AB">
              <w:rPr>
                <w:rFonts w:ascii="Times New Roman" w:hAnsi="Times New Roman" w:cs="Times New Roman"/>
                <w:sz w:val="18"/>
                <w:szCs w:val="18"/>
                <w:lang w:bidi="fa-IR"/>
              </w:rPr>
              <w:t>Average load(</w:t>
            </w:r>
            <w:proofErr w:type="spellStart"/>
            <w:r w:rsidRPr="005426AB">
              <w:rPr>
                <w:rFonts w:ascii="Times New Roman" w:hAnsi="Times New Roman" w:cs="Times New Roman"/>
                <w:sz w:val="18"/>
                <w:szCs w:val="18"/>
                <w:lang w:bidi="fa-IR"/>
              </w:rPr>
              <w:t>kN</w:t>
            </w:r>
            <w:proofErr w:type="spellEnd"/>
            <w:r w:rsidRPr="005426AB">
              <w:rPr>
                <w:rFonts w:ascii="Times New Roman" w:hAnsi="Times New Roman" w:cs="Times New Roman"/>
                <w:sz w:val="18"/>
                <w:szCs w:val="18"/>
                <w:lang w:bidi="fa-IR"/>
              </w:rPr>
              <w:t>)</w:t>
            </w:r>
          </w:p>
        </w:tc>
        <w:tc>
          <w:tcPr>
            <w:tcW w:w="1854" w:type="dxa"/>
            <w:gridSpan w:val="2"/>
            <w:tcBorders>
              <w:top w:val="single" w:sz="6" w:space="0" w:color="auto"/>
              <w:bottom w:val="single" w:sz="6" w:space="0" w:color="auto"/>
            </w:tcBorders>
            <w:shd w:val="clear" w:color="auto" w:fill="auto"/>
            <w:vAlign w:val="center"/>
          </w:tcPr>
          <w:p w14:paraId="2DFBE76C" w14:textId="60EF1646"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Disp</w:t>
            </w:r>
            <w:r w:rsidR="001C456B" w:rsidRPr="005426AB">
              <w:rPr>
                <w:rFonts w:ascii="Times New Roman" w:hAnsi="Times New Roman" w:cs="Times New Roman"/>
                <w:sz w:val="18"/>
                <w:szCs w:val="18"/>
                <w:lang w:bidi="fa-IR"/>
              </w:rPr>
              <w:t>la</w:t>
            </w:r>
            <w:r w:rsidRPr="005426AB">
              <w:rPr>
                <w:rFonts w:ascii="Times New Roman" w:hAnsi="Times New Roman" w:cs="Times New Roman"/>
                <w:sz w:val="18"/>
                <w:szCs w:val="18"/>
                <w:lang w:bidi="fa-IR"/>
              </w:rPr>
              <w:t>cement corresponding to peak load(mm)</w:t>
            </w:r>
          </w:p>
        </w:tc>
      </w:tr>
      <w:tr w:rsidR="00AC4F64" w:rsidRPr="005426AB" w14:paraId="75899455" w14:textId="77777777" w:rsidTr="001C456B">
        <w:tc>
          <w:tcPr>
            <w:tcW w:w="1074" w:type="dxa"/>
            <w:tcBorders>
              <w:top w:val="single" w:sz="6" w:space="0" w:color="auto"/>
              <w:bottom w:val="single" w:sz="6" w:space="0" w:color="auto"/>
            </w:tcBorders>
            <w:shd w:val="clear" w:color="auto" w:fill="auto"/>
            <w:vAlign w:val="center"/>
          </w:tcPr>
          <w:p w14:paraId="2D123EF2" w14:textId="7B8A27DC" w:rsidR="00AC4F64" w:rsidRPr="005426AB" w:rsidRDefault="00AC4F64" w:rsidP="009D2F32">
            <w:pPr>
              <w:tabs>
                <w:tab w:val="right" w:pos="-257"/>
              </w:tabs>
              <w:bidi/>
              <w:spacing w:before="120" w:after="0" w:line="240" w:lineRule="auto"/>
              <w:jc w:val="center"/>
              <w:rPr>
                <w:rFonts w:cs="B Nazanin"/>
                <w:b/>
                <w:bCs/>
                <w:sz w:val="20"/>
                <w:szCs w:val="20"/>
                <w:rtl/>
                <w:lang w:bidi="fa-IR"/>
              </w:rPr>
            </w:pPr>
            <w:r w:rsidRPr="005426AB">
              <w:rPr>
                <w:rFonts w:ascii="Times New Roman" w:hAnsi="Times New Roman" w:cs="Times New Roman"/>
                <w:sz w:val="18"/>
                <w:szCs w:val="18"/>
                <w:lang w:bidi="fa-IR"/>
              </w:rPr>
              <w:t>Compre</w:t>
            </w:r>
            <w:r w:rsidR="001C456B" w:rsidRPr="005426AB">
              <w:rPr>
                <w:rFonts w:ascii="Times New Roman" w:hAnsi="Times New Roman" w:cs="Times New Roman"/>
                <w:sz w:val="18"/>
                <w:szCs w:val="18"/>
                <w:lang w:bidi="fa-IR"/>
              </w:rPr>
              <w:t>s</w:t>
            </w:r>
            <w:r w:rsidRPr="005426AB">
              <w:rPr>
                <w:rFonts w:ascii="Times New Roman" w:hAnsi="Times New Roman" w:cs="Times New Roman"/>
                <w:sz w:val="18"/>
                <w:szCs w:val="18"/>
                <w:lang w:bidi="fa-IR"/>
              </w:rPr>
              <w:t>sion</w:t>
            </w:r>
          </w:p>
        </w:tc>
        <w:tc>
          <w:tcPr>
            <w:tcW w:w="786" w:type="dxa"/>
            <w:tcBorders>
              <w:top w:val="single" w:sz="6" w:space="0" w:color="auto"/>
              <w:bottom w:val="single" w:sz="6" w:space="0" w:color="auto"/>
            </w:tcBorders>
            <w:shd w:val="clear" w:color="auto" w:fill="auto"/>
            <w:vAlign w:val="center"/>
          </w:tcPr>
          <w:p w14:paraId="300583AF" w14:textId="77777777" w:rsidR="00AC4F64" w:rsidRPr="005426AB" w:rsidRDefault="00AC4F64" w:rsidP="009D2F32">
            <w:pPr>
              <w:tabs>
                <w:tab w:val="right" w:pos="-257"/>
              </w:tabs>
              <w:bidi/>
              <w:spacing w:before="120" w:after="0" w:line="240" w:lineRule="auto"/>
              <w:jc w:val="center"/>
              <w:rPr>
                <w:rFonts w:cs="B Nazanin"/>
                <w:sz w:val="20"/>
                <w:szCs w:val="20"/>
                <w:rtl/>
                <w:lang w:bidi="fa-IR"/>
              </w:rPr>
            </w:pPr>
            <w:r w:rsidRPr="005426AB">
              <w:rPr>
                <w:rFonts w:ascii="Times New Roman" w:hAnsi="Times New Roman" w:cs="Times New Roman"/>
                <w:sz w:val="18"/>
                <w:szCs w:val="18"/>
                <w:lang w:bidi="fa-IR"/>
              </w:rPr>
              <w:t>Tension</w:t>
            </w:r>
          </w:p>
        </w:tc>
        <w:tc>
          <w:tcPr>
            <w:tcW w:w="863" w:type="dxa"/>
            <w:vMerge/>
            <w:tcBorders>
              <w:top w:val="single" w:sz="6" w:space="0" w:color="auto"/>
              <w:bottom w:val="single" w:sz="6" w:space="0" w:color="auto"/>
            </w:tcBorders>
            <w:shd w:val="clear" w:color="auto" w:fill="auto"/>
            <w:vAlign w:val="center"/>
          </w:tcPr>
          <w:p w14:paraId="5E99AC23" w14:textId="77777777" w:rsidR="00AC4F64" w:rsidRPr="005426AB" w:rsidRDefault="00AC4F64" w:rsidP="009D2F32">
            <w:pPr>
              <w:tabs>
                <w:tab w:val="right" w:pos="-257"/>
              </w:tabs>
              <w:bidi/>
              <w:spacing w:before="120" w:after="0" w:line="240" w:lineRule="auto"/>
              <w:jc w:val="center"/>
              <w:rPr>
                <w:rFonts w:cs="B Nazanin"/>
                <w:sz w:val="20"/>
                <w:szCs w:val="20"/>
                <w:rtl/>
                <w:lang w:bidi="fa-IR"/>
              </w:rPr>
            </w:pPr>
          </w:p>
        </w:tc>
        <w:tc>
          <w:tcPr>
            <w:tcW w:w="1073" w:type="dxa"/>
            <w:tcBorders>
              <w:top w:val="single" w:sz="6" w:space="0" w:color="auto"/>
              <w:bottom w:val="single" w:sz="6" w:space="0" w:color="auto"/>
            </w:tcBorders>
            <w:shd w:val="clear" w:color="auto" w:fill="auto"/>
            <w:vAlign w:val="center"/>
          </w:tcPr>
          <w:p w14:paraId="486D9334" w14:textId="7E280F0A"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Compre</w:t>
            </w:r>
            <w:r w:rsidR="001C456B" w:rsidRPr="005426AB">
              <w:rPr>
                <w:rFonts w:ascii="Times New Roman" w:hAnsi="Times New Roman" w:cs="Times New Roman"/>
                <w:sz w:val="18"/>
                <w:szCs w:val="18"/>
                <w:lang w:bidi="fa-IR"/>
              </w:rPr>
              <w:t>s</w:t>
            </w:r>
            <w:r w:rsidRPr="005426AB">
              <w:rPr>
                <w:rFonts w:ascii="Times New Roman" w:hAnsi="Times New Roman" w:cs="Times New Roman"/>
                <w:sz w:val="18"/>
                <w:szCs w:val="18"/>
                <w:lang w:bidi="fa-IR"/>
              </w:rPr>
              <w:t>sion</w:t>
            </w:r>
          </w:p>
        </w:tc>
        <w:tc>
          <w:tcPr>
            <w:tcW w:w="781" w:type="dxa"/>
            <w:tcBorders>
              <w:top w:val="single" w:sz="6" w:space="0" w:color="auto"/>
              <w:bottom w:val="single" w:sz="6" w:space="0" w:color="auto"/>
            </w:tcBorders>
            <w:shd w:val="clear" w:color="auto" w:fill="auto"/>
            <w:vAlign w:val="center"/>
          </w:tcPr>
          <w:p w14:paraId="2EB51F96" w14:textId="77777777" w:rsidR="00AC4F64" w:rsidRPr="005426AB" w:rsidRDefault="00AC4F64" w:rsidP="009D2F32">
            <w:pPr>
              <w:tabs>
                <w:tab w:val="right" w:pos="-257"/>
              </w:tabs>
              <w:bidi/>
              <w:spacing w:before="120" w:after="0" w:line="240" w:lineRule="auto"/>
              <w:jc w:val="center"/>
              <w:rPr>
                <w:rFonts w:cs="B Nazanin"/>
                <w:sz w:val="20"/>
                <w:szCs w:val="20"/>
                <w:rtl/>
                <w:lang w:bidi="fa-IR"/>
              </w:rPr>
            </w:pPr>
            <w:r w:rsidRPr="005426AB">
              <w:rPr>
                <w:rFonts w:ascii="Times New Roman" w:hAnsi="Times New Roman" w:cs="Times New Roman"/>
                <w:sz w:val="18"/>
                <w:szCs w:val="18"/>
                <w:lang w:bidi="fa-IR"/>
              </w:rPr>
              <w:t>Tension</w:t>
            </w:r>
          </w:p>
        </w:tc>
      </w:tr>
      <w:tr w:rsidR="00AC4F64" w:rsidRPr="005426AB" w14:paraId="1E64881C" w14:textId="77777777" w:rsidTr="001C456B">
        <w:tc>
          <w:tcPr>
            <w:tcW w:w="1074" w:type="dxa"/>
            <w:tcBorders>
              <w:top w:val="single" w:sz="6" w:space="0" w:color="auto"/>
              <w:bottom w:val="single" w:sz="6" w:space="0" w:color="auto"/>
            </w:tcBorders>
            <w:shd w:val="clear" w:color="auto" w:fill="auto"/>
            <w:vAlign w:val="center"/>
          </w:tcPr>
          <w:p w14:paraId="3A0C6EB9" w14:textId="6C2C5372"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195.5</w:t>
            </w:r>
            <w:r w:rsidR="001C456B" w:rsidRPr="005426AB">
              <w:rPr>
                <w:rFonts w:ascii="Times New Roman" w:hAnsi="Times New Roman" w:cs="Times New Roman"/>
                <w:sz w:val="18"/>
                <w:szCs w:val="18"/>
                <w:lang w:bidi="fa-IR"/>
              </w:rPr>
              <w:t>0</w:t>
            </w:r>
          </w:p>
        </w:tc>
        <w:tc>
          <w:tcPr>
            <w:tcW w:w="786" w:type="dxa"/>
            <w:tcBorders>
              <w:top w:val="single" w:sz="6" w:space="0" w:color="auto"/>
              <w:bottom w:val="single" w:sz="6" w:space="0" w:color="auto"/>
            </w:tcBorders>
            <w:shd w:val="clear" w:color="auto" w:fill="auto"/>
            <w:vAlign w:val="center"/>
          </w:tcPr>
          <w:p w14:paraId="0A009424" w14:textId="523C3E3C"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189.6</w:t>
            </w:r>
            <w:r w:rsidR="001C456B" w:rsidRPr="005426AB">
              <w:rPr>
                <w:rFonts w:ascii="Times New Roman" w:hAnsi="Times New Roman" w:cs="Times New Roman"/>
                <w:sz w:val="18"/>
                <w:szCs w:val="18"/>
                <w:lang w:bidi="fa-IR"/>
              </w:rPr>
              <w:t>5</w:t>
            </w:r>
          </w:p>
        </w:tc>
        <w:tc>
          <w:tcPr>
            <w:tcW w:w="863" w:type="dxa"/>
            <w:tcBorders>
              <w:top w:val="single" w:sz="6" w:space="0" w:color="auto"/>
              <w:bottom w:val="single" w:sz="6" w:space="0" w:color="auto"/>
            </w:tcBorders>
            <w:shd w:val="clear" w:color="auto" w:fill="auto"/>
            <w:vAlign w:val="center"/>
          </w:tcPr>
          <w:p w14:paraId="533FCFE4" w14:textId="6D16525F"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192.57</w:t>
            </w:r>
          </w:p>
        </w:tc>
        <w:tc>
          <w:tcPr>
            <w:tcW w:w="1073" w:type="dxa"/>
            <w:tcBorders>
              <w:top w:val="single" w:sz="6" w:space="0" w:color="auto"/>
              <w:bottom w:val="single" w:sz="6" w:space="0" w:color="auto"/>
            </w:tcBorders>
            <w:shd w:val="clear" w:color="auto" w:fill="auto"/>
            <w:vAlign w:val="center"/>
          </w:tcPr>
          <w:p w14:paraId="52173B1D" w14:textId="77777777"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29.40</w:t>
            </w:r>
          </w:p>
        </w:tc>
        <w:tc>
          <w:tcPr>
            <w:tcW w:w="781" w:type="dxa"/>
            <w:tcBorders>
              <w:top w:val="single" w:sz="6" w:space="0" w:color="auto"/>
              <w:bottom w:val="single" w:sz="6" w:space="0" w:color="auto"/>
            </w:tcBorders>
            <w:shd w:val="clear" w:color="auto" w:fill="auto"/>
            <w:vAlign w:val="center"/>
          </w:tcPr>
          <w:p w14:paraId="6043A6D8" w14:textId="77777777" w:rsidR="00AC4F64" w:rsidRPr="005426AB" w:rsidRDefault="00AC4F64" w:rsidP="009D2F32">
            <w:pPr>
              <w:tabs>
                <w:tab w:val="right" w:pos="-257"/>
              </w:tabs>
              <w:bidi/>
              <w:spacing w:before="120" w:after="0" w:line="240" w:lineRule="auto"/>
              <w:jc w:val="center"/>
              <w:rPr>
                <w:rFonts w:ascii="Times New Roman" w:hAnsi="Times New Roman" w:cs="Times New Roman"/>
                <w:sz w:val="18"/>
                <w:szCs w:val="18"/>
                <w:rtl/>
                <w:lang w:bidi="fa-IR"/>
              </w:rPr>
            </w:pPr>
            <w:r w:rsidRPr="005426AB">
              <w:rPr>
                <w:rFonts w:ascii="Times New Roman" w:hAnsi="Times New Roman" w:cs="Times New Roman"/>
                <w:sz w:val="18"/>
                <w:szCs w:val="18"/>
                <w:lang w:bidi="fa-IR"/>
              </w:rPr>
              <w:t>24.03</w:t>
            </w:r>
          </w:p>
        </w:tc>
      </w:tr>
    </w:tbl>
    <w:p w14:paraId="11C65345" w14:textId="20F26806" w:rsidR="00F10E6F" w:rsidRPr="005E5A5A" w:rsidRDefault="00F10E6F" w:rsidP="009D2F32">
      <w:pPr>
        <w:tabs>
          <w:tab w:val="right" w:pos="-257"/>
        </w:tabs>
        <w:spacing w:before="120" w:after="0" w:line="240" w:lineRule="auto"/>
        <w:jc w:val="center"/>
        <w:rPr>
          <w:rFonts w:ascii="Times New Roman" w:hAnsi="Times New Roman" w:cs="Times New Roman"/>
          <w:sz w:val="18"/>
          <w:szCs w:val="18"/>
          <w:lang w:bidi="fa-IR"/>
        </w:rPr>
      </w:pPr>
      <w:r w:rsidRPr="005E5A5A">
        <w:rPr>
          <w:rFonts w:ascii="Times New Roman" w:hAnsi="Times New Roman" w:cs="Times New Roman"/>
          <w:b/>
          <w:bCs/>
          <w:sz w:val="18"/>
          <w:szCs w:val="18"/>
          <w:lang w:bidi="fa-IR"/>
        </w:rPr>
        <w:t>Table</w:t>
      </w:r>
      <w:r w:rsidR="003D7235" w:rsidRPr="005E5A5A">
        <w:rPr>
          <w:rFonts w:ascii="Times New Roman" w:hAnsi="Times New Roman" w:cs="Times New Roman"/>
          <w:b/>
          <w:bCs/>
          <w:sz w:val="18"/>
          <w:szCs w:val="18"/>
          <w:lang w:bidi="fa-IR"/>
        </w:rPr>
        <w:t xml:space="preserve"> </w:t>
      </w:r>
      <w:r w:rsidRPr="005E5A5A">
        <w:rPr>
          <w:rFonts w:ascii="Times New Roman" w:hAnsi="Times New Roman" w:cs="Times New Roman"/>
          <w:b/>
          <w:bCs/>
          <w:sz w:val="18"/>
          <w:szCs w:val="18"/>
          <w:lang w:bidi="fa-IR"/>
        </w:rPr>
        <w:t>4.</w:t>
      </w:r>
      <w:r w:rsidRPr="005E5A5A">
        <w:rPr>
          <w:rFonts w:ascii="Times New Roman" w:hAnsi="Times New Roman" w:cs="Times New Roman"/>
          <w:sz w:val="18"/>
          <w:szCs w:val="18"/>
          <w:lang w:bidi="fa-IR"/>
        </w:rPr>
        <w:t xml:space="preserve"> Maximum load and displacement f</w:t>
      </w:r>
      <w:r w:rsidR="001C456B" w:rsidRPr="005E5A5A">
        <w:rPr>
          <w:rFonts w:ascii="Times New Roman" w:hAnsi="Times New Roman" w:cs="Times New Roman"/>
          <w:sz w:val="18"/>
          <w:szCs w:val="18"/>
          <w:lang w:bidi="fa-IR"/>
        </w:rPr>
        <w:t>r</w:t>
      </w:r>
      <w:r w:rsidRPr="005E5A5A">
        <w:rPr>
          <w:rFonts w:ascii="Times New Roman" w:hAnsi="Times New Roman" w:cs="Times New Roman"/>
          <w:sz w:val="18"/>
          <w:szCs w:val="18"/>
          <w:lang w:bidi="fa-IR"/>
        </w:rPr>
        <w:t>om the specimen</w:t>
      </w:r>
    </w:p>
    <w:p w14:paraId="5093E839" w14:textId="77777777" w:rsidR="005E5A5A" w:rsidRPr="005426AB" w:rsidRDefault="005E5A5A" w:rsidP="009D2F32">
      <w:pPr>
        <w:tabs>
          <w:tab w:val="right" w:pos="-257"/>
        </w:tabs>
        <w:spacing w:before="120" w:after="0" w:line="240" w:lineRule="auto"/>
        <w:jc w:val="center"/>
        <w:rPr>
          <w:rFonts w:ascii="Times New Roman" w:hAnsi="Times New Roman" w:cs="Times New Roman"/>
          <w:sz w:val="20"/>
          <w:szCs w:val="20"/>
          <w:rtl/>
          <w:lang w:bidi="fa-IR"/>
        </w:rPr>
      </w:pPr>
    </w:p>
    <w:p w14:paraId="2D561803" w14:textId="0514C96B" w:rsidR="00AD692F" w:rsidRDefault="00AD692F" w:rsidP="009D2F32">
      <w:pPr>
        <w:tabs>
          <w:tab w:val="right" w:pos="-257"/>
        </w:tabs>
        <w:bidi/>
        <w:spacing w:after="0" w:line="240" w:lineRule="auto"/>
        <w:ind w:firstLine="13"/>
        <w:jc w:val="both"/>
        <w:rPr>
          <w:rFonts w:cs="B Lotus"/>
          <w:sz w:val="24"/>
          <w:szCs w:val="24"/>
          <w:lang w:bidi="fa-IR"/>
        </w:rPr>
      </w:pPr>
      <w:r w:rsidRPr="005426AB">
        <w:rPr>
          <w:rFonts w:cs="B Lotus" w:hint="cs"/>
          <w:sz w:val="24"/>
          <w:szCs w:val="24"/>
          <w:rtl/>
          <w:lang w:bidi="fa-IR"/>
        </w:rPr>
        <w:t>مقاومت برشی دیوار مورد مطالعه در جهت‌های رفت و برگشت کاملا</w:t>
      </w:r>
      <w:r w:rsidR="001E100A" w:rsidRPr="005426AB">
        <w:rPr>
          <w:rFonts w:cs="B Lotus" w:hint="cs"/>
          <w:sz w:val="24"/>
          <w:szCs w:val="24"/>
          <w:rtl/>
          <w:lang w:bidi="fa-IR"/>
        </w:rPr>
        <w:t>ً</w:t>
      </w:r>
      <w:r w:rsidRPr="005426AB">
        <w:rPr>
          <w:rFonts w:cs="B Lotus" w:hint="cs"/>
          <w:sz w:val="24"/>
          <w:szCs w:val="24"/>
          <w:rtl/>
          <w:lang w:bidi="fa-IR"/>
        </w:rPr>
        <w:t xml:space="preserve"> متفاومت </w:t>
      </w:r>
      <w:r w:rsidR="00FF4AAB">
        <w:rPr>
          <w:rFonts w:cs="B Lotus" w:hint="cs"/>
          <w:sz w:val="24"/>
          <w:szCs w:val="24"/>
          <w:rtl/>
          <w:lang w:bidi="fa-IR"/>
        </w:rPr>
        <w:t>است</w:t>
      </w:r>
      <w:r w:rsidRPr="005426AB">
        <w:rPr>
          <w:rFonts w:cs="B Lotus" w:hint="cs"/>
          <w:sz w:val="24"/>
          <w:szCs w:val="24"/>
          <w:rtl/>
          <w:lang w:bidi="fa-IR"/>
        </w:rPr>
        <w:t xml:space="preserve"> و مقاومت برشی بزرگتری در بارگذاری از سمت دیوار نسبت به جهت عکس مشاهده </w:t>
      </w:r>
      <w:r w:rsidR="007054E9" w:rsidRPr="005426AB">
        <w:rPr>
          <w:rFonts w:cs="B Lotus" w:hint="cs"/>
          <w:sz w:val="24"/>
          <w:szCs w:val="24"/>
          <w:rtl/>
          <w:lang w:bidi="fa-IR"/>
        </w:rPr>
        <w:t>شده است</w:t>
      </w:r>
      <w:r w:rsidRPr="005426AB">
        <w:rPr>
          <w:rFonts w:cs="B Lotus" w:hint="cs"/>
          <w:sz w:val="24"/>
          <w:szCs w:val="24"/>
          <w:rtl/>
          <w:lang w:bidi="fa-IR"/>
        </w:rPr>
        <w:t>. منحنی دو خطی و من</w:t>
      </w:r>
      <w:r w:rsidR="003B0357" w:rsidRPr="005426AB">
        <w:rPr>
          <w:rFonts w:cs="B Lotus" w:hint="cs"/>
          <w:sz w:val="24"/>
          <w:szCs w:val="24"/>
          <w:rtl/>
          <w:lang w:bidi="fa-IR"/>
        </w:rPr>
        <w:t>حنی پوش رفتار هیسترزیس نمونه در شکل</w:t>
      </w:r>
      <w:r w:rsidR="00FF4AAB">
        <w:rPr>
          <w:rFonts w:cs="B Lotus" w:hint="cs"/>
          <w:sz w:val="24"/>
          <w:szCs w:val="24"/>
          <w:rtl/>
          <w:lang w:bidi="fa-IR"/>
        </w:rPr>
        <w:t xml:space="preserve"> </w:t>
      </w:r>
      <w:r w:rsidR="003B0357" w:rsidRPr="005426AB">
        <w:rPr>
          <w:rFonts w:cs="B Lotus" w:hint="cs"/>
          <w:sz w:val="24"/>
          <w:szCs w:val="24"/>
          <w:rtl/>
          <w:lang w:bidi="fa-IR"/>
        </w:rPr>
        <w:t>(1</w:t>
      </w:r>
      <w:r w:rsidR="00AD3B71" w:rsidRPr="005426AB">
        <w:rPr>
          <w:rFonts w:cs="B Lotus" w:hint="cs"/>
          <w:sz w:val="24"/>
          <w:szCs w:val="24"/>
          <w:rtl/>
          <w:lang w:bidi="fa-IR"/>
        </w:rPr>
        <w:t>۳</w:t>
      </w:r>
      <w:r w:rsidR="003B0357" w:rsidRPr="005426AB">
        <w:rPr>
          <w:rFonts w:cs="B Lotus" w:hint="cs"/>
          <w:sz w:val="24"/>
          <w:szCs w:val="24"/>
          <w:rtl/>
          <w:lang w:bidi="fa-IR"/>
        </w:rPr>
        <w:t>)</w:t>
      </w:r>
      <w:r w:rsidRPr="005426AB">
        <w:rPr>
          <w:rFonts w:cs="B Lotus" w:hint="cs"/>
          <w:sz w:val="24"/>
          <w:szCs w:val="24"/>
          <w:rtl/>
          <w:lang w:bidi="fa-IR"/>
        </w:rPr>
        <w:t xml:space="preserve"> مورد بررسی قرار گرفته است. </w:t>
      </w:r>
    </w:p>
    <w:p w14:paraId="2A8878ED" w14:textId="77777777" w:rsidR="005E5A5A" w:rsidRPr="005E5A5A" w:rsidRDefault="005E5A5A" w:rsidP="005E5A5A">
      <w:pPr>
        <w:tabs>
          <w:tab w:val="right" w:pos="-257"/>
        </w:tabs>
        <w:bidi/>
        <w:spacing w:after="0" w:line="240" w:lineRule="auto"/>
        <w:ind w:firstLine="13"/>
        <w:jc w:val="both"/>
        <w:rPr>
          <w:rFonts w:cs="B Lotus"/>
          <w:sz w:val="12"/>
          <w:szCs w:val="12"/>
          <w:rtl/>
          <w:lang w:bidi="fa-IR"/>
        </w:rPr>
      </w:pPr>
    </w:p>
    <w:p w14:paraId="5AE3EF0D" w14:textId="77777777" w:rsidR="00EB5EDC" w:rsidRPr="005426AB" w:rsidRDefault="00EB5EDC" w:rsidP="009D2F32">
      <w:pPr>
        <w:tabs>
          <w:tab w:val="right" w:pos="-257"/>
        </w:tabs>
        <w:bidi/>
        <w:spacing w:after="0" w:line="240" w:lineRule="auto"/>
        <w:ind w:firstLine="13"/>
        <w:jc w:val="both"/>
        <w:rPr>
          <w:rFonts w:cs="B Titr"/>
          <w:b/>
          <w:bCs/>
          <w:sz w:val="24"/>
          <w:szCs w:val="24"/>
          <w:rtl/>
          <w:lang w:bidi="fa-IR"/>
        </w:rPr>
      </w:pPr>
      <w:r w:rsidRPr="005426AB">
        <w:rPr>
          <w:rFonts w:cs="B Titr" w:hint="cs"/>
          <w:b/>
          <w:bCs/>
          <w:sz w:val="24"/>
          <w:szCs w:val="24"/>
          <w:rtl/>
          <w:lang w:bidi="fa-IR"/>
        </w:rPr>
        <w:t>7- بررسی انرژی، میرایی و کاهش سختی نمونه</w:t>
      </w:r>
    </w:p>
    <w:p w14:paraId="7556A165" w14:textId="0A0866DC" w:rsidR="006E66FE" w:rsidRDefault="00EB5EDC" w:rsidP="009D2F32">
      <w:pPr>
        <w:tabs>
          <w:tab w:val="right" w:pos="-257"/>
        </w:tabs>
        <w:bidi/>
        <w:spacing w:after="0" w:line="240" w:lineRule="auto"/>
        <w:ind w:firstLine="13"/>
        <w:jc w:val="both"/>
        <w:rPr>
          <w:rFonts w:cs="B Lotus"/>
          <w:sz w:val="24"/>
          <w:szCs w:val="24"/>
          <w:lang w:bidi="fa-IR"/>
        </w:rPr>
      </w:pPr>
      <w:r w:rsidRPr="005426AB">
        <w:rPr>
          <w:rFonts w:cs="B Lotus" w:hint="cs"/>
          <w:sz w:val="24"/>
          <w:szCs w:val="24"/>
          <w:rtl/>
          <w:lang w:bidi="fa-IR"/>
        </w:rPr>
        <w:t>مساحت زیر چرخه‌های منحنی هیسترزیس به عنوان انرژی مستهلک شده در میان رفتار غیر‌خطی هیسترزیس معرفی می‌شود. برای نمونه مورد آزمایش، انرژی مستهلک شده به واسطه محاسبه مساحت درون چرخه‌های هیسترزیس در منحنی نیرو-تغییرمکان برای هر چرخه بارگذاری محاسبه می‌شود. مقادیر انرژی مستهلک شده در مقابل تغییر مکان جانبی ترسیم می‌شود و میزان انرژی جذب شده را تا</w:t>
      </w:r>
      <w:r w:rsidR="00D570A4" w:rsidRPr="005426AB">
        <w:rPr>
          <w:rFonts w:cs="B Lotus" w:hint="cs"/>
          <w:sz w:val="24"/>
          <w:szCs w:val="24"/>
          <w:rtl/>
          <w:lang w:bidi="fa-IR"/>
        </w:rPr>
        <w:t xml:space="preserve"> زمان انهدام نمونه نشان می‌دهد </w:t>
      </w:r>
      <w:r w:rsidR="00FF4AAB" w:rsidRPr="005426AB">
        <w:rPr>
          <w:rFonts w:cs="B Lotus" w:hint="cs"/>
          <w:sz w:val="24"/>
          <w:szCs w:val="24"/>
          <w:rtl/>
          <w:lang w:bidi="fa-IR"/>
        </w:rPr>
        <w:t>(</w:t>
      </w:r>
      <w:r w:rsidR="00D570A4" w:rsidRPr="005426AB">
        <w:rPr>
          <w:rFonts w:cs="B Lotus" w:hint="cs"/>
          <w:sz w:val="24"/>
          <w:szCs w:val="24"/>
          <w:rtl/>
          <w:lang w:bidi="fa-IR"/>
        </w:rPr>
        <w:t>شکل1</w:t>
      </w:r>
      <w:r w:rsidR="00AD3B71" w:rsidRPr="005426AB">
        <w:rPr>
          <w:rFonts w:cs="B Lotus" w:hint="cs"/>
          <w:sz w:val="24"/>
          <w:szCs w:val="24"/>
          <w:rtl/>
          <w:lang w:bidi="fa-IR"/>
        </w:rPr>
        <w:t>۴</w:t>
      </w:r>
      <w:r w:rsidR="00D570A4" w:rsidRPr="005426AB">
        <w:rPr>
          <w:rFonts w:cs="B Lotus" w:hint="cs"/>
          <w:sz w:val="24"/>
          <w:szCs w:val="24"/>
          <w:rtl/>
          <w:lang w:bidi="fa-IR"/>
        </w:rPr>
        <w:t>).</w:t>
      </w:r>
    </w:p>
    <w:p w14:paraId="5540C186" w14:textId="77777777" w:rsidR="005E5A5A" w:rsidRPr="005E5A5A" w:rsidRDefault="005E5A5A" w:rsidP="005E5A5A">
      <w:pPr>
        <w:tabs>
          <w:tab w:val="right" w:pos="-257"/>
        </w:tabs>
        <w:bidi/>
        <w:spacing w:after="0" w:line="240" w:lineRule="auto"/>
        <w:ind w:firstLine="13"/>
        <w:jc w:val="both"/>
        <w:rPr>
          <w:rFonts w:cs="B Lotus"/>
          <w:sz w:val="14"/>
          <w:szCs w:val="14"/>
          <w:lang w:bidi="fa-IR"/>
        </w:rPr>
      </w:pPr>
    </w:p>
    <w:p w14:paraId="54D0D752" w14:textId="07B55E68" w:rsidR="003B0357" w:rsidRPr="005426AB" w:rsidRDefault="003B0357" w:rsidP="009D2F32">
      <w:pPr>
        <w:tabs>
          <w:tab w:val="right" w:pos="-257"/>
        </w:tabs>
        <w:bidi/>
        <w:spacing w:after="0" w:line="240" w:lineRule="auto"/>
        <w:ind w:firstLine="13"/>
        <w:jc w:val="center"/>
        <w:rPr>
          <w:rFonts w:cs="B Lotus"/>
          <w:sz w:val="20"/>
          <w:szCs w:val="20"/>
          <w:rtl/>
          <w:lang w:bidi="fa-IR"/>
        </w:rPr>
      </w:pPr>
      <w:r w:rsidRPr="00FF4AAB">
        <w:rPr>
          <w:rFonts w:cs="B Lotus" w:hint="cs"/>
          <w:b/>
          <w:bCs/>
          <w:sz w:val="20"/>
          <w:szCs w:val="20"/>
          <w:rtl/>
          <w:lang w:bidi="fa-IR"/>
        </w:rPr>
        <w:t>شک</w:t>
      </w:r>
      <w:r w:rsidR="00FF4AAB" w:rsidRPr="00FF4AAB">
        <w:rPr>
          <w:rFonts w:cs="B Lotus" w:hint="cs"/>
          <w:b/>
          <w:bCs/>
          <w:sz w:val="20"/>
          <w:szCs w:val="20"/>
          <w:rtl/>
          <w:lang w:bidi="fa-IR"/>
        </w:rPr>
        <w:t xml:space="preserve">ل </w:t>
      </w:r>
      <w:r w:rsidRPr="00FF4AAB">
        <w:rPr>
          <w:rFonts w:cs="B Lotus" w:hint="cs"/>
          <w:b/>
          <w:bCs/>
          <w:sz w:val="20"/>
          <w:szCs w:val="20"/>
          <w:rtl/>
          <w:lang w:bidi="fa-IR"/>
        </w:rPr>
        <w:t>۱</w:t>
      </w:r>
      <w:r w:rsidR="00AD3B71" w:rsidRPr="00FF4AAB">
        <w:rPr>
          <w:rFonts w:cs="B Lotus" w:hint="cs"/>
          <w:b/>
          <w:bCs/>
          <w:sz w:val="20"/>
          <w:szCs w:val="20"/>
          <w:rtl/>
          <w:lang w:bidi="fa-IR"/>
        </w:rPr>
        <w:t>۴</w:t>
      </w:r>
      <w:r w:rsidR="00FE27A5" w:rsidRPr="00FF4AAB">
        <w:rPr>
          <w:rFonts w:cs="B Lotus" w:hint="cs"/>
          <w:b/>
          <w:bCs/>
          <w:sz w:val="20"/>
          <w:szCs w:val="20"/>
          <w:rtl/>
          <w:lang w:bidi="fa-IR"/>
        </w:rPr>
        <w:t>.</w:t>
      </w:r>
      <w:r w:rsidR="00FE27A5" w:rsidRPr="005426AB">
        <w:rPr>
          <w:rFonts w:cs="B Lotus" w:hint="cs"/>
          <w:sz w:val="20"/>
          <w:szCs w:val="20"/>
          <w:rtl/>
          <w:lang w:bidi="fa-IR"/>
        </w:rPr>
        <w:t xml:space="preserve"> </w:t>
      </w:r>
      <w:r w:rsidRPr="005426AB">
        <w:rPr>
          <w:rFonts w:cs="B Lotus" w:hint="cs"/>
          <w:sz w:val="20"/>
          <w:szCs w:val="20"/>
          <w:rtl/>
          <w:lang w:bidi="fa-IR"/>
        </w:rPr>
        <w:t>منحنی دو خطی و پوش منحنی هیسترزیس</w:t>
      </w:r>
    </w:p>
    <w:p w14:paraId="6AE1516F" w14:textId="1D6AB915" w:rsidR="00AD692F" w:rsidRPr="005426AB" w:rsidRDefault="00E47C54" w:rsidP="005E5A5A">
      <w:pPr>
        <w:tabs>
          <w:tab w:val="right" w:pos="-257"/>
        </w:tabs>
        <w:bidi/>
        <w:spacing w:before="120" w:after="0" w:line="240" w:lineRule="auto"/>
        <w:ind w:firstLine="13"/>
        <w:jc w:val="center"/>
        <w:rPr>
          <w:rFonts w:cs="B Nazanin"/>
          <w:sz w:val="24"/>
          <w:szCs w:val="24"/>
          <w:rtl/>
          <w:lang w:bidi="fa-IR"/>
        </w:rPr>
      </w:pPr>
      <w:r w:rsidRPr="005426AB">
        <w:rPr>
          <w:rFonts w:cs="B Nazanin"/>
          <w:noProof/>
          <w:sz w:val="24"/>
          <w:szCs w:val="24"/>
        </w:rPr>
        <w:drawing>
          <wp:inline distT="0" distB="0" distL="0" distR="0" wp14:anchorId="102FB089" wp14:editId="08FB32C7">
            <wp:extent cx="2666780" cy="198718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4746" cy="2008020"/>
                    </a:xfrm>
                    <a:prstGeom prst="rect">
                      <a:avLst/>
                    </a:prstGeom>
                    <a:noFill/>
                    <a:ln>
                      <a:noFill/>
                    </a:ln>
                  </pic:spPr>
                </pic:pic>
              </a:graphicData>
            </a:graphic>
          </wp:inline>
        </w:drawing>
      </w:r>
    </w:p>
    <w:p w14:paraId="60FDF7B3" w14:textId="3AEB1F9C" w:rsidR="003B0357" w:rsidRPr="005E5A5A" w:rsidRDefault="003B0357" w:rsidP="009D2F32">
      <w:pPr>
        <w:tabs>
          <w:tab w:val="right" w:pos="-257"/>
        </w:tabs>
        <w:spacing w:before="120" w:after="0" w:line="240" w:lineRule="auto"/>
        <w:ind w:firstLine="13"/>
        <w:jc w:val="center"/>
        <w:rPr>
          <w:rFonts w:ascii="Times New Roman" w:hAnsi="Times New Roman" w:cs="Times New Roman"/>
          <w:sz w:val="18"/>
          <w:szCs w:val="18"/>
          <w:rtl/>
          <w:lang w:bidi="fa-IR"/>
        </w:rPr>
      </w:pPr>
      <w:r w:rsidRPr="005E5A5A">
        <w:rPr>
          <w:rFonts w:ascii="Times New Roman" w:hAnsi="Times New Roman" w:cs="Times New Roman"/>
          <w:b/>
          <w:bCs/>
          <w:sz w:val="18"/>
          <w:szCs w:val="18"/>
          <w:lang w:bidi="fa-IR"/>
        </w:rPr>
        <w:t>Fig.</w:t>
      </w:r>
      <w:r w:rsidR="003D7235" w:rsidRPr="005E5A5A">
        <w:rPr>
          <w:rFonts w:ascii="Times New Roman" w:hAnsi="Times New Roman" w:cs="Times New Roman"/>
          <w:b/>
          <w:bCs/>
          <w:sz w:val="18"/>
          <w:szCs w:val="18"/>
          <w:lang w:bidi="fa-IR"/>
        </w:rPr>
        <w:t xml:space="preserve"> </w:t>
      </w:r>
      <w:r w:rsidRPr="005E5A5A">
        <w:rPr>
          <w:rFonts w:ascii="Times New Roman" w:hAnsi="Times New Roman" w:cs="Times New Roman"/>
          <w:b/>
          <w:bCs/>
          <w:sz w:val="18"/>
          <w:szCs w:val="18"/>
          <w:lang w:bidi="fa-IR"/>
        </w:rPr>
        <w:t>1</w:t>
      </w:r>
      <w:r w:rsidR="00AD3B71" w:rsidRPr="005E5A5A">
        <w:rPr>
          <w:rFonts w:ascii="Times New Roman" w:hAnsi="Times New Roman" w:cs="Times New Roman"/>
          <w:b/>
          <w:bCs/>
          <w:sz w:val="18"/>
          <w:szCs w:val="18"/>
          <w:lang w:bidi="fa-IR"/>
        </w:rPr>
        <w:t>4</w:t>
      </w:r>
      <w:r w:rsidRPr="005E5A5A">
        <w:rPr>
          <w:rFonts w:ascii="Times New Roman" w:hAnsi="Times New Roman" w:cs="Times New Roman"/>
          <w:b/>
          <w:bCs/>
          <w:sz w:val="18"/>
          <w:szCs w:val="18"/>
          <w:lang w:bidi="fa-IR"/>
        </w:rPr>
        <w:t>.</w:t>
      </w:r>
      <w:r w:rsidRPr="005E5A5A">
        <w:rPr>
          <w:rFonts w:ascii="Times New Roman" w:hAnsi="Times New Roman" w:cs="Times New Roman"/>
          <w:sz w:val="18"/>
          <w:szCs w:val="18"/>
          <w:lang w:bidi="fa-IR"/>
        </w:rPr>
        <w:t xml:space="preserve"> Bilinear and </w:t>
      </w:r>
      <w:r w:rsidR="00CC4EB2" w:rsidRPr="005E5A5A">
        <w:rPr>
          <w:rFonts w:ascii="Times New Roman" w:hAnsi="Times New Roman" w:cs="Times New Roman"/>
          <w:sz w:val="18"/>
          <w:szCs w:val="18"/>
        </w:rPr>
        <w:t>hysteresis</w:t>
      </w:r>
      <w:r w:rsidRPr="005E5A5A">
        <w:rPr>
          <w:rFonts w:ascii="Times New Roman" w:hAnsi="Times New Roman" w:cs="Times New Roman"/>
          <w:sz w:val="16"/>
          <w:szCs w:val="16"/>
          <w:lang w:bidi="fa-IR"/>
        </w:rPr>
        <w:t xml:space="preserve"> </w:t>
      </w:r>
      <w:r w:rsidRPr="005E5A5A">
        <w:rPr>
          <w:rFonts w:ascii="Times New Roman" w:hAnsi="Times New Roman" w:cs="Times New Roman"/>
          <w:sz w:val="18"/>
          <w:szCs w:val="18"/>
          <w:lang w:bidi="fa-IR"/>
        </w:rPr>
        <w:t>push curve for the RC shear wall</w:t>
      </w:r>
    </w:p>
    <w:p w14:paraId="0A1468EB" w14:textId="4E2FBA90" w:rsidR="00346CB7" w:rsidRPr="005426AB" w:rsidRDefault="00346CB7" w:rsidP="009D2F32">
      <w:pPr>
        <w:tabs>
          <w:tab w:val="right" w:pos="-257"/>
        </w:tabs>
        <w:bidi/>
        <w:spacing w:before="120" w:after="0" w:line="240" w:lineRule="auto"/>
        <w:ind w:firstLine="13"/>
        <w:jc w:val="both"/>
        <w:rPr>
          <w:rFonts w:eastAsia="Times New Roman" w:cs="B Lotus"/>
          <w:sz w:val="24"/>
          <w:szCs w:val="24"/>
          <w:rtl/>
          <w:lang w:bidi="fa-IR"/>
        </w:rPr>
      </w:pPr>
      <w:r w:rsidRPr="005426AB">
        <w:rPr>
          <w:rFonts w:cs="B Lotus" w:hint="cs"/>
          <w:sz w:val="24"/>
          <w:szCs w:val="24"/>
          <w:rtl/>
          <w:lang w:bidi="fa-IR"/>
        </w:rPr>
        <w:t>برای مشخص کردن نسبت میرایی</w:t>
      </w:r>
      <w:r w:rsidRPr="005426AB">
        <w:rPr>
          <w:rFonts w:cs="B Lotus"/>
          <w:position w:val="-14"/>
          <w:sz w:val="24"/>
          <w:szCs w:val="24"/>
          <w:lang w:bidi="fa-IR"/>
        </w:rPr>
        <w:object w:dxaOrig="444" w:dyaOrig="384" w14:anchorId="10942807">
          <v:shape id="_x0000_i1041" type="#_x0000_t75" style="width:21.8pt;height:19.1pt" o:ole="">
            <v:imagedata r:id="rId58" o:title=""/>
          </v:shape>
          <o:OLEObject Type="Embed" ProgID="Equation.DSMT4" ShapeID="_x0000_i1041" DrawAspect="Content" ObjectID="_1695580502" r:id="rId59"/>
        </w:object>
      </w:r>
      <w:r w:rsidRPr="005426AB">
        <w:rPr>
          <w:rFonts w:eastAsia="Times New Roman" w:cs="B Lotus" w:hint="cs"/>
          <w:sz w:val="24"/>
          <w:szCs w:val="24"/>
          <w:rtl/>
          <w:lang w:bidi="fa-IR"/>
        </w:rPr>
        <w:t xml:space="preserve"> از رابطه (1) می‌</w:t>
      </w:r>
      <w:r w:rsidR="00FF4AAB">
        <w:rPr>
          <w:rFonts w:eastAsia="Times New Roman" w:cs="B Lotus" w:hint="cs"/>
          <w:sz w:val="24"/>
          <w:szCs w:val="24"/>
          <w:rtl/>
          <w:lang w:bidi="fa-IR"/>
        </w:rPr>
        <w:t>شود</w:t>
      </w:r>
      <w:r w:rsidRPr="005426AB">
        <w:rPr>
          <w:rFonts w:eastAsia="Times New Roman" w:cs="B Lotus" w:hint="cs"/>
          <w:sz w:val="24"/>
          <w:szCs w:val="24"/>
          <w:rtl/>
          <w:lang w:bidi="fa-IR"/>
        </w:rPr>
        <w:t>:</w:t>
      </w:r>
    </w:p>
    <w:p w14:paraId="4C09BF82" w14:textId="77777777" w:rsidR="00346CB7" w:rsidRPr="005426AB" w:rsidRDefault="00346CB7" w:rsidP="009D2F32">
      <w:pPr>
        <w:spacing w:after="0" w:line="240" w:lineRule="auto"/>
        <w:rPr>
          <w:rFonts w:cs="B Lotus"/>
          <w:sz w:val="24"/>
          <w:szCs w:val="24"/>
          <w:rtl/>
          <w:lang w:bidi="fa-IR"/>
        </w:rPr>
      </w:pPr>
      <w:r w:rsidRPr="005426AB">
        <w:rPr>
          <w:rFonts w:cs="B Lotus"/>
          <w:position w:val="-30"/>
          <w:sz w:val="24"/>
          <w:szCs w:val="24"/>
          <w:lang w:bidi="fa-IR"/>
        </w:rPr>
        <w:object w:dxaOrig="1824" w:dyaOrig="684" w14:anchorId="340047AF">
          <v:shape id="_x0000_i1042" type="#_x0000_t75" style="width:91.1pt;height:35.45pt" o:ole="">
            <v:imagedata r:id="rId60" o:title=""/>
          </v:shape>
          <o:OLEObject Type="Embed" ProgID="Equation.DSMT4" ShapeID="_x0000_i1042" DrawAspect="Content" ObjectID="_1695580503" r:id="rId61"/>
        </w:object>
      </w:r>
      <w:r w:rsidRPr="005426AB">
        <w:rPr>
          <w:rFonts w:cs="B Lotus"/>
          <w:sz w:val="24"/>
          <w:szCs w:val="24"/>
          <w:lang w:bidi="fa-IR"/>
        </w:rPr>
        <w:t xml:space="preserve">                    </w:t>
      </w:r>
      <w:r w:rsidRPr="005426AB">
        <w:rPr>
          <w:rFonts w:cs="B Lotus" w:hint="cs"/>
          <w:sz w:val="24"/>
          <w:szCs w:val="24"/>
          <w:rtl/>
          <w:lang w:bidi="fa-IR"/>
        </w:rPr>
        <w:t xml:space="preserve">(۱)                     </w:t>
      </w:r>
    </w:p>
    <w:p w14:paraId="2D04CAA6" w14:textId="136ACB5C" w:rsidR="00346CB7" w:rsidRPr="005426AB" w:rsidRDefault="00346CB7" w:rsidP="009D2F32">
      <w:pPr>
        <w:bidi/>
        <w:spacing w:after="0" w:line="240" w:lineRule="auto"/>
        <w:jc w:val="both"/>
        <w:rPr>
          <w:rFonts w:eastAsia="Times New Roman" w:cs="B Lotus"/>
          <w:sz w:val="24"/>
          <w:szCs w:val="24"/>
          <w:rtl/>
          <w:lang w:bidi="fa-IR"/>
        </w:rPr>
      </w:pPr>
      <w:r w:rsidRPr="005426AB">
        <w:rPr>
          <w:rFonts w:cs="B Lotus" w:hint="cs"/>
          <w:sz w:val="24"/>
          <w:szCs w:val="24"/>
          <w:rtl/>
          <w:lang w:bidi="fa-IR"/>
        </w:rPr>
        <w:t xml:space="preserve">در رابطه (۱)، </w:t>
      </w:r>
      <w:r w:rsidRPr="005426AB">
        <w:rPr>
          <w:rFonts w:cs="B Lotus"/>
          <w:position w:val="-12"/>
          <w:sz w:val="24"/>
          <w:szCs w:val="24"/>
          <w:lang w:bidi="fa-IR"/>
        </w:rPr>
        <w:object w:dxaOrig="324" w:dyaOrig="360" w14:anchorId="1ED0471F">
          <v:shape id="_x0000_i1043" type="#_x0000_t75" style="width:16.9pt;height:18.55pt" o:ole="">
            <v:imagedata r:id="rId62" o:title=""/>
          </v:shape>
          <o:OLEObject Type="Embed" ProgID="Equation.DSMT4" ShapeID="_x0000_i1043" DrawAspect="Content" ObjectID="_1695580504" r:id="rId63"/>
        </w:object>
      </w:r>
      <w:r w:rsidRPr="005426AB">
        <w:rPr>
          <w:rFonts w:cs="B Lotus" w:hint="cs"/>
          <w:sz w:val="24"/>
          <w:szCs w:val="24"/>
          <w:rtl/>
          <w:lang w:bidi="fa-IR"/>
        </w:rPr>
        <w:t xml:space="preserve"> </w:t>
      </w:r>
      <w:r w:rsidRPr="005426AB">
        <w:rPr>
          <w:rFonts w:eastAsia="Times New Roman" w:cs="B Lotus" w:hint="cs"/>
          <w:sz w:val="24"/>
          <w:szCs w:val="24"/>
          <w:rtl/>
          <w:lang w:bidi="fa-IR"/>
        </w:rPr>
        <w:t>مساحت محصور شده توسط چرخه</w:t>
      </w:r>
      <w:r w:rsidRPr="005426AB">
        <w:rPr>
          <w:rFonts w:eastAsia="Times New Roman" w:cs="B Lotus" w:hint="eastAsia"/>
          <w:sz w:val="24"/>
          <w:szCs w:val="24"/>
          <w:rtl/>
          <w:lang w:bidi="fa-IR"/>
        </w:rPr>
        <w:t>‌</w:t>
      </w:r>
      <w:r w:rsidRPr="005426AB">
        <w:rPr>
          <w:rFonts w:eastAsia="Times New Roman" w:cs="B Lotus" w:hint="cs"/>
          <w:sz w:val="24"/>
          <w:szCs w:val="24"/>
          <w:rtl/>
          <w:lang w:bidi="fa-IR"/>
        </w:rPr>
        <w:t>های منحنی هیسترزیس،</w:t>
      </w:r>
      <w:r w:rsidRPr="005426AB">
        <w:rPr>
          <w:rFonts w:eastAsia="Times New Roman" w:cs="B Lotus"/>
          <w:position w:val="-12"/>
          <w:sz w:val="24"/>
          <w:szCs w:val="24"/>
          <w:lang w:bidi="fa-IR"/>
        </w:rPr>
        <w:object w:dxaOrig="336" w:dyaOrig="360" w14:anchorId="37453B0A">
          <v:shape id="_x0000_i1044" type="#_x0000_t75" style="width:16.9pt;height:18.55pt" o:ole="">
            <v:imagedata r:id="rId64" o:title=""/>
          </v:shape>
          <o:OLEObject Type="Embed" ProgID="Equation.DSMT4" ShapeID="_x0000_i1044" DrawAspect="Content" ObjectID="_1695580505" r:id="rId65"/>
        </w:object>
      </w:r>
      <w:r w:rsidRPr="005426AB">
        <w:rPr>
          <w:rFonts w:eastAsia="Times New Roman" w:cs="B Lotus" w:hint="cs"/>
          <w:sz w:val="24"/>
          <w:szCs w:val="24"/>
          <w:rtl/>
          <w:lang w:bidi="fa-IR"/>
        </w:rPr>
        <w:t xml:space="preserve"> و </w:t>
      </w:r>
      <w:r w:rsidRPr="005426AB">
        <w:rPr>
          <w:rFonts w:eastAsia="Times New Roman" w:cs="B Lotus"/>
          <w:position w:val="-12"/>
          <w:sz w:val="24"/>
          <w:szCs w:val="24"/>
          <w:lang w:bidi="fa-IR"/>
        </w:rPr>
        <w:object w:dxaOrig="360" w:dyaOrig="360" w14:anchorId="75F6D31C">
          <v:shape id="_x0000_i1045" type="#_x0000_t75" style="width:18.55pt;height:18.55pt" o:ole="">
            <v:imagedata r:id="rId66" o:title=""/>
          </v:shape>
          <o:OLEObject Type="Embed" ProgID="Equation.DSMT4" ShapeID="_x0000_i1045" DrawAspect="Content" ObjectID="_1695580506" r:id="rId67"/>
        </w:object>
      </w:r>
      <w:r w:rsidRPr="005426AB">
        <w:rPr>
          <w:rFonts w:eastAsia="Times New Roman" w:cs="B Lotus" w:hint="cs"/>
          <w:sz w:val="24"/>
          <w:szCs w:val="24"/>
          <w:rtl/>
          <w:lang w:bidi="fa-IR"/>
        </w:rPr>
        <w:t xml:space="preserve"> به ترتیب بار و تغییر مکان حداکثر در هر یک از چرخه‌ها منحنی هیسترزیس </w:t>
      </w:r>
      <w:r w:rsidR="00FF4AAB">
        <w:rPr>
          <w:rFonts w:eastAsia="Times New Roman" w:cs="B Lotus" w:hint="cs"/>
          <w:sz w:val="24"/>
          <w:szCs w:val="24"/>
          <w:rtl/>
          <w:lang w:bidi="fa-IR"/>
        </w:rPr>
        <w:t>است</w:t>
      </w:r>
      <w:r w:rsidRPr="005426AB">
        <w:rPr>
          <w:rFonts w:eastAsia="Times New Roman" w:cs="B Lotus" w:hint="cs"/>
          <w:sz w:val="24"/>
          <w:szCs w:val="24"/>
          <w:rtl/>
          <w:lang w:bidi="fa-IR"/>
        </w:rPr>
        <w:t xml:space="preserve">. مقادیر </w:t>
      </w:r>
      <w:r w:rsidRPr="005426AB">
        <w:rPr>
          <w:rFonts w:cs="B Lotus"/>
          <w:position w:val="-14"/>
          <w:sz w:val="24"/>
          <w:szCs w:val="24"/>
          <w:lang w:bidi="fa-IR"/>
        </w:rPr>
        <w:object w:dxaOrig="444" w:dyaOrig="384" w14:anchorId="190DC944">
          <v:shape id="_x0000_i1046" type="#_x0000_t75" style="width:21.8pt;height:19.1pt" o:ole="">
            <v:imagedata r:id="rId58" o:title=""/>
          </v:shape>
          <o:OLEObject Type="Embed" ProgID="Equation.DSMT4" ShapeID="_x0000_i1046" DrawAspect="Content" ObjectID="_1695580507" r:id="rId68"/>
        </w:object>
      </w:r>
      <w:r w:rsidRPr="005426AB">
        <w:rPr>
          <w:rFonts w:eastAsia="Times New Roman" w:cs="B Lotus" w:hint="cs"/>
          <w:sz w:val="24"/>
          <w:szCs w:val="24"/>
          <w:rtl/>
          <w:lang w:bidi="fa-IR"/>
        </w:rPr>
        <w:t xml:space="preserve"> به دو عامل انرژی جذب شده توسط نمونه و </w:t>
      </w:r>
      <w:r w:rsidR="00CC4EB2" w:rsidRPr="005426AB">
        <w:rPr>
          <w:rFonts w:eastAsia="Times New Roman" w:cs="B Lotus" w:hint="cs"/>
          <w:sz w:val="24"/>
          <w:szCs w:val="24"/>
          <w:rtl/>
          <w:lang w:bidi="fa-IR"/>
        </w:rPr>
        <w:t>همچنین لوپ‌های منحنی هیسترزیس بستگی دارد، به طوری که هرچه لوپ‌های منحنی متقارن‌تر باشند و جمع شدگی کمتری در مرکز جاب</w:t>
      </w:r>
      <w:r w:rsidR="00FF4AAB">
        <w:rPr>
          <w:rFonts w:eastAsia="Times New Roman" w:cs="B Lotus" w:hint="cs"/>
          <w:sz w:val="24"/>
          <w:szCs w:val="24"/>
          <w:rtl/>
          <w:lang w:bidi="fa-IR"/>
        </w:rPr>
        <w:t>ه</w:t>
      </w:r>
      <w:r w:rsidR="00FF4AAB">
        <w:rPr>
          <w:rFonts w:eastAsia="Times New Roman" w:cs="B Lotus" w:hint="eastAsia"/>
          <w:sz w:val="24"/>
          <w:szCs w:val="24"/>
          <w:rtl/>
          <w:lang w:bidi="fa-IR"/>
        </w:rPr>
        <w:t>‌</w:t>
      </w:r>
      <w:r w:rsidR="00CC4EB2" w:rsidRPr="005426AB">
        <w:rPr>
          <w:rFonts w:eastAsia="Times New Roman" w:cs="B Lotus" w:hint="cs"/>
          <w:sz w:val="24"/>
          <w:szCs w:val="24"/>
          <w:rtl/>
          <w:lang w:bidi="fa-IR"/>
        </w:rPr>
        <w:t xml:space="preserve">جایی رخ داده باشد </w:t>
      </w:r>
      <w:r w:rsidR="00CC4EB2" w:rsidRPr="005426AB">
        <w:rPr>
          <w:rFonts w:cs="B Lotus"/>
          <w:position w:val="-14"/>
          <w:sz w:val="24"/>
          <w:szCs w:val="24"/>
          <w:lang w:bidi="fa-IR"/>
        </w:rPr>
        <w:object w:dxaOrig="444" w:dyaOrig="384" w14:anchorId="54B43395">
          <v:shape id="_x0000_i1047" type="#_x0000_t75" style="width:21.8pt;height:19.1pt" o:ole="">
            <v:imagedata r:id="rId58" o:title=""/>
          </v:shape>
          <o:OLEObject Type="Embed" ProgID="Equation.DSMT4" ShapeID="_x0000_i1047" DrawAspect="Content" ObjectID="_1695580508" r:id="rId69"/>
        </w:object>
      </w:r>
      <w:r w:rsidR="00CC4EB2" w:rsidRPr="005426AB">
        <w:rPr>
          <w:rFonts w:eastAsia="Times New Roman" w:cs="B Lotus" w:hint="cs"/>
          <w:sz w:val="24"/>
          <w:szCs w:val="24"/>
          <w:rtl/>
          <w:lang w:bidi="fa-IR"/>
        </w:rPr>
        <w:t xml:space="preserve"> نمونه افزایش می‌یابد.</w:t>
      </w:r>
    </w:p>
    <w:p w14:paraId="3C85A398" w14:textId="77777777" w:rsidR="00252C82" w:rsidRPr="005E5A5A" w:rsidRDefault="00252C82" w:rsidP="009D2F32">
      <w:pPr>
        <w:bidi/>
        <w:spacing w:after="0" w:line="240" w:lineRule="auto"/>
        <w:jc w:val="both"/>
        <w:rPr>
          <w:rFonts w:eastAsia="Times New Roman" w:cs="B Lotus"/>
          <w:sz w:val="10"/>
          <w:szCs w:val="10"/>
          <w:rtl/>
          <w:lang w:bidi="fa-IR"/>
        </w:rPr>
      </w:pPr>
    </w:p>
    <w:p w14:paraId="2BDF15C7" w14:textId="4943D362" w:rsidR="00752634" w:rsidRPr="005426AB" w:rsidRDefault="00FE27A5" w:rsidP="009D2F32">
      <w:pPr>
        <w:tabs>
          <w:tab w:val="right" w:pos="-257"/>
        </w:tabs>
        <w:bidi/>
        <w:spacing w:after="0" w:line="240" w:lineRule="auto"/>
        <w:ind w:firstLine="13"/>
        <w:jc w:val="center"/>
        <w:rPr>
          <w:rFonts w:cs="B Lotus"/>
          <w:sz w:val="20"/>
          <w:szCs w:val="20"/>
          <w:rtl/>
          <w:lang w:bidi="fa-IR"/>
        </w:rPr>
      </w:pPr>
      <w:r w:rsidRPr="00FF4AAB">
        <w:rPr>
          <w:rFonts w:cs="B Lotus" w:hint="cs"/>
          <w:b/>
          <w:bCs/>
          <w:sz w:val="20"/>
          <w:szCs w:val="20"/>
          <w:rtl/>
          <w:lang w:bidi="fa-IR"/>
        </w:rPr>
        <w:t>شکل</w:t>
      </w:r>
      <w:r w:rsidR="00FF4AAB" w:rsidRPr="00FF4AAB">
        <w:rPr>
          <w:rFonts w:cs="B Lotus" w:hint="cs"/>
          <w:b/>
          <w:bCs/>
          <w:sz w:val="20"/>
          <w:szCs w:val="20"/>
          <w:rtl/>
          <w:lang w:bidi="fa-IR"/>
        </w:rPr>
        <w:t xml:space="preserve"> </w:t>
      </w:r>
      <w:r w:rsidRPr="00FF4AAB">
        <w:rPr>
          <w:rFonts w:cs="B Lotus" w:hint="cs"/>
          <w:b/>
          <w:bCs/>
          <w:sz w:val="20"/>
          <w:szCs w:val="20"/>
          <w:rtl/>
          <w:lang w:bidi="fa-IR"/>
        </w:rPr>
        <w:t>۱</w:t>
      </w:r>
      <w:r w:rsidR="00AD3B71" w:rsidRPr="00FF4AAB">
        <w:rPr>
          <w:rFonts w:cs="B Lotus" w:hint="cs"/>
          <w:b/>
          <w:bCs/>
          <w:sz w:val="20"/>
          <w:szCs w:val="20"/>
          <w:rtl/>
          <w:lang w:bidi="fa-IR"/>
        </w:rPr>
        <w:t>۵</w:t>
      </w:r>
      <w:r w:rsidRPr="00FF4AAB">
        <w:rPr>
          <w:rFonts w:cs="B Lotus" w:hint="cs"/>
          <w:b/>
          <w:bCs/>
          <w:sz w:val="20"/>
          <w:szCs w:val="20"/>
          <w:rtl/>
          <w:lang w:bidi="fa-IR"/>
        </w:rPr>
        <w:t>.</w:t>
      </w:r>
      <w:r w:rsidRPr="005426AB">
        <w:rPr>
          <w:rFonts w:cs="B Lotus" w:hint="cs"/>
          <w:sz w:val="20"/>
          <w:szCs w:val="20"/>
          <w:rtl/>
          <w:lang w:bidi="fa-IR"/>
        </w:rPr>
        <w:t xml:space="preserve"> انرژی مستهلک شده تجمعی نمونه تا زمان انهدام</w:t>
      </w:r>
    </w:p>
    <w:p w14:paraId="2853341C" w14:textId="4BE8318A" w:rsidR="00AD692F" w:rsidRPr="005426AB" w:rsidRDefault="00E47C54" w:rsidP="005E5A5A">
      <w:pPr>
        <w:tabs>
          <w:tab w:val="right" w:pos="-257"/>
        </w:tabs>
        <w:bidi/>
        <w:spacing w:before="120" w:after="0" w:line="240" w:lineRule="auto"/>
        <w:ind w:firstLine="13"/>
        <w:jc w:val="center"/>
        <w:rPr>
          <w:rFonts w:cs="B Nazanin"/>
          <w:sz w:val="24"/>
          <w:szCs w:val="24"/>
          <w:lang w:bidi="fa-IR"/>
        </w:rPr>
      </w:pPr>
      <w:r w:rsidRPr="005426AB">
        <w:rPr>
          <w:rFonts w:cs="B Nazanin"/>
          <w:noProof/>
          <w:sz w:val="24"/>
          <w:szCs w:val="24"/>
        </w:rPr>
        <w:drawing>
          <wp:inline distT="0" distB="0" distL="0" distR="0" wp14:anchorId="40EF055A" wp14:editId="02E60DAB">
            <wp:extent cx="2743200" cy="18316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2936" cy="1838195"/>
                    </a:xfrm>
                    <a:prstGeom prst="rect">
                      <a:avLst/>
                    </a:prstGeom>
                    <a:noFill/>
                    <a:ln>
                      <a:noFill/>
                    </a:ln>
                  </pic:spPr>
                </pic:pic>
              </a:graphicData>
            </a:graphic>
          </wp:inline>
        </w:drawing>
      </w:r>
    </w:p>
    <w:p w14:paraId="1B02CE39" w14:textId="77777777" w:rsidR="00FE27A5" w:rsidRDefault="00FE27A5" w:rsidP="009D2F32">
      <w:pPr>
        <w:tabs>
          <w:tab w:val="right" w:pos="-257"/>
        </w:tabs>
        <w:spacing w:before="120" w:after="0" w:line="240" w:lineRule="auto"/>
        <w:ind w:firstLine="13"/>
        <w:jc w:val="center"/>
        <w:rPr>
          <w:rFonts w:ascii="Times New Roman" w:hAnsi="Times New Roman" w:cs="Times New Roman"/>
          <w:sz w:val="18"/>
          <w:szCs w:val="18"/>
          <w:lang w:bidi="fa-IR"/>
        </w:rPr>
      </w:pPr>
      <w:r w:rsidRPr="005E5A5A">
        <w:rPr>
          <w:rFonts w:ascii="Times New Roman" w:hAnsi="Times New Roman" w:cs="Times New Roman"/>
          <w:b/>
          <w:bCs/>
          <w:sz w:val="18"/>
          <w:szCs w:val="18"/>
          <w:lang w:bidi="fa-IR"/>
        </w:rPr>
        <w:t>Fig.</w:t>
      </w:r>
      <w:r w:rsidR="003D7235" w:rsidRPr="005E5A5A">
        <w:rPr>
          <w:rFonts w:ascii="Times New Roman" w:hAnsi="Times New Roman" w:cs="Times New Roman"/>
          <w:b/>
          <w:bCs/>
          <w:sz w:val="18"/>
          <w:szCs w:val="18"/>
          <w:lang w:bidi="fa-IR"/>
        </w:rPr>
        <w:t xml:space="preserve"> </w:t>
      </w:r>
      <w:r w:rsidRPr="005E5A5A">
        <w:rPr>
          <w:rFonts w:ascii="Times New Roman" w:hAnsi="Times New Roman" w:cs="Times New Roman"/>
          <w:b/>
          <w:bCs/>
          <w:sz w:val="18"/>
          <w:szCs w:val="18"/>
          <w:lang w:bidi="fa-IR"/>
        </w:rPr>
        <w:t>1</w:t>
      </w:r>
      <w:r w:rsidR="00AD3B71" w:rsidRPr="005E5A5A">
        <w:rPr>
          <w:rFonts w:ascii="Times New Roman" w:hAnsi="Times New Roman" w:cs="Times New Roman"/>
          <w:b/>
          <w:bCs/>
          <w:sz w:val="18"/>
          <w:szCs w:val="18"/>
          <w:lang w:bidi="fa-IR"/>
        </w:rPr>
        <w:t>5</w:t>
      </w:r>
      <w:r w:rsidR="007A3CAF" w:rsidRPr="005E5A5A">
        <w:rPr>
          <w:rFonts w:ascii="Times New Roman" w:hAnsi="Times New Roman" w:cs="Times New Roman"/>
          <w:b/>
          <w:bCs/>
          <w:sz w:val="18"/>
          <w:szCs w:val="18"/>
          <w:lang w:bidi="fa-IR"/>
        </w:rPr>
        <w:t>.</w:t>
      </w:r>
      <w:r w:rsidR="007A3CAF" w:rsidRPr="005E5A5A">
        <w:rPr>
          <w:rFonts w:ascii="Times New Roman" w:hAnsi="Times New Roman" w:cs="Times New Roman"/>
          <w:sz w:val="18"/>
          <w:szCs w:val="18"/>
          <w:lang w:bidi="fa-IR"/>
        </w:rPr>
        <w:t xml:space="preserve"> Cumulative energy dissipation</w:t>
      </w:r>
    </w:p>
    <w:p w14:paraId="27D7B0AB" w14:textId="77777777" w:rsidR="005E5A5A" w:rsidRPr="005E5A5A" w:rsidRDefault="005E5A5A" w:rsidP="009D2F32">
      <w:pPr>
        <w:tabs>
          <w:tab w:val="right" w:pos="-257"/>
        </w:tabs>
        <w:spacing w:before="120" w:after="0" w:line="240" w:lineRule="auto"/>
        <w:ind w:firstLine="13"/>
        <w:jc w:val="center"/>
        <w:rPr>
          <w:rFonts w:ascii="Times New Roman" w:hAnsi="Times New Roman" w:cs="Times New Roman"/>
          <w:sz w:val="6"/>
          <w:szCs w:val="6"/>
          <w:lang w:bidi="fa-IR"/>
        </w:rPr>
      </w:pPr>
    </w:p>
    <w:p w14:paraId="55AE0F16" w14:textId="4B3D67B8" w:rsidR="00AD692F" w:rsidRDefault="006D33B1" w:rsidP="009D2F32">
      <w:pPr>
        <w:bidi/>
        <w:spacing w:before="120" w:after="0" w:line="240" w:lineRule="auto"/>
        <w:jc w:val="both"/>
        <w:rPr>
          <w:rFonts w:cs="B Lotus"/>
          <w:sz w:val="24"/>
          <w:szCs w:val="24"/>
          <w:lang w:bidi="fa-IR"/>
        </w:rPr>
      </w:pPr>
      <w:r w:rsidRPr="005426AB">
        <w:rPr>
          <w:rFonts w:eastAsia="Times New Roman" w:cs="B Lotus" w:hint="cs"/>
          <w:sz w:val="24"/>
          <w:szCs w:val="24"/>
          <w:rtl/>
          <w:lang w:bidi="fa-IR"/>
        </w:rPr>
        <w:t>در نمونه مفروض در این آزمایش در ابتدای بارگذاری نسبت میرایی ۰۵/۰</w:t>
      </w:r>
      <w:r w:rsidRPr="005426AB">
        <w:rPr>
          <w:rFonts w:ascii="Times New Roman" w:eastAsia="Times New Roman" w:hAnsi="Times New Roman" w:cs="Times New Roman" w:hint="cs"/>
          <w:sz w:val="24"/>
          <w:szCs w:val="24"/>
          <w:rtl/>
          <w:lang w:bidi="fa-IR"/>
        </w:rPr>
        <w:t>٪</w:t>
      </w:r>
      <w:r w:rsidRPr="005426AB">
        <w:rPr>
          <w:rFonts w:eastAsia="Times New Roman" w:cs="B Lotus" w:hint="cs"/>
          <w:sz w:val="24"/>
          <w:szCs w:val="24"/>
          <w:rtl/>
          <w:lang w:bidi="fa-IR"/>
        </w:rPr>
        <w:t xml:space="preserve"> و در لحظه نهایی انهدام برابر با ۳۲/۰</w:t>
      </w:r>
      <w:r w:rsidRPr="005426AB">
        <w:rPr>
          <w:rFonts w:ascii="Times New Roman" w:eastAsia="Times New Roman" w:hAnsi="Times New Roman" w:cs="Times New Roman" w:hint="cs"/>
          <w:sz w:val="24"/>
          <w:szCs w:val="24"/>
          <w:rtl/>
          <w:lang w:bidi="fa-IR"/>
        </w:rPr>
        <w:t>٪</w:t>
      </w:r>
      <w:r w:rsidR="00AD3B71" w:rsidRPr="005426AB">
        <w:rPr>
          <w:rFonts w:eastAsia="Times New Roman" w:cs="B Lotus" w:hint="cs"/>
          <w:sz w:val="24"/>
          <w:szCs w:val="24"/>
          <w:rtl/>
          <w:lang w:bidi="fa-IR"/>
        </w:rPr>
        <w:t xml:space="preserve"> اندازه‌گیری شده است. در شکل</w:t>
      </w:r>
      <w:r w:rsidR="00FF4AAB">
        <w:rPr>
          <w:rFonts w:eastAsia="Times New Roman" w:cs="B Lotus" w:hint="cs"/>
          <w:sz w:val="24"/>
          <w:szCs w:val="24"/>
          <w:rtl/>
          <w:lang w:bidi="fa-IR"/>
        </w:rPr>
        <w:t xml:space="preserve"> </w:t>
      </w:r>
      <w:r w:rsidR="00AD3B71" w:rsidRPr="005426AB">
        <w:rPr>
          <w:rFonts w:eastAsia="Times New Roman" w:cs="B Lotus" w:hint="cs"/>
          <w:sz w:val="24"/>
          <w:szCs w:val="24"/>
          <w:rtl/>
          <w:lang w:bidi="fa-IR"/>
        </w:rPr>
        <w:t>(15)</w:t>
      </w:r>
      <w:r w:rsidRPr="005426AB">
        <w:rPr>
          <w:rFonts w:eastAsia="Times New Roman" w:cs="B Lotus" w:hint="cs"/>
          <w:sz w:val="24"/>
          <w:szCs w:val="24"/>
          <w:rtl/>
          <w:lang w:bidi="fa-IR"/>
        </w:rPr>
        <w:t xml:space="preserve"> منحنی میرایی معادل نمونه ارائه شده است.</w:t>
      </w:r>
      <w:r w:rsidRPr="005426AB">
        <w:rPr>
          <w:rFonts w:cs="B Lotus" w:hint="cs"/>
          <w:sz w:val="24"/>
          <w:szCs w:val="24"/>
          <w:rtl/>
          <w:lang w:bidi="fa-IR"/>
        </w:rPr>
        <w:t xml:space="preserve"> </w:t>
      </w:r>
    </w:p>
    <w:p w14:paraId="4EA6FF1C" w14:textId="77777777" w:rsidR="005E5A5A" w:rsidRPr="005426AB" w:rsidRDefault="005E5A5A" w:rsidP="005E5A5A">
      <w:pPr>
        <w:bidi/>
        <w:spacing w:before="120" w:after="0" w:line="240" w:lineRule="auto"/>
        <w:jc w:val="both"/>
        <w:rPr>
          <w:rFonts w:cs="B Lotus"/>
          <w:sz w:val="24"/>
          <w:szCs w:val="24"/>
          <w:lang w:bidi="fa-IR"/>
        </w:rPr>
      </w:pPr>
    </w:p>
    <w:p w14:paraId="1185A98B" w14:textId="14AA711B" w:rsidR="00A76FBA" w:rsidRPr="005426AB" w:rsidRDefault="00A76FBA" w:rsidP="009D2F32">
      <w:pPr>
        <w:tabs>
          <w:tab w:val="right" w:pos="-257"/>
        </w:tabs>
        <w:bidi/>
        <w:spacing w:after="0" w:line="240" w:lineRule="auto"/>
        <w:ind w:firstLine="13"/>
        <w:jc w:val="center"/>
        <w:rPr>
          <w:rFonts w:cs="B Lotus"/>
          <w:sz w:val="20"/>
          <w:szCs w:val="20"/>
          <w:rtl/>
          <w:lang w:bidi="fa-IR"/>
        </w:rPr>
      </w:pPr>
      <w:r w:rsidRPr="00FF4AAB">
        <w:rPr>
          <w:rFonts w:cs="B Lotus" w:hint="cs"/>
          <w:b/>
          <w:bCs/>
          <w:sz w:val="20"/>
          <w:szCs w:val="20"/>
          <w:rtl/>
          <w:lang w:bidi="fa-IR"/>
        </w:rPr>
        <w:t>شک</w:t>
      </w:r>
      <w:r w:rsidR="00FF4AAB" w:rsidRPr="00FF4AAB">
        <w:rPr>
          <w:rFonts w:cs="B Lotus" w:hint="cs"/>
          <w:b/>
          <w:bCs/>
          <w:sz w:val="20"/>
          <w:szCs w:val="20"/>
          <w:rtl/>
          <w:lang w:bidi="fa-IR"/>
        </w:rPr>
        <w:t xml:space="preserve">ل </w:t>
      </w:r>
      <w:r w:rsidR="00D61248" w:rsidRPr="00FF4AAB">
        <w:rPr>
          <w:rFonts w:cs="B Lotus" w:hint="cs"/>
          <w:b/>
          <w:bCs/>
          <w:sz w:val="20"/>
          <w:szCs w:val="20"/>
          <w:rtl/>
          <w:lang w:bidi="fa-IR"/>
        </w:rPr>
        <w:t>16</w:t>
      </w:r>
      <w:r w:rsidRPr="00FF4AAB">
        <w:rPr>
          <w:rFonts w:cs="B Lotus" w:hint="cs"/>
          <w:b/>
          <w:bCs/>
          <w:sz w:val="20"/>
          <w:szCs w:val="20"/>
          <w:rtl/>
          <w:lang w:bidi="fa-IR"/>
        </w:rPr>
        <w:t>.</w:t>
      </w:r>
      <w:r w:rsidRPr="005426AB">
        <w:rPr>
          <w:rFonts w:cs="B Lotus" w:hint="cs"/>
          <w:sz w:val="20"/>
          <w:szCs w:val="20"/>
          <w:rtl/>
          <w:lang w:bidi="fa-IR"/>
        </w:rPr>
        <w:t xml:space="preserve"> نمودار میرایی ویسکوز معادل نمونه آزمایشگاهی</w:t>
      </w:r>
    </w:p>
    <w:p w14:paraId="4FC5F836" w14:textId="127DEF30" w:rsidR="00743365" w:rsidRPr="005426AB" w:rsidRDefault="00E47C54" w:rsidP="009D2F32">
      <w:pPr>
        <w:bidi/>
        <w:spacing w:after="0" w:line="240" w:lineRule="auto"/>
        <w:jc w:val="both"/>
        <w:rPr>
          <w:rFonts w:eastAsia="Times New Roman" w:cs="B Nazanin"/>
          <w:sz w:val="20"/>
          <w:szCs w:val="20"/>
          <w:rtl/>
          <w:lang w:bidi="fa-IR"/>
        </w:rPr>
      </w:pPr>
      <w:r w:rsidRPr="005426AB">
        <w:rPr>
          <w:rFonts w:cs="B Lotus"/>
          <w:noProof/>
          <w:sz w:val="24"/>
          <w:szCs w:val="24"/>
        </w:rPr>
        <w:drawing>
          <wp:inline distT="0" distB="0" distL="0" distR="0" wp14:anchorId="0A4E1EE2" wp14:editId="7DB13652">
            <wp:extent cx="2876550" cy="2057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6550" cy="2057400"/>
                    </a:xfrm>
                    <a:prstGeom prst="rect">
                      <a:avLst/>
                    </a:prstGeom>
                    <a:noFill/>
                    <a:ln>
                      <a:noFill/>
                    </a:ln>
                  </pic:spPr>
                </pic:pic>
              </a:graphicData>
            </a:graphic>
          </wp:inline>
        </w:drawing>
      </w:r>
    </w:p>
    <w:p w14:paraId="78D00ABA" w14:textId="77777777" w:rsidR="00346CB7" w:rsidRPr="005E5A5A" w:rsidRDefault="00A76FBA" w:rsidP="009D2F32">
      <w:pPr>
        <w:tabs>
          <w:tab w:val="right" w:pos="-257"/>
        </w:tabs>
        <w:spacing w:before="120" w:after="0" w:line="240" w:lineRule="auto"/>
        <w:ind w:firstLine="13"/>
        <w:jc w:val="center"/>
        <w:rPr>
          <w:rFonts w:ascii="Times New Roman" w:hAnsi="Times New Roman" w:cs="Times New Roman"/>
          <w:sz w:val="18"/>
          <w:szCs w:val="18"/>
          <w:rtl/>
          <w:lang w:bidi="fa-IR"/>
        </w:rPr>
      </w:pPr>
      <w:r w:rsidRPr="005E5A5A">
        <w:rPr>
          <w:rFonts w:ascii="Times New Roman" w:hAnsi="Times New Roman" w:cs="Times New Roman"/>
          <w:b/>
          <w:bCs/>
          <w:sz w:val="18"/>
          <w:szCs w:val="18"/>
          <w:lang w:bidi="fa-IR"/>
        </w:rPr>
        <w:t>Fig.</w:t>
      </w:r>
      <w:r w:rsidR="003D7235" w:rsidRPr="005E5A5A">
        <w:rPr>
          <w:rFonts w:ascii="Times New Roman" w:hAnsi="Times New Roman" w:cs="Times New Roman"/>
          <w:b/>
          <w:bCs/>
          <w:sz w:val="18"/>
          <w:szCs w:val="18"/>
          <w:lang w:bidi="fa-IR"/>
        </w:rPr>
        <w:t xml:space="preserve"> </w:t>
      </w:r>
      <w:r w:rsidRPr="005E5A5A">
        <w:rPr>
          <w:rFonts w:ascii="Times New Roman" w:hAnsi="Times New Roman" w:cs="Times New Roman"/>
          <w:b/>
          <w:bCs/>
          <w:sz w:val="18"/>
          <w:szCs w:val="18"/>
          <w:lang w:bidi="fa-IR"/>
        </w:rPr>
        <w:t>1</w:t>
      </w:r>
      <w:r w:rsidR="00D61248" w:rsidRPr="005E5A5A">
        <w:rPr>
          <w:rFonts w:ascii="Times New Roman" w:hAnsi="Times New Roman" w:cs="Times New Roman"/>
          <w:b/>
          <w:bCs/>
          <w:sz w:val="18"/>
          <w:szCs w:val="18"/>
          <w:lang w:bidi="fa-IR"/>
        </w:rPr>
        <w:t>6</w:t>
      </w:r>
      <w:r w:rsidRPr="005E5A5A">
        <w:rPr>
          <w:rFonts w:ascii="Times New Roman" w:hAnsi="Times New Roman" w:cs="Times New Roman"/>
          <w:b/>
          <w:bCs/>
          <w:sz w:val="18"/>
          <w:szCs w:val="18"/>
          <w:lang w:bidi="fa-IR"/>
        </w:rPr>
        <w:t>.</w:t>
      </w:r>
      <w:r w:rsidRPr="005E5A5A">
        <w:rPr>
          <w:rFonts w:ascii="Times New Roman" w:hAnsi="Times New Roman" w:cs="Times New Roman"/>
          <w:sz w:val="18"/>
          <w:szCs w:val="18"/>
          <w:lang w:bidi="fa-IR"/>
        </w:rPr>
        <w:t xml:space="preserve"> Equivalent viscous damping ratio</w:t>
      </w:r>
    </w:p>
    <w:p w14:paraId="60387CFA" w14:textId="77777777" w:rsidR="00CC204D" w:rsidRPr="005E5A5A" w:rsidRDefault="00CC204D" w:rsidP="009D2F32">
      <w:pPr>
        <w:tabs>
          <w:tab w:val="right" w:pos="-257"/>
        </w:tabs>
        <w:bidi/>
        <w:spacing w:before="120" w:after="120" w:line="240" w:lineRule="auto"/>
        <w:ind w:firstLine="13"/>
        <w:jc w:val="both"/>
        <w:rPr>
          <w:rFonts w:cs="B Zar"/>
          <w:b/>
          <w:bCs/>
          <w:sz w:val="28"/>
          <w:szCs w:val="28"/>
          <w:rtl/>
          <w:lang w:bidi="fa-IR"/>
        </w:rPr>
      </w:pPr>
      <w:r w:rsidRPr="005E5A5A">
        <w:rPr>
          <w:rFonts w:cs="B Zar" w:hint="cs"/>
          <w:b/>
          <w:bCs/>
          <w:sz w:val="28"/>
          <w:szCs w:val="28"/>
          <w:rtl/>
          <w:lang w:bidi="fa-IR"/>
        </w:rPr>
        <w:lastRenderedPageBreak/>
        <w:t>8- نتیجه گیری</w:t>
      </w:r>
    </w:p>
    <w:p w14:paraId="721F62F3" w14:textId="39DD5B41" w:rsidR="00AC4F64" w:rsidRPr="005426AB" w:rsidRDefault="00CC204D" w:rsidP="009D2F32">
      <w:pPr>
        <w:tabs>
          <w:tab w:val="right" w:pos="-257"/>
        </w:tabs>
        <w:bidi/>
        <w:spacing w:after="0" w:line="240" w:lineRule="auto"/>
        <w:jc w:val="both"/>
        <w:rPr>
          <w:rFonts w:cs="B Lotus"/>
          <w:sz w:val="24"/>
          <w:szCs w:val="24"/>
          <w:rtl/>
          <w:lang w:bidi="fa-IR"/>
        </w:rPr>
      </w:pPr>
      <w:r w:rsidRPr="005426AB">
        <w:rPr>
          <w:rFonts w:cs="B Lotus" w:hint="cs"/>
          <w:sz w:val="24"/>
          <w:szCs w:val="24"/>
          <w:rtl/>
          <w:lang w:bidi="fa-IR"/>
        </w:rPr>
        <w:t xml:space="preserve">1- نتایج آزمایش انجام شده نشان داد که، </w:t>
      </w:r>
      <w:r w:rsidR="00AC4F64" w:rsidRPr="005426AB">
        <w:rPr>
          <w:rFonts w:cs="B Lotus" w:hint="cs"/>
          <w:sz w:val="24"/>
          <w:szCs w:val="24"/>
          <w:rtl/>
          <w:lang w:bidi="fa-IR"/>
        </w:rPr>
        <w:t xml:space="preserve">جهت بارگذاری در دیوارهای دارای بازشو خارج از مرکز، از مسائل تاثیرگذار بر ظرفیت و سختی دیوار </w:t>
      </w:r>
      <w:r w:rsidR="00FF4AAB">
        <w:rPr>
          <w:rFonts w:cs="B Lotus" w:hint="cs"/>
          <w:sz w:val="24"/>
          <w:szCs w:val="24"/>
          <w:rtl/>
          <w:lang w:bidi="fa-IR"/>
        </w:rPr>
        <w:t>است</w:t>
      </w:r>
      <w:r w:rsidR="00AC4F64" w:rsidRPr="005426AB">
        <w:rPr>
          <w:rFonts w:cs="B Lotus" w:hint="cs"/>
          <w:sz w:val="24"/>
          <w:szCs w:val="24"/>
          <w:rtl/>
          <w:lang w:bidi="fa-IR"/>
        </w:rPr>
        <w:t>، به طوری که با بارگذاری دیوار از سمت بخش دیوار، افزایش ظرفیت به میزان 03/1٪ و کاهش نرخ سختی در سیکل</w:t>
      </w:r>
      <w:r w:rsidR="00AC4F64" w:rsidRPr="005426AB">
        <w:rPr>
          <w:rFonts w:cs="B Lotus" w:hint="eastAsia"/>
          <w:sz w:val="24"/>
          <w:szCs w:val="24"/>
          <w:rtl/>
          <w:lang w:bidi="fa-IR"/>
        </w:rPr>
        <w:t>‌</w:t>
      </w:r>
      <w:r w:rsidR="00AC4F64" w:rsidRPr="005426AB">
        <w:rPr>
          <w:rFonts w:cs="B Lotus" w:hint="cs"/>
          <w:sz w:val="24"/>
          <w:szCs w:val="24"/>
          <w:rtl/>
          <w:lang w:bidi="fa-IR"/>
        </w:rPr>
        <w:t>های فشاری در چرخه</w:t>
      </w:r>
      <w:r w:rsidR="00AC4F64" w:rsidRPr="005426AB">
        <w:rPr>
          <w:rFonts w:cs="B Lotus" w:hint="eastAsia"/>
          <w:sz w:val="24"/>
          <w:szCs w:val="24"/>
          <w:rtl/>
          <w:lang w:bidi="fa-IR"/>
        </w:rPr>
        <w:t>‌</w:t>
      </w:r>
      <w:r w:rsidR="00AC4F64" w:rsidRPr="005426AB">
        <w:rPr>
          <w:rFonts w:cs="B Lotus" w:hint="cs"/>
          <w:sz w:val="24"/>
          <w:szCs w:val="24"/>
          <w:rtl/>
          <w:lang w:bidi="fa-IR"/>
        </w:rPr>
        <w:t>های مختلف مشاهده می</w:t>
      </w:r>
      <w:r w:rsidR="00AC4F64" w:rsidRPr="005426AB">
        <w:rPr>
          <w:rFonts w:cs="B Lotus" w:hint="eastAsia"/>
          <w:sz w:val="24"/>
          <w:szCs w:val="24"/>
          <w:rtl/>
          <w:lang w:bidi="fa-IR"/>
        </w:rPr>
        <w:t>‌</w:t>
      </w:r>
      <w:r w:rsidR="00FF4AAB">
        <w:rPr>
          <w:rFonts w:cs="B Lotus" w:hint="cs"/>
          <w:sz w:val="24"/>
          <w:szCs w:val="24"/>
          <w:rtl/>
          <w:lang w:bidi="fa-IR"/>
        </w:rPr>
        <w:t>شود</w:t>
      </w:r>
      <w:r w:rsidR="00AC4F64" w:rsidRPr="005426AB">
        <w:rPr>
          <w:rFonts w:cs="B Lotus" w:hint="cs"/>
          <w:sz w:val="24"/>
          <w:szCs w:val="24"/>
          <w:rtl/>
          <w:lang w:bidi="fa-IR"/>
        </w:rPr>
        <w:t>.</w:t>
      </w:r>
    </w:p>
    <w:p w14:paraId="360ED188" w14:textId="2C3013AA" w:rsidR="00CC204D" w:rsidRPr="005426AB" w:rsidRDefault="00CC204D" w:rsidP="009D2F32">
      <w:pPr>
        <w:tabs>
          <w:tab w:val="right" w:pos="-257"/>
        </w:tabs>
        <w:bidi/>
        <w:spacing w:after="0" w:line="240" w:lineRule="auto"/>
        <w:jc w:val="both"/>
        <w:rPr>
          <w:rFonts w:cs="B Lotus"/>
          <w:sz w:val="24"/>
          <w:szCs w:val="24"/>
          <w:rtl/>
          <w:lang w:bidi="fa-IR"/>
        </w:rPr>
      </w:pPr>
      <w:r w:rsidRPr="005426AB">
        <w:rPr>
          <w:rFonts w:cs="B Lotus" w:hint="cs"/>
          <w:sz w:val="24"/>
          <w:szCs w:val="24"/>
          <w:rtl/>
          <w:lang w:bidi="fa-IR"/>
        </w:rPr>
        <w:t xml:space="preserve">2- </w:t>
      </w:r>
      <w:r w:rsidR="0064219F" w:rsidRPr="005426AB">
        <w:rPr>
          <w:rFonts w:ascii="Calibri Light" w:hAnsi="Calibri Light" w:cs="B Lotus" w:hint="cs"/>
          <w:sz w:val="24"/>
          <w:szCs w:val="24"/>
          <w:rtl/>
          <w:lang w:bidi="fa-IR"/>
        </w:rPr>
        <w:t xml:space="preserve">به دلیل کاهش ظرفیت در اثر افزایش تغییر مکان جانبی در دیوار مورد بررسی در صورتی که </w:t>
      </w:r>
      <w:r w:rsidRPr="005426AB">
        <w:rPr>
          <w:rFonts w:ascii="Calibri Light" w:hAnsi="Calibri Light" w:cs="B Lotus" w:hint="cs"/>
          <w:sz w:val="24"/>
          <w:szCs w:val="24"/>
          <w:rtl/>
          <w:lang w:bidi="fa-IR"/>
        </w:rPr>
        <w:t>انهدام زود</w:t>
      </w:r>
      <w:r w:rsidR="00337F5C" w:rsidRPr="005426AB">
        <w:rPr>
          <w:rFonts w:ascii="Calibri Light" w:hAnsi="Calibri Light" w:cs="B Lotus" w:hint="cs"/>
          <w:sz w:val="24"/>
          <w:szCs w:val="24"/>
          <w:rtl/>
          <w:lang w:bidi="fa-IR"/>
        </w:rPr>
        <w:t xml:space="preserve"> </w:t>
      </w:r>
      <w:r w:rsidRPr="005426AB">
        <w:rPr>
          <w:rFonts w:ascii="Calibri Light" w:hAnsi="Calibri Light" w:cs="B Lotus" w:hint="cs"/>
          <w:sz w:val="24"/>
          <w:szCs w:val="24"/>
          <w:rtl/>
          <w:lang w:bidi="fa-IR"/>
        </w:rPr>
        <w:t xml:space="preserve">هنگام </w:t>
      </w:r>
      <w:r w:rsidR="0064219F" w:rsidRPr="005426AB">
        <w:rPr>
          <w:rFonts w:ascii="Calibri Light" w:hAnsi="Calibri Light" w:cs="B Lotus" w:hint="cs"/>
          <w:sz w:val="24"/>
          <w:szCs w:val="24"/>
          <w:rtl/>
          <w:lang w:bidi="fa-IR"/>
        </w:rPr>
        <w:t xml:space="preserve">برشی </w:t>
      </w:r>
      <w:r w:rsidRPr="005426AB">
        <w:rPr>
          <w:rFonts w:ascii="Calibri Light" w:hAnsi="Calibri Light" w:cs="B Lotus" w:hint="cs"/>
          <w:sz w:val="24"/>
          <w:szCs w:val="24"/>
          <w:rtl/>
          <w:lang w:bidi="fa-IR"/>
        </w:rPr>
        <w:t>در هرکدام</w:t>
      </w:r>
      <w:r w:rsidR="0064219F" w:rsidRPr="005426AB">
        <w:rPr>
          <w:rFonts w:ascii="Calibri Light" w:hAnsi="Calibri Light" w:cs="B Lotus" w:hint="cs"/>
          <w:sz w:val="24"/>
          <w:szCs w:val="24"/>
          <w:rtl/>
          <w:lang w:bidi="fa-IR"/>
        </w:rPr>
        <w:t xml:space="preserve"> </w:t>
      </w:r>
      <w:r w:rsidR="007C2D7D" w:rsidRPr="005426AB">
        <w:rPr>
          <w:rFonts w:ascii="Calibri Light" w:hAnsi="Calibri Light" w:cs="B Lotus" w:hint="cs"/>
          <w:sz w:val="24"/>
          <w:szCs w:val="24"/>
          <w:rtl/>
          <w:lang w:bidi="fa-IR"/>
        </w:rPr>
        <w:t>از اعضا رخ دهد، تیر رابط نمی‌</w:t>
      </w:r>
      <w:r w:rsidRPr="005426AB">
        <w:rPr>
          <w:rFonts w:ascii="Calibri Light" w:hAnsi="Calibri Light" w:cs="B Lotus" w:hint="cs"/>
          <w:sz w:val="24"/>
          <w:szCs w:val="24"/>
          <w:rtl/>
          <w:lang w:bidi="fa-IR"/>
        </w:rPr>
        <w:t>تواند به حداکثر ظرفیت خود برسد و در نتیجه آن تغییر شکل سیستم کاهش می</w:t>
      </w:r>
      <w:r w:rsidRPr="005426AB">
        <w:rPr>
          <w:rFonts w:ascii="Calibri Light" w:hAnsi="Calibri Light" w:cs="B Lotus" w:hint="eastAsia"/>
          <w:sz w:val="24"/>
          <w:szCs w:val="24"/>
          <w:rtl/>
          <w:lang w:bidi="fa-IR"/>
        </w:rPr>
        <w:t>‌</w:t>
      </w:r>
      <w:r w:rsidRPr="005426AB">
        <w:rPr>
          <w:rFonts w:ascii="Calibri Light" w:hAnsi="Calibri Light" w:cs="B Lotus" w:hint="cs"/>
          <w:sz w:val="24"/>
          <w:szCs w:val="24"/>
          <w:rtl/>
          <w:lang w:bidi="fa-IR"/>
        </w:rPr>
        <w:t>یابد.</w:t>
      </w:r>
      <w:r w:rsidRPr="005426AB">
        <w:rPr>
          <w:rFonts w:cs="B Lotus" w:hint="cs"/>
          <w:sz w:val="24"/>
          <w:szCs w:val="24"/>
          <w:rtl/>
          <w:lang w:bidi="fa-IR"/>
        </w:rPr>
        <w:t xml:space="preserve"> </w:t>
      </w:r>
    </w:p>
    <w:p w14:paraId="718923AC" w14:textId="26ACE3DD" w:rsidR="00CC204D" w:rsidRPr="005426AB" w:rsidRDefault="00CC204D" w:rsidP="009D2F32">
      <w:pPr>
        <w:tabs>
          <w:tab w:val="right" w:pos="-257"/>
        </w:tabs>
        <w:bidi/>
        <w:spacing w:after="0" w:line="240" w:lineRule="auto"/>
        <w:jc w:val="both"/>
        <w:rPr>
          <w:rFonts w:cs="B Lotus"/>
          <w:sz w:val="24"/>
          <w:szCs w:val="24"/>
          <w:rtl/>
          <w:lang w:bidi="fa-IR"/>
        </w:rPr>
      </w:pPr>
      <w:r w:rsidRPr="005426AB">
        <w:rPr>
          <w:rFonts w:cs="B Lotus" w:hint="cs"/>
          <w:sz w:val="24"/>
          <w:szCs w:val="24"/>
          <w:rtl/>
          <w:lang w:bidi="fa-IR"/>
        </w:rPr>
        <w:t>3- عدم استفاده از فولاد برشی کافی در جان دیوار موجب کاهش ظرفیت برشی دیوار</w:t>
      </w:r>
      <w:r w:rsidR="0064219F" w:rsidRPr="005426AB">
        <w:rPr>
          <w:rFonts w:cs="B Lotus" w:hint="cs"/>
          <w:sz w:val="24"/>
          <w:szCs w:val="24"/>
          <w:rtl/>
          <w:lang w:bidi="fa-IR"/>
        </w:rPr>
        <w:t xml:space="preserve"> مورد آزمایش</w:t>
      </w:r>
      <w:r w:rsidRPr="005426AB">
        <w:rPr>
          <w:rFonts w:cs="B Lotus" w:hint="cs"/>
          <w:sz w:val="24"/>
          <w:szCs w:val="24"/>
          <w:rtl/>
          <w:lang w:bidi="fa-IR"/>
        </w:rPr>
        <w:t xml:space="preserve"> شده به طوری که دیوار تحت تنش‌های برشی کوچک دچا</w:t>
      </w:r>
      <w:r w:rsidR="00953186" w:rsidRPr="005426AB">
        <w:rPr>
          <w:rFonts w:cs="B Lotus" w:hint="cs"/>
          <w:sz w:val="24"/>
          <w:szCs w:val="24"/>
          <w:rtl/>
          <w:lang w:bidi="fa-IR"/>
        </w:rPr>
        <w:t>ر ترک خوردگی با عرض ترک بزرگ می‌</w:t>
      </w:r>
      <w:r w:rsidRPr="005426AB">
        <w:rPr>
          <w:rFonts w:cs="B Lotus" w:hint="cs"/>
          <w:sz w:val="24"/>
          <w:szCs w:val="24"/>
          <w:rtl/>
          <w:lang w:bidi="fa-IR"/>
        </w:rPr>
        <w:t>شود و انهدام زود هنگام را در محل درز سازه‌ای در پی خواهد داشت.</w:t>
      </w:r>
    </w:p>
    <w:p w14:paraId="352A7273" w14:textId="30BAAF1D" w:rsidR="00CC204D" w:rsidRPr="005426AB" w:rsidRDefault="00AC4F64" w:rsidP="009D2F32">
      <w:pPr>
        <w:tabs>
          <w:tab w:val="right" w:pos="-257"/>
        </w:tabs>
        <w:bidi/>
        <w:spacing w:after="0" w:line="240" w:lineRule="auto"/>
        <w:jc w:val="both"/>
        <w:rPr>
          <w:rFonts w:cs="B Lotus"/>
          <w:sz w:val="24"/>
          <w:szCs w:val="24"/>
          <w:rtl/>
          <w:lang w:bidi="fa-IR"/>
        </w:rPr>
      </w:pPr>
      <w:r w:rsidRPr="005426AB">
        <w:rPr>
          <w:rFonts w:cs="B Lotus" w:hint="cs"/>
          <w:sz w:val="24"/>
          <w:szCs w:val="24"/>
          <w:rtl/>
          <w:lang w:bidi="fa-IR"/>
        </w:rPr>
        <w:t>4</w:t>
      </w:r>
      <w:r w:rsidR="00CC204D" w:rsidRPr="005426AB">
        <w:rPr>
          <w:rFonts w:cs="B Lotus" w:hint="cs"/>
          <w:sz w:val="24"/>
          <w:szCs w:val="24"/>
          <w:rtl/>
          <w:lang w:bidi="fa-IR"/>
        </w:rPr>
        <w:t xml:space="preserve">- دیوارهای برشی کوتاه و عریض نسبت به دیوارهای لاغر و باریک، با توجه به رفتار برشی و </w:t>
      </w:r>
      <w:r w:rsidR="005426AB">
        <w:rPr>
          <w:rFonts w:cs="B Lotus" w:hint="cs"/>
          <w:sz w:val="24"/>
          <w:szCs w:val="24"/>
          <w:rtl/>
          <w:lang w:bidi="fa-IR"/>
        </w:rPr>
        <w:t>سازوکار</w:t>
      </w:r>
      <w:r w:rsidR="00CC204D" w:rsidRPr="005426AB">
        <w:rPr>
          <w:rFonts w:cs="B Lotus" w:hint="cs"/>
          <w:sz w:val="24"/>
          <w:szCs w:val="24"/>
          <w:rtl/>
          <w:lang w:bidi="fa-IR"/>
        </w:rPr>
        <w:t xml:space="preserve"> انتقال نیرو، رفتار شکل پذیری از خود نشان نمی</w:t>
      </w:r>
      <w:r w:rsidR="00FE35FE" w:rsidRPr="005426AB">
        <w:rPr>
          <w:rFonts w:cs="B Lotus"/>
          <w:sz w:val="24"/>
          <w:szCs w:val="24"/>
          <w:rtl/>
          <w:lang w:bidi="fa-IR"/>
        </w:rPr>
        <w:softHyphen/>
      </w:r>
      <w:r w:rsidR="00CC204D" w:rsidRPr="005426AB">
        <w:rPr>
          <w:rFonts w:cs="B Lotus" w:hint="cs"/>
          <w:sz w:val="24"/>
          <w:szCs w:val="24"/>
          <w:rtl/>
          <w:lang w:bidi="fa-IR"/>
        </w:rPr>
        <w:t>دهند، اما حضور بازشو سبب می</w:t>
      </w:r>
      <w:r w:rsidR="00FE35FE" w:rsidRPr="005426AB">
        <w:rPr>
          <w:rFonts w:cs="B Lotus"/>
          <w:sz w:val="24"/>
          <w:szCs w:val="24"/>
          <w:rtl/>
          <w:lang w:bidi="fa-IR"/>
        </w:rPr>
        <w:softHyphen/>
      </w:r>
      <w:r w:rsidR="00CC204D" w:rsidRPr="005426AB">
        <w:rPr>
          <w:rFonts w:cs="B Lotus" w:hint="cs"/>
          <w:sz w:val="24"/>
          <w:szCs w:val="24"/>
          <w:rtl/>
          <w:lang w:bidi="fa-IR"/>
        </w:rPr>
        <w:t xml:space="preserve">شود که دیوار برشی کوتاه به دو دیوار هم بسته </w:t>
      </w:r>
      <w:r w:rsidR="00106B65">
        <w:rPr>
          <w:rFonts w:cs="B Lotus" w:hint="cs"/>
          <w:sz w:val="24"/>
          <w:szCs w:val="24"/>
          <w:rtl/>
          <w:lang w:bidi="fa-IR"/>
        </w:rPr>
        <w:t>کمی</w:t>
      </w:r>
      <w:r w:rsidR="00CC204D" w:rsidRPr="005426AB">
        <w:rPr>
          <w:rFonts w:cs="B Lotus" w:hint="cs"/>
          <w:sz w:val="24"/>
          <w:szCs w:val="24"/>
          <w:rtl/>
          <w:lang w:bidi="fa-IR"/>
        </w:rPr>
        <w:t xml:space="preserve"> لاغرتری تبدیل شوند که این موضوع موجب افزایش شکل</w:t>
      </w:r>
      <w:r w:rsidR="00FE35FE" w:rsidRPr="005426AB">
        <w:rPr>
          <w:rFonts w:cs="B Lotus" w:hint="cs"/>
          <w:sz w:val="24"/>
          <w:szCs w:val="24"/>
          <w:rtl/>
          <w:lang w:bidi="fa-IR"/>
        </w:rPr>
        <w:t xml:space="preserve"> </w:t>
      </w:r>
      <w:r w:rsidR="00CC204D" w:rsidRPr="005426AB">
        <w:rPr>
          <w:rFonts w:cs="B Lotus" w:hint="cs"/>
          <w:sz w:val="24"/>
          <w:szCs w:val="24"/>
          <w:rtl/>
          <w:lang w:bidi="fa-IR"/>
        </w:rPr>
        <w:t>پذیری دیوار در تغییر مکان‌های بزرگتر می‌شود.</w:t>
      </w:r>
    </w:p>
    <w:p w14:paraId="38756E15" w14:textId="3D6BB9D1" w:rsidR="00CC204D" w:rsidRPr="005426AB" w:rsidRDefault="00BA0B5A" w:rsidP="009D2F32">
      <w:pPr>
        <w:tabs>
          <w:tab w:val="right" w:pos="-257"/>
        </w:tabs>
        <w:bidi/>
        <w:spacing w:after="0" w:line="240" w:lineRule="auto"/>
        <w:jc w:val="both"/>
        <w:rPr>
          <w:rFonts w:cs="B Nazanin"/>
          <w:sz w:val="24"/>
          <w:szCs w:val="24"/>
          <w:rtl/>
          <w:lang w:bidi="fa-IR"/>
        </w:rPr>
      </w:pPr>
      <w:r w:rsidRPr="005426AB">
        <w:rPr>
          <w:rFonts w:cs="B Lotus" w:hint="cs"/>
          <w:sz w:val="24"/>
          <w:szCs w:val="24"/>
          <w:rtl/>
          <w:lang w:bidi="fa-IR"/>
        </w:rPr>
        <w:t>۵</w:t>
      </w:r>
      <w:r w:rsidR="00CC204D" w:rsidRPr="005426AB">
        <w:rPr>
          <w:rFonts w:cs="B Lotus" w:hint="cs"/>
          <w:sz w:val="24"/>
          <w:szCs w:val="24"/>
          <w:rtl/>
          <w:lang w:bidi="fa-IR"/>
        </w:rPr>
        <w:t>- سختی اولیه در ناحی</w:t>
      </w:r>
      <w:r w:rsidR="00957407" w:rsidRPr="005426AB">
        <w:rPr>
          <w:rFonts w:cs="B Lotus" w:hint="cs"/>
          <w:sz w:val="24"/>
          <w:szCs w:val="24"/>
          <w:rtl/>
          <w:lang w:bidi="fa-IR"/>
        </w:rPr>
        <w:t>ه کششی نسبت به ناحیه فشاری 51/1</w:t>
      </w:r>
      <w:r w:rsidR="00CC204D" w:rsidRPr="005426AB">
        <w:rPr>
          <w:rFonts w:cs="B Lotus" w:hint="cs"/>
          <w:sz w:val="24"/>
          <w:szCs w:val="24"/>
          <w:rtl/>
          <w:lang w:bidi="fa-IR"/>
        </w:rPr>
        <w:t>% بیشتر بوده ولی روند کاهش سختی در ناحیه کششی با شیب بیشتری رخ داده است و این امر می</w:t>
      </w:r>
      <w:r w:rsidR="00FE35FE" w:rsidRPr="005426AB">
        <w:rPr>
          <w:rFonts w:cs="B Lotus"/>
          <w:sz w:val="24"/>
          <w:szCs w:val="24"/>
          <w:rtl/>
          <w:lang w:bidi="fa-IR"/>
        </w:rPr>
        <w:softHyphen/>
      </w:r>
      <w:r w:rsidR="00CC204D" w:rsidRPr="005426AB">
        <w:rPr>
          <w:rFonts w:cs="B Lotus" w:hint="cs"/>
          <w:sz w:val="24"/>
          <w:szCs w:val="24"/>
          <w:rtl/>
          <w:lang w:bidi="fa-IR"/>
        </w:rPr>
        <w:t>تواند دلیل کاهش ظرفیت باربری در بخش کششی باشد.</w:t>
      </w:r>
      <w:r w:rsidR="00CC204D" w:rsidRPr="005426AB">
        <w:rPr>
          <w:rFonts w:cs="B Nazanin" w:hint="cs"/>
          <w:sz w:val="24"/>
          <w:szCs w:val="24"/>
          <w:rtl/>
          <w:lang w:bidi="fa-IR"/>
        </w:rPr>
        <w:t xml:space="preserve"> </w:t>
      </w:r>
    </w:p>
    <w:p w14:paraId="79A309C8" w14:textId="616EC194" w:rsidR="00322EE6" w:rsidRDefault="00BA0B5A" w:rsidP="009D2F32">
      <w:pPr>
        <w:tabs>
          <w:tab w:val="right" w:pos="-257"/>
        </w:tabs>
        <w:bidi/>
        <w:spacing w:after="0" w:line="240" w:lineRule="auto"/>
        <w:jc w:val="both"/>
        <w:rPr>
          <w:rFonts w:cs="B Lotus"/>
          <w:sz w:val="24"/>
          <w:szCs w:val="24"/>
          <w:lang w:bidi="fa-IR"/>
        </w:rPr>
      </w:pPr>
      <w:r w:rsidRPr="005426AB">
        <w:rPr>
          <w:rFonts w:cs="B Nazanin" w:hint="cs"/>
          <w:sz w:val="24"/>
          <w:szCs w:val="24"/>
          <w:rtl/>
          <w:lang w:bidi="fa-IR"/>
        </w:rPr>
        <w:t>۶</w:t>
      </w:r>
      <w:r w:rsidR="00AC4F64" w:rsidRPr="005426AB">
        <w:rPr>
          <w:rFonts w:cs="B Nazanin" w:hint="cs"/>
          <w:sz w:val="24"/>
          <w:szCs w:val="24"/>
          <w:rtl/>
          <w:lang w:bidi="fa-IR"/>
        </w:rPr>
        <w:t xml:space="preserve">- </w:t>
      </w:r>
      <w:r w:rsidR="00BD1489" w:rsidRPr="005426AB">
        <w:rPr>
          <w:rFonts w:cs="B Nazanin" w:hint="cs"/>
          <w:sz w:val="24"/>
          <w:szCs w:val="24"/>
          <w:rtl/>
          <w:lang w:bidi="fa-IR"/>
        </w:rPr>
        <w:t xml:space="preserve">عدم </w:t>
      </w:r>
      <w:r w:rsidR="00AC4F64" w:rsidRPr="005426AB">
        <w:rPr>
          <w:rFonts w:cs="B Lotus" w:hint="cs"/>
          <w:sz w:val="24"/>
          <w:szCs w:val="24"/>
          <w:rtl/>
          <w:lang w:bidi="fa-IR"/>
        </w:rPr>
        <w:t xml:space="preserve">وجود قلاب و طول مهاری کافی </w:t>
      </w:r>
      <w:r w:rsidRPr="005426AB">
        <w:rPr>
          <w:rFonts w:cs="B Lotus" w:hint="cs"/>
          <w:sz w:val="24"/>
          <w:szCs w:val="24"/>
          <w:rtl/>
          <w:lang w:bidi="fa-IR"/>
        </w:rPr>
        <w:t xml:space="preserve">در لبه بازشو </w:t>
      </w:r>
      <w:r w:rsidR="00BD1489" w:rsidRPr="005426AB">
        <w:rPr>
          <w:rFonts w:cs="B Lotus" w:hint="cs"/>
          <w:sz w:val="24"/>
          <w:szCs w:val="24"/>
          <w:rtl/>
          <w:lang w:bidi="fa-IR"/>
        </w:rPr>
        <w:t xml:space="preserve">نمونه مورد بررسی، نشان می‌دهد که </w:t>
      </w:r>
      <w:r w:rsidRPr="005426AB">
        <w:rPr>
          <w:rFonts w:cs="B Lotus" w:hint="cs"/>
          <w:sz w:val="24"/>
          <w:szCs w:val="24"/>
          <w:rtl/>
          <w:lang w:bidi="fa-IR"/>
        </w:rPr>
        <w:t>در دیوارهای برشی بازشودار علاوه بر جلوگیری از لغزش آرماتورهای افقی، از تخریب بتن در چرخه</w:t>
      </w:r>
      <w:r w:rsidR="00FE35FE" w:rsidRPr="005426AB">
        <w:rPr>
          <w:rFonts w:cs="B Lotus"/>
          <w:sz w:val="24"/>
          <w:szCs w:val="24"/>
          <w:rtl/>
          <w:lang w:bidi="fa-IR"/>
        </w:rPr>
        <w:softHyphen/>
      </w:r>
      <w:r w:rsidR="00BD1489" w:rsidRPr="005426AB">
        <w:rPr>
          <w:rFonts w:cs="B Lotus" w:hint="cs"/>
          <w:sz w:val="24"/>
          <w:szCs w:val="24"/>
          <w:rtl/>
          <w:lang w:bidi="fa-IR"/>
        </w:rPr>
        <w:t>های بالاتر بارگذاری جلوگیری می‌</w:t>
      </w:r>
      <w:r w:rsidRPr="005426AB">
        <w:rPr>
          <w:rFonts w:cs="B Lotus" w:hint="cs"/>
          <w:sz w:val="24"/>
          <w:szCs w:val="24"/>
          <w:rtl/>
          <w:lang w:bidi="fa-IR"/>
        </w:rPr>
        <w:t>کند</w:t>
      </w:r>
      <w:r w:rsidR="00BD1489" w:rsidRPr="005426AB">
        <w:rPr>
          <w:rFonts w:cs="B Lotus" w:hint="cs"/>
          <w:sz w:val="24"/>
          <w:szCs w:val="24"/>
          <w:rtl/>
          <w:lang w:bidi="fa-IR"/>
        </w:rPr>
        <w:t>.</w:t>
      </w:r>
      <w:r w:rsidRPr="005426AB">
        <w:rPr>
          <w:rFonts w:cs="B Lotus" w:hint="cs"/>
          <w:sz w:val="24"/>
          <w:szCs w:val="24"/>
          <w:rtl/>
          <w:lang w:bidi="fa-IR"/>
        </w:rPr>
        <w:t xml:space="preserve"> </w:t>
      </w:r>
    </w:p>
    <w:p w14:paraId="20C0CD13" w14:textId="77777777" w:rsidR="005E5A5A" w:rsidRPr="005E5A5A" w:rsidRDefault="005E5A5A" w:rsidP="005E5A5A">
      <w:pPr>
        <w:tabs>
          <w:tab w:val="right" w:pos="-257"/>
        </w:tabs>
        <w:bidi/>
        <w:spacing w:after="0" w:line="240" w:lineRule="auto"/>
        <w:jc w:val="both"/>
        <w:rPr>
          <w:rFonts w:ascii="Times New Roman" w:hAnsi="Times New Roman" w:cs="Times New Roman"/>
          <w:noProof/>
          <w:sz w:val="14"/>
          <w:szCs w:val="14"/>
          <w:rtl/>
          <w:lang w:bidi="fa-IR"/>
        </w:rPr>
      </w:pPr>
    </w:p>
    <w:p w14:paraId="4B6CB9BB" w14:textId="1F881950" w:rsidR="00322EE6" w:rsidRPr="005E5A5A" w:rsidRDefault="005E5A5A" w:rsidP="005E5A5A">
      <w:pPr>
        <w:tabs>
          <w:tab w:val="right" w:pos="-257"/>
        </w:tabs>
        <w:bidi/>
        <w:spacing w:before="120" w:after="120" w:line="240" w:lineRule="auto"/>
        <w:ind w:firstLine="13"/>
        <w:jc w:val="both"/>
        <w:rPr>
          <w:rFonts w:cs="B Zar"/>
          <w:b/>
          <w:bCs/>
          <w:sz w:val="28"/>
          <w:szCs w:val="28"/>
          <w:rtl/>
          <w:lang w:bidi="fa-IR"/>
        </w:rPr>
      </w:pPr>
      <w:r w:rsidRPr="005E5A5A">
        <w:rPr>
          <w:rFonts w:cs="B Zar" w:hint="cs"/>
          <w:b/>
          <w:bCs/>
          <w:sz w:val="28"/>
          <w:szCs w:val="28"/>
          <w:rtl/>
          <w:lang w:bidi="fa-IR"/>
        </w:rPr>
        <w:t xml:space="preserve">9- </w:t>
      </w:r>
      <w:r w:rsidR="00322EE6" w:rsidRPr="005E5A5A">
        <w:rPr>
          <w:rFonts w:cs="B Zar" w:hint="cs"/>
          <w:b/>
          <w:bCs/>
          <w:sz w:val="28"/>
          <w:szCs w:val="28"/>
          <w:rtl/>
          <w:lang w:bidi="fa-IR"/>
        </w:rPr>
        <w:t>مراجع</w:t>
      </w:r>
    </w:p>
    <w:p w14:paraId="7FF0C153" w14:textId="62118978" w:rsidR="00047555" w:rsidRPr="005E5A5A" w:rsidRDefault="005D7941"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sz w:val="19"/>
          <w:szCs w:val="19"/>
        </w:rPr>
        <w:t xml:space="preserve"> </w:t>
      </w:r>
      <w:r w:rsidR="00047555" w:rsidRPr="005E5A5A">
        <w:rPr>
          <w:rFonts w:asciiTheme="majorBidi" w:hAnsiTheme="majorBidi" w:cstheme="majorBidi"/>
          <w:sz w:val="19"/>
          <w:szCs w:val="19"/>
        </w:rPr>
        <w:fldChar w:fldCharType="begin" w:fldLock="1"/>
      </w:r>
      <w:r w:rsidR="00047555" w:rsidRPr="005E5A5A">
        <w:rPr>
          <w:rFonts w:asciiTheme="majorBidi" w:hAnsiTheme="majorBidi" w:cstheme="majorBidi"/>
          <w:sz w:val="19"/>
          <w:szCs w:val="19"/>
        </w:rPr>
        <w:instrText xml:space="preserve">ADDIN Mendeley Bibliography CSL_BIBLIOGRAPHY </w:instrText>
      </w:r>
      <w:r w:rsidR="00047555" w:rsidRPr="005E5A5A">
        <w:rPr>
          <w:rFonts w:asciiTheme="majorBidi" w:hAnsiTheme="majorBidi" w:cstheme="majorBidi"/>
          <w:sz w:val="19"/>
          <w:szCs w:val="19"/>
        </w:rPr>
        <w:fldChar w:fldCharType="separate"/>
      </w:r>
      <w:r w:rsidR="00047555" w:rsidRPr="005E5A5A">
        <w:rPr>
          <w:rFonts w:asciiTheme="majorBidi" w:hAnsiTheme="majorBidi" w:cstheme="majorBidi"/>
          <w:noProof/>
          <w:sz w:val="19"/>
          <w:szCs w:val="19"/>
        </w:rPr>
        <w:t>[1]</w:t>
      </w:r>
      <w:r w:rsidR="00047555" w:rsidRPr="005E5A5A">
        <w:rPr>
          <w:rFonts w:asciiTheme="majorBidi" w:hAnsiTheme="majorBidi" w:cstheme="majorBidi"/>
          <w:noProof/>
          <w:sz w:val="19"/>
          <w:szCs w:val="19"/>
        </w:rPr>
        <w:tab/>
        <w:t xml:space="preserve">J. Wang, M. Sakashita, S. Kono, and H. Tanaka, “Shear behaviour of reinforced concrete structural walls with eccentric openings under cyclic loading: experimental </w:t>
      </w:r>
      <w:r w:rsidR="00047555" w:rsidRPr="005E5A5A">
        <w:rPr>
          <w:rFonts w:asciiTheme="majorBidi" w:hAnsiTheme="majorBidi" w:cstheme="majorBidi"/>
          <w:noProof/>
          <w:sz w:val="19"/>
          <w:szCs w:val="19"/>
        </w:rPr>
        <w:t xml:space="preserve">study,” </w:t>
      </w:r>
      <w:r w:rsidR="00047555" w:rsidRPr="005E5A5A">
        <w:rPr>
          <w:rFonts w:asciiTheme="majorBidi" w:hAnsiTheme="majorBidi" w:cstheme="majorBidi"/>
          <w:i/>
          <w:iCs/>
          <w:noProof/>
          <w:sz w:val="19"/>
          <w:szCs w:val="19"/>
        </w:rPr>
        <w:t>Struct. Des. Tall Spec. Build.</w:t>
      </w:r>
      <w:r w:rsidR="00047555" w:rsidRPr="005E5A5A">
        <w:rPr>
          <w:rFonts w:asciiTheme="majorBidi" w:hAnsiTheme="majorBidi" w:cstheme="majorBidi"/>
          <w:noProof/>
          <w:sz w:val="19"/>
          <w:szCs w:val="19"/>
        </w:rPr>
        <w:t>, vol. 21, no. 9, pp. 669–681, 2012.</w:t>
      </w:r>
    </w:p>
    <w:p w14:paraId="5235954C"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[2]</w:t>
      </w:r>
      <w:r w:rsidRPr="005E5A5A">
        <w:rPr>
          <w:rFonts w:asciiTheme="majorBidi" w:hAnsiTheme="majorBidi" w:cstheme="majorBidi"/>
          <w:noProof/>
          <w:sz w:val="19"/>
          <w:szCs w:val="19"/>
        </w:rPr>
        <w:tab/>
        <w:t>A. I. of Japan, “AIJ standard for structural calculation of reinforced concrete structures.” Architectural Institute of Japan (in Japanese) Tokyo, 2010.</w:t>
      </w:r>
    </w:p>
    <w:p w14:paraId="6CAD6018"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[3]</w:t>
      </w:r>
      <w:r w:rsidRPr="005E5A5A">
        <w:rPr>
          <w:rFonts w:asciiTheme="majorBidi" w:hAnsiTheme="majorBidi" w:cstheme="majorBidi"/>
          <w:noProof/>
          <w:sz w:val="19"/>
          <w:szCs w:val="19"/>
        </w:rPr>
        <w:tab/>
        <w:t>R. Sabetahd, M. R. B. Karimi, and M. S. bagerzadeh Karimi, “Seismic behavior of reinforced concrete thin shear walls under various axial load ratios.”</w:t>
      </w:r>
    </w:p>
    <w:p w14:paraId="524C709A"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[4]</w:t>
      </w:r>
      <w:r w:rsidRPr="005E5A5A">
        <w:rPr>
          <w:rFonts w:asciiTheme="majorBidi" w:hAnsiTheme="majorBidi" w:cstheme="majorBidi"/>
          <w:noProof/>
          <w:sz w:val="19"/>
          <w:szCs w:val="19"/>
        </w:rPr>
        <w:tab/>
        <w:t xml:space="preserve">M. Mosoarca, “Failure analysis of RC shear walls with staggered openings under seismic loads,” </w:t>
      </w:r>
      <w:r w:rsidRPr="005E5A5A">
        <w:rPr>
          <w:rFonts w:asciiTheme="majorBidi" w:hAnsiTheme="majorBidi" w:cstheme="majorBidi"/>
          <w:i/>
          <w:iCs/>
          <w:noProof/>
          <w:sz w:val="19"/>
          <w:szCs w:val="19"/>
        </w:rPr>
        <w:t>Eng. Fail. Anal.</w:t>
      </w:r>
      <w:r w:rsidRPr="005E5A5A">
        <w:rPr>
          <w:rFonts w:asciiTheme="majorBidi" w:hAnsiTheme="majorBidi" w:cstheme="majorBidi"/>
          <w:noProof/>
          <w:sz w:val="19"/>
          <w:szCs w:val="19"/>
        </w:rPr>
        <w:t>, vol. 41, pp. 48–64, 2014.</w:t>
      </w:r>
    </w:p>
    <w:p w14:paraId="5988B5C3"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[5]</w:t>
      </w:r>
      <w:r w:rsidRPr="005E5A5A">
        <w:rPr>
          <w:rFonts w:asciiTheme="majorBidi" w:hAnsiTheme="majorBidi" w:cstheme="majorBidi"/>
          <w:noProof/>
          <w:sz w:val="19"/>
          <w:szCs w:val="19"/>
        </w:rPr>
        <w:tab/>
        <w:t xml:space="preserve">R. K. L. Su and S. M. Wong, “Seismic behaviour of slender reinforced concrete shear walls under high axial load ratio,” </w:t>
      </w:r>
      <w:r w:rsidRPr="005E5A5A">
        <w:rPr>
          <w:rFonts w:asciiTheme="majorBidi" w:hAnsiTheme="majorBidi" w:cstheme="majorBidi"/>
          <w:i/>
          <w:iCs/>
          <w:noProof/>
          <w:sz w:val="19"/>
          <w:szCs w:val="19"/>
        </w:rPr>
        <w:t>Eng. Struct.</w:t>
      </w:r>
      <w:r w:rsidRPr="005E5A5A">
        <w:rPr>
          <w:rFonts w:asciiTheme="majorBidi" w:hAnsiTheme="majorBidi" w:cstheme="majorBidi"/>
          <w:noProof/>
          <w:sz w:val="19"/>
          <w:szCs w:val="19"/>
        </w:rPr>
        <w:t>, vol. 29, no. 8, pp. 1957–1965, 2007.</w:t>
      </w:r>
    </w:p>
    <w:p w14:paraId="6CB1D04E"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[6]</w:t>
      </w:r>
      <w:r w:rsidRPr="005E5A5A">
        <w:rPr>
          <w:rFonts w:asciiTheme="majorBidi" w:hAnsiTheme="majorBidi" w:cstheme="majorBidi"/>
          <w:noProof/>
          <w:sz w:val="19"/>
          <w:szCs w:val="19"/>
        </w:rPr>
        <w:tab/>
        <w:t xml:space="preserve">T. Paulay, “An Elasto-PIastic Analysis of Coupled Shear Walls,” in </w:t>
      </w:r>
      <w:r w:rsidRPr="005E5A5A">
        <w:rPr>
          <w:rFonts w:asciiTheme="majorBidi" w:hAnsiTheme="majorBidi" w:cstheme="majorBidi"/>
          <w:i/>
          <w:iCs/>
          <w:noProof/>
          <w:sz w:val="19"/>
          <w:szCs w:val="19"/>
        </w:rPr>
        <w:t>Journal Proceedings</w:t>
      </w:r>
      <w:r w:rsidRPr="005E5A5A">
        <w:rPr>
          <w:rFonts w:asciiTheme="majorBidi" w:hAnsiTheme="majorBidi" w:cstheme="majorBidi"/>
          <w:noProof/>
          <w:sz w:val="19"/>
          <w:szCs w:val="19"/>
        </w:rPr>
        <w:t>, 1970, vol. 67, no. 11, pp. 915–922.</w:t>
      </w:r>
    </w:p>
    <w:p w14:paraId="7C9131B3"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[7]</w:t>
      </w:r>
      <w:r w:rsidRPr="005E5A5A">
        <w:rPr>
          <w:rFonts w:asciiTheme="majorBidi" w:hAnsiTheme="majorBidi" w:cstheme="majorBidi"/>
          <w:noProof/>
          <w:sz w:val="19"/>
          <w:szCs w:val="19"/>
        </w:rPr>
        <w:tab/>
        <w:t xml:space="preserve">C. Alarcon, M. A. Hube, and J. C. De la Llera, “Effect of axial loads in the seismic behavior of reinforced concrete walls with unconfined wall boundaries,” </w:t>
      </w:r>
      <w:r w:rsidRPr="005E5A5A">
        <w:rPr>
          <w:rFonts w:asciiTheme="majorBidi" w:hAnsiTheme="majorBidi" w:cstheme="majorBidi"/>
          <w:i/>
          <w:iCs/>
          <w:noProof/>
          <w:sz w:val="19"/>
          <w:szCs w:val="19"/>
        </w:rPr>
        <w:t>Eng. Struct.</w:t>
      </w:r>
      <w:r w:rsidRPr="005E5A5A">
        <w:rPr>
          <w:rFonts w:asciiTheme="majorBidi" w:hAnsiTheme="majorBidi" w:cstheme="majorBidi"/>
          <w:noProof/>
          <w:sz w:val="19"/>
          <w:szCs w:val="19"/>
        </w:rPr>
        <w:t>, vol. 73, pp. 13–23, 2014.</w:t>
      </w:r>
    </w:p>
    <w:p w14:paraId="692C997C"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[8]</w:t>
      </w:r>
      <w:r w:rsidRPr="005E5A5A">
        <w:rPr>
          <w:rFonts w:asciiTheme="majorBidi" w:hAnsiTheme="majorBidi" w:cstheme="majorBidi"/>
          <w:noProof/>
          <w:sz w:val="19"/>
          <w:szCs w:val="19"/>
        </w:rPr>
        <w:tab/>
        <w:t xml:space="preserve">J. S. Kuang and Y. P. Yuen, “Ductility design of reinforced concrete shear walls with the consideration of axial compression ratio,” </w:t>
      </w:r>
      <w:r w:rsidRPr="005E5A5A">
        <w:rPr>
          <w:rFonts w:asciiTheme="majorBidi" w:hAnsiTheme="majorBidi" w:cstheme="majorBidi"/>
          <w:i/>
          <w:iCs/>
          <w:noProof/>
          <w:sz w:val="19"/>
          <w:szCs w:val="19"/>
        </w:rPr>
        <w:t>HKIE Trans.</w:t>
      </w:r>
      <w:r w:rsidRPr="005E5A5A">
        <w:rPr>
          <w:rFonts w:asciiTheme="majorBidi" w:hAnsiTheme="majorBidi" w:cstheme="majorBidi"/>
          <w:noProof/>
          <w:sz w:val="19"/>
          <w:szCs w:val="19"/>
        </w:rPr>
        <w:t>, vol. 22, no. 3, pp. 123–133, 2015.</w:t>
      </w:r>
    </w:p>
    <w:p w14:paraId="6F0914D1"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[9]</w:t>
      </w:r>
      <w:r w:rsidRPr="005E5A5A">
        <w:rPr>
          <w:rFonts w:asciiTheme="majorBidi" w:hAnsiTheme="majorBidi" w:cstheme="majorBidi"/>
          <w:noProof/>
          <w:sz w:val="19"/>
          <w:szCs w:val="19"/>
        </w:rPr>
        <w:tab/>
        <w:t xml:space="preserve">L. M. Massone, G. Muñoz, and F. Rojas, “Experimental and numerical cyclic response of RC walls with openings,” </w:t>
      </w:r>
      <w:r w:rsidRPr="005E5A5A">
        <w:rPr>
          <w:rFonts w:asciiTheme="majorBidi" w:hAnsiTheme="majorBidi" w:cstheme="majorBidi"/>
          <w:i/>
          <w:iCs/>
          <w:noProof/>
          <w:sz w:val="19"/>
          <w:szCs w:val="19"/>
        </w:rPr>
        <w:t>Eng. Struct.</w:t>
      </w:r>
      <w:r w:rsidRPr="005E5A5A">
        <w:rPr>
          <w:rFonts w:asciiTheme="majorBidi" w:hAnsiTheme="majorBidi" w:cstheme="majorBidi"/>
          <w:noProof/>
          <w:sz w:val="19"/>
          <w:szCs w:val="19"/>
        </w:rPr>
        <w:t>, vol. 178, pp. 318–330, 2019.</w:t>
      </w:r>
    </w:p>
    <w:p w14:paraId="4A708FE9"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[10]</w:t>
      </w:r>
      <w:r w:rsidRPr="005E5A5A">
        <w:rPr>
          <w:rFonts w:asciiTheme="majorBidi" w:hAnsiTheme="majorBidi" w:cstheme="majorBidi"/>
          <w:noProof/>
          <w:sz w:val="19"/>
          <w:szCs w:val="19"/>
        </w:rPr>
        <w:tab/>
        <w:t xml:space="preserve">H. Zhang, X. Liu, and W. Yi, “Experimental investigation on stress redistribution and load-transfer paths of shear walls with openings,” </w:t>
      </w:r>
      <w:r w:rsidRPr="005E5A5A">
        <w:rPr>
          <w:rFonts w:asciiTheme="majorBidi" w:hAnsiTheme="majorBidi" w:cstheme="majorBidi"/>
          <w:i/>
          <w:iCs/>
          <w:noProof/>
          <w:sz w:val="19"/>
          <w:szCs w:val="19"/>
        </w:rPr>
        <w:t>J. Struct. Eng.</w:t>
      </w:r>
      <w:r w:rsidRPr="005E5A5A">
        <w:rPr>
          <w:rFonts w:asciiTheme="majorBidi" w:hAnsiTheme="majorBidi" w:cstheme="majorBidi"/>
          <w:noProof/>
          <w:sz w:val="19"/>
          <w:szCs w:val="19"/>
        </w:rPr>
        <w:t>, vol. 144, no. 9, p. 4018149, 2018.</w:t>
      </w:r>
    </w:p>
    <w:p w14:paraId="5B4DAC65"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[11]</w:t>
      </w:r>
      <w:r w:rsidRPr="005E5A5A">
        <w:rPr>
          <w:rFonts w:asciiTheme="majorBidi" w:hAnsiTheme="majorBidi" w:cstheme="majorBidi"/>
          <w:noProof/>
          <w:sz w:val="19"/>
          <w:szCs w:val="19"/>
        </w:rPr>
        <w:tab/>
        <w:t xml:space="preserve">C. Sabau, C. Popescu, N. Bagge, G. Sas, T. Blanksvärd, and B. Täljsten, “Local and global behavior of walls with cut-out openings in multi-story reinforced concrete buildings,” </w:t>
      </w:r>
      <w:r w:rsidRPr="005E5A5A">
        <w:rPr>
          <w:rFonts w:asciiTheme="majorBidi" w:hAnsiTheme="majorBidi" w:cstheme="majorBidi"/>
          <w:i/>
          <w:iCs/>
          <w:noProof/>
          <w:sz w:val="19"/>
          <w:szCs w:val="19"/>
        </w:rPr>
        <w:t>Eng. Struct.</w:t>
      </w:r>
      <w:r w:rsidRPr="005E5A5A">
        <w:rPr>
          <w:rFonts w:asciiTheme="majorBidi" w:hAnsiTheme="majorBidi" w:cstheme="majorBidi"/>
          <w:noProof/>
          <w:sz w:val="19"/>
          <w:szCs w:val="19"/>
        </w:rPr>
        <w:t>, vol. 187, pp. 57–72, 2019.</w:t>
      </w:r>
    </w:p>
    <w:p w14:paraId="4DDB74DC"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[12]</w:t>
      </w:r>
      <w:r w:rsidRPr="005E5A5A">
        <w:rPr>
          <w:rFonts w:asciiTheme="majorBidi" w:hAnsiTheme="majorBidi" w:cstheme="majorBidi"/>
          <w:noProof/>
          <w:sz w:val="19"/>
          <w:szCs w:val="19"/>
        </w:rPr>
        <w:tab/>
        <w:t xml:space="preserve">C. Popescu, G. Sas, C. Sabău, and T. Blanksvärd, “Effect of cut-out openings on the axial strength of concrete walls,” </w:t>
      </w:r>
      <w:r w:rsidRPr="005E5A5A">
        <w:rPr>
          <w:rFonts w:asciiTheme="majorBidi" w:hAnsiTheme="majorBidi" w:cstheme="majorBidi"/>
          <w:i/>
          <w:iCs/>
          <w:noProof/>
          <w:sz w:val="19"/>
          <w:szCs w:val="19"/>
        </w:rPr>
        <w:t>J. Struct. Eng.</w:t>
      </w:r>
      <w:r w:rsidRPr="005E5A5A">
        <w:rPr>
          <w:rFonts w:asciiTheme="majorBidi" w:hAnsiTheme="majorBidi" w:cstheme="majorBidi"/>
          <w:noProof/>
          <w:sz w:val="19"/>
          <w:szCs w:val="19"/>
        </w:rPr>
        <w:t>, vol. 142, no. 11, p. 4016100, 2016.</w:t>
      </w:r>
    </w:p>
    <w:p w14:paraId="771EF169"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[13]</w:t>
      </w:r>
      <w:r w:rsidRPr="005E5A5A">
        <w:rPr>
          <w:rFonts w:asciiTheme="majorBidi" w:hAnsiTheme="majorBidi" w:cstheme="majorBidi"/>
          <w:noProof/>
          <w:sz w:val="19"/>
          <w:szCs w:val="19"/>
        </w:rPr>
        <w:tab/>
        <w:t xml:space="preserve">F. Dashti, R. P. Dhakal, and S. Pampanin, “Numerical modeling of rectangular reinforced concrete structural walls,” </w:t>
      </w:r>
      <w:r w:rsidRPr="005E5A5A">
        <w:rPr>
          <w:rFonts w:asciiTheme="majorBidi" w:hAnsiTheme="majorBidi" w:cstheme="majorBidi"/>
          <w:i/>
          <w:iCs/>
          <w:noProof/>
          <w:sz w:val="19"/>
          <w:szCs w:val="19"/>
        </w:rPr>
        <w:t>J. Struct. Eng.</w:t>
      </w:r>
      <w:r w:rsidRPr="005E5A5A">
        <w:rPr>
          <w:rFonts w:asciiTheme="majorBidi" w:hAnsiTheme="majorBidi" w:cstheme="majorBidi"/>
          <w:noProof/>
          <w:sz w:val="19"/>
          <w:szCs w:val="19"/>
        </w:rPr>
        <w:t>, vol. 143, no. 6, p. 4017031, 2017.</w:t>
      </w:r>
    </w:p>
    <w:p w14:paraId="79205302"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[14]</w:t>
      </w:r>
      <w:r w:rsidRPr="005E5A5A">
        <w:rPr>
          <w:rFonts w:asciiTheme="majorBidi" w:hAnsiTheme="majorBidi" w:cstheme="majorBidi"/>
          <w:noProof/>
          <w:sz w:val="19"/>
          <w:szCs w:val="19"/>
        </w:rPr>
        <w:tab/>
        <w:t xml:space="preserve">S. Epackachi, N. Sharma, A. Whittaker, R. O. Hamburger, and A. Hortacsu, “A cyclic backbone curve for shear-critical reinforced concrete walls,” </w:t>
      </w:r>
      <w:r w:rsidRPr="005E5A5A">
        <w:rPr>
          <w:rFonts w:asciiTheme="majorBidi" w:hAnsiTheme="majorBidi" w:cstheme="majorBidi"/>
          <w:i/>
          <w:iCs/>
          <w:noProof/>
          <w:sz w:val="19"/>
          <w:szCs w:val="19"/>
        </w:rPr>
        <w:t>J. Struct. Eng.</w:t>
      </w:r>
      <w:r w:rsidRPr="005E5A5A">
        <w:rPr>
          <w:rFonts w:asciiTheme="majorBidi" w:hAnsiTheme="majorBidi" w:cstheme="majorBidi"/>
          <w:noProof/>
          <w:sz w:val="19"/>
          <w:szCs w:val="19"/>
        </w:rPr>
        <w:t>, vol. 145, no. 4, p. 4019006, 2019.</w:t>
      </w:r>
    </w:p>
    <w:p w14:paraId="681D7C52"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[15]</w:t>
      </w:r>
      <w:r w:rsidRPr="005E5A5A">
        <w:rPr>
          <w:rFonts w:asciiTheme="majorBidi" w:hAnsiTheme="majorBidi" w:cstheme="majorBidi"/>
          <w:noProof/>
          <w:sz w:val="19"/>
          <w:szCs w:val="19"/>
        </w:rPr>
        <w:tab/>
        <w:t>A. S. of C. Engineers, “Seismic evaluation and retrofit of existing buildings,” 2017.</w:t>
      </w:r>
    </w:p>
    <w:p w14:paraId="4E3734B9"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[16]</w:t>
      </w:r>
      <w:r w:rsidRPr="005E5A5A">
        <w:rPr>
          <w:rFonts w:asciiTheme="majorBidi" w:hAnsiTheme="majorBidi" w:cstheme="majorBidi"/>
          <w:noProof/>
          <w:sz w:val="19"/>
          <w:szCs w:val="19"/>
        </w:rPr>
        <w:tab/>
        <w:t>ACI, “Guide for testing reinforced concrete structural elements under slowly applied simulated seismic loads.” 2013.</w:t>
      </w:r>
    </w:p>
    <w:p w14:paraId="36EE7C5E"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[17]</w:t>
      </w:r>
      <w:r w:rsidRPr="005E5A5A">
        <w:rPr>
          <w:rFonts w:asciiTheme="majorBidi" w:hAnsiTheme="majorBidi" w:cstheme="majorBidi"/>
          <w:noProof/>
          <w:sz w:val="19"/>
          <w:szCs w:val="19"/>
        </w:rPr>
        <w:tab/>
        <w:t>A. 318, “Building Code Requirements for Structural Concrete (ACI 318-19): An ACI Standard: Commentary on Building Code Requirements for Structural Concrete (ACI 318R-19): an ACI Report.” American Concrete Institute, 2019.</w:t>
      </w:r>
    </w:p>
    <w:p w14:paraId="7625EFD9" w14:textId="77777777" w:rsidR="00047555" w:rsidRPr="005E5A5A" w:rsidRDefault="00047555" w:rsidP="005E5A5A">
      <w:pPr>
        <w:widowControl w:val="0"/>
        <w:autoSpaceDE w:val="0"/>
        <w:autoSpaceDN w:val="0"/>
        <w:adjustRightInd w:val="0"/>
        <w:spacing w:after="0" w:line="240" w:lineRule="auto"/>
        <w:ind w:left="270" w:hanging="360"/>
        <w:jc w:val="both"/>
        <w:rPr>
          <w:rFonts w:asciiTheme="majorBidi" w:hAnsiTheme="majorBidi" w:cstheme="majorBidi"/>
          <w:noProof/>
          <w:sz w:val="19"/>
          <w:szCs w:val="19"/>
        </w:rPr>
      </w:pPr>
      <w:r w:rsidRPr="005E5A5A">
        <w:rPr>
          <w:rFonts w:asciiTheme="majorBidi" w:hAnsiTheme="majorBidi" w:cstheme="majorBidi"/>
          <w:noProof/>
          <w:sz w:val="19"/>
          <w:szCs w:val="19"/>
        </w:rPr>
        <w:t>[18]</w:t>
      </w:r>
      <w:r w:rsidRPr="005E5A5A">
        <w:rPr>
          <w:rFonts w:asciiTheme="majorBidi" w:hAnsiTheme="majorBidi" w:cstheme="majorBidi"/>
          <w:noProof/>
          <w:sz w:val="19"/>
          <w:szCs w:val="19"/>
        </w:rPr>
        <w:tab/>
        <w:t xml:space="preserve">Jack Moehle, </w:t>
      </w:r>
      <w:r w:rsidRPr="005E5A5A">
        <w:rPr>
          <w:rFonts w:asciiTheme="majorBidi" w:hAnsiTheme="majorBidi" w:cstheme="majorBidi"/>
          <w:i/>
          <w:iCs/>
          <w:noProof/>
          <w:sz w:val="19"/>
          <w:szCs w:val="19"/>
        </w:rPr>
        <w:t>Seismic design of reinforced concrete buildings. McGraw-Hill Education.</w:t>
      </w:r>
      <w:r w:rsidRPr="005E5A5A">
        <w:rPr>
          <w:rFonts w:asciiTheme="majorBidi" w:hAnsiTheme="majorBidi" w:cstheme="majorBidi"/>
          <w:noProof/>
          <w:sz w:val="19"/>
          <w:szCs w:val="19"/>
        </w:rPr>
        <w:t xml:space="preserve"> 2015.</w:t>
      </w:r>
    </w:p>
    <w:p w14:paraId="3258CC6C" w14:textId="49050EB1" w:rsidR="005D7941" w:rsidRPr="00322EE6" w:rsidRDefault="00047555" w:rsidP="005E5A5A">
      <w:pPr>
        <w:tabs>
          <w:tab w:val="right" w:pos="-257"/>
        </w:tabs>
        <w:bidi/>
        <w:spacing w:after="0" w:line="240" w:lineRule="auto"/>
        <w:ind w:left="270" w:hanging="360"/>
        <w:jc w:val="both"/>
      </w:pPr>
      <w:r w:rsidRPr="005E5A5A">
        <w:rPr>
          <w:rFonts w:asciiTheme="majorBidi" w:hAnsiTheme="majorBidi" w:cstheme="majorBidi"/>
          <w:sz w:val="19"/>
          <w:szCs w:val="19"/>
        </w:rPr>
        <w:fldChar w:fldCharType="end"/>
      </w:r>
    </w:p>
    <w:p w14:paraId="13A721B4" w14:textId="3F675D49" w:rsidR="009D2F32" w:rsidRDefault="009D2F32">
      <w:pPr>
        <w:spacing w:after="0" w:line="240" w:lineRule="auto"/>
        <w:rPr>
          <w:rFonts w:ascii="Times New Roman" w:hAnsi="Times New Roman" w:cs="Times New Roman"/>
          <w:noProof/>
          <w:sz w:val="20"/>
          <w:szCs w:val="20"/>
          <w:rtl/>
        </w:rPr>
      </w:pPr>
      <w:r>
        <w:rPr>
          <w:rFonts w:ascii="Times New Roman" w:hAnsi="Times New Roman" w:cs="Times New Roman"/>
          <w:noProof/>
          <w:sz w:val="20"/>
          <w:szCs w:val="20"/>
          <w:rtl/>
        </w:rPr>
        <w:br w:type="page"/>
      </w:r>
    </w:p>
    <w:p w14:paraId="6E6A54DE" w14:textId="77777777" w:rsidR="009D2F32" w:rsidRDefault="009D2F32" w:rsidP="009D2F32">
      <w:pPr>
        <w:spacing w:after="0" w:line="240" w:lineRule="auto"/>
        <w:jc w:val="center"/>
        <w:rPr>
          <w:rFonts w:ascii="Times New Roman" w:hAnsi="Times New Roman" w:cs="Times New Roman"/>
          <w:b/>
          <w:bCs/>
          <w:sz w:val="28"/>
          <w:szCs w:val="28"/>
          <w:lang w:bidi="fa-IR"/>
        </w:rPr>
        <w:sectPr w:rsidR="009D2F32" w:rsidSect="009D2F32">
          <w:footnotePr>
            <w:numRestart w:val="eachPage"/>
          </w:footnotePr>
          <w:type w:val="continuous"/>
          <w:pgSz w:w="11907" w:h="16839" w:code="9"/>
          <w:pgMar w:top="1138" w:right="1138" w:bottom="1138" w:left="1138" w:header="1138" w:footer="1138" w:gutter="0"/>
          <w:cols w:num="2" w:space="504"/>
          <w:bidi/>
          <w:rtlGutter/>
          <w:docGrid w:linePitch="360"/>
          <w15:footnoteColumns w:val="1"/>
        </w:sectPr>
      </w:pPr>
    </w:p>
    <w:p w14:paraId="32F1AB0A" w14:textId="77777777" w:rsidR="009D2F32" w:rsidRPr="005426AB" w:rsidRDefault="009D2F32" w:rsidP="009D2F32">
      <w:pPr>
        <w:spacing w:after="0" w:line="240" w:lineRule="auto"/>
        <w:jc w:val="center"/>
        <w:rPr>
          <w:rFonts w:ascii="Times New Roman" w:hAnsi="Times New Roman" w:cs="Times New Roman"/>
          <w:b/>
          <w:bCs/>
          <w:sz w:val="28"/>
          <w:szCs w:val="28"/>
          <w:lang w:bidi="fa-IR"/>
        </w:rPr>
      </w:pPr>
      <w:r w:rsidRPr="005426AB">
        <w:rPr>
          <w:rFonts w:ascii="Times New Roman" w:hAnsi="Times New Roman" w:cs="Times New Roman"/>
          <w:b/>
          <w:bCs/>
          <w:sz w:val="28"/>
          <w:szCs w:val="28"/>
          <w:lang w:bidi="fa-IR"/>
        </w:rPr>
        <w:lastRenderedPageBreak/>
        <w:t>Experimental Assessment of Seismic Behavior of short Shear Walls with Unplanned Off-center Opening (Case Study)</w:t>
      </w:r>
      <w:r w:rsidRPr="005426AB">
        <w:rPr>
          <w:rFonts w:ascii="Times New Roman" w:hAnsi="Times New Roman" w:cs="Times New Roman" w:hint="cs"/>
          <w:b/>
          <w:bCs/>
          <w:sz w:val="28"/>
          <w:szCs w:val="28"/>
          <w:rtl/>
          <w:lang w:bidi="fa-IR"/>
        </w:rPr>
        <w:t xml:space="preserve"> </w:t>
      </w:r>
    </w:p>
    <w:p w14:paraId="7C3B7BEA" w14:textId="77777777" w:rsidR="009D2F32" w:rsidRPr="005426AB" w:rsidRDefault="009D2F32" w:rsidP="009D2F32">
      <w:pPr>
        <w:spacing w:after="0" w:line="240" w:lineRule="auto"/>
        <w:jc w:val="center"/>
        <w:rPr>
          <w:rFonts w:ascii="Times New Roman" w:hAnsi="Times New Roman" w:cs="Times New Roman"/>
          <w:b/>
          <w:bCs/>
          <w:sz w:val="28"/>
          <w:szCs w:val="28"/>
          <w:lang w:bidi="fa-IR"/>
        </w:rPr>
      </w:pPr>
    </w:p>
    <w:p w14:paraId="110DC5AF" w14:textId="77777777" w:rsidR="009D2F32" w:rsidRPr="005E5A5A" w:rsidRDefault="009D2F32" w:rsidP="009D2F32">
      <w:pPr>
        <w:spacing w:after="0" w:line="240" w:lineRule="auto"/>
        <w:jc w:val="center"/>
        <w:rPr>
          <w:rFonts w:ascii="Times New Roman" w:hAnsi="Times New Roman" w:cs="Times New Roman"/>
          <w:b/>
          <w:bCs/>
          <w:sz w:val="24"/>
          <w:szCs w:val="24"/>
          <w:vertAlign w:val="superscript"/>
          <w:rtl/>
          <w:lang w:bidi="fa-IR"/>
        </w:rPr>
      </w:pPr>
      <w:proofErr w:type="spellStart"/>
      <w:r w:rsidRPr="005E5A5A">
        <w:rPr>
          <w:rFonts w:ascii="Times New Roman" w:hAnsi="Times New Roman" w:cs="Times New Roman"/>
          <w:b/>
          <w:bCs/>
          <w:sz w:val="24"/>
          <w:szCs w:val="24"/>
          <w:lang w:bidi="fa-IR"/>
        </w:rPr>
        <w:t>Pouriya</w:t>
      </w:r>
      <w:proofErr w:type="spellEnd"/>
      <w:r w:rsidRPr="005E5A5A">
        <w:rPr>
          <w:rFonts w:ascii="Times New Roman" w:hAnsi="Times New Roman" w:cs="Times New Roman"/>
          <w:b/>
          <w:bCs/>
          <w:sz w:val="24"/>
          <w:szCs w:val="24"/>
          <w:lang w:bidi="fa-IR"/>
        </w:rPr>
        <w:t xml:space="preserve"> Kavehie</w:t>
      </w:r>
      <w:r w:rsidRPr="005E5A5A">
        <w:rPr>
          <w:rFonts w:ascii="Times New Roman" w:hAnsi="Times New Roman" w:cs="Times New Roman"/>
          <w:b/>
          <w:bCs/>
          <w:sz w:val="24"/>
          <w:szCs w:val="24"/>
          <w:vertAlign w:val="superscript"/>
          <w:lang w:bidi="fa-IR"/>
        </w:rPr>
        <w:t>1</w:t>
      </w:r>
      <w:r w:rsidRPr="005E5A5A">
        <w:rPr>
          <w:rFonts w:ascii="Times New Roman" w:hAnsi="Times New Roman" w:cs="Times New Roman"/>
          <w:b/>
          <w:bCs/>
          <w:sz w:val="24"/>
          <w:szCs w:val="24"/>
          <w:lang w:bidi="fa-IR"/>
        </w:rPr>
        <w:t xml:space="preserve">, Mohammad </w:t>
      </w:r>
      <w:proofErr w:type="spellStart"/>
      <w:r w:rsidRPr="005E5A5A">
        <w:rPr>
          <w:rFonts w:ascii="Times New Roman" w:hAnsi="Times New Roman" w:cs="Times New Roman"/>
          <w:b/>
          <w:bCs/>
          <w:sz w:val="24"/>
          <w:szCs w:val="24"/>
          <w:lang w:bidi="fa-IR"/>
        </w:rPr>
        <w:t>rasoul</w:t>
      </w:r>
      <w:proofErr w:type="spellEnd"/>
      <w:r w:rsidRPr="005E5A5A">
        <w:rPr>
          <w:rFonts w:ascii="Times New Roman" w:hAnsi="Times New Roman" w:cs="Times New Roman"/>
          <w:b/>
          <w:bCs/>
          <w:sz w:val="24"/>
          <w:szCs w:val="24"/>
          <w:lang w:bidi="fa-IR"/>
        </w:rPr>
        <w:t xml:space="preserve"> Bayat</w:t>
      </w:r>
      <w:r w:rsidRPr="005E5A5A">
        <w:rPr>
          <w:rFonts w:ascii="Times New Roman" w:hAnsi="Times New Roman" w:cs="Times New Roman"/>
          <w:b/>
          <w:bCs/>
          <w:sz w:val="24"/>
          <w:szCs w:val="24"/>
          <w:vertAlign w:val="superscript"/>
          <w:lang w:bidi="fa-IR"/>
        </w:rPr>
        <w:t>2</w:t>
      </w:r>
      <w:r w:rsidRPr="005E5A5A">
        <w:rPr>
          <w:rFonts w:ascii="Times New Roman" w:hAnsi="Times New Roman" w:cs="Times New Roman"/>
          <w:b/>
          <w:bCs/>
          <w:sz w:val="24"/>
          <w:szCs w:val="24"/>
          <w:lang w:bidi="fa-IR"/>
        </w:rPr>
        <w:t>, Ali Kheyroddin</w:t>
      </w:r>
      <w:r w:rsidRPr="005E5A5A">
        <w:rPr>
          <w:rFonts w:ascii="Times New Roman" w:hAnsi="Times New Roman" w:cs="Times New Roman"/>
          <w:b/>
          <w:bCs/>
          <w:sz w:val="24"/>
          <w:szCs w:val="24"/>
          <w:vertAlign w:val="superscript"/>
          <w:lang w:bidi="fa-IR"/>
        </w:rPr>
        <w:t>3</w:t>
      </w:r>
      <w:r w:rsidRPr="005E5A5A">
        <w:rPr>
          <w:rFonts w:ascii="Times New Roman" w:hAnsi="Times New Roman" w:cs="Times New Roman"/>
          <w:b/>
          <w:bCs/>
          <w:sz w:val="24"/>
          <w:szCs w:val="24"/>
          <w:lang w:bidi="fa-IR"/>
        </w:rPr>
        <w:t>, Majid Gholhaki</w:t>
      </w:r>
      <w:r w:rsidRPr="005E5A5A">
        <w:rPr>
          <w:rFonts w:ascii="Times New Roman" w:hAnsi="Times New Roman" w:cs="Times New Roman"/>
          <w:b/>
          <w:bCs/>
          <w:sz w:val="24"/>
          <w:szCs w:val="24"/>
          <w:vertAlign w:val="superscript"/>
          <w:lang w:bidi="fa-IR"/>
        </w:rPr>
        <w:t>4</w:t>
      </w:r>
    </w:p>
    <w:p w14:paraId="7A134F42" w14:textId="77777777" w:rsidR="005E5A5A" w:rsidRPr="005426AB" w:rsidRDefault="005E5A5A" w:rsidP="009D2F32">
      <w:pPr>
        <w:spacing w:after="0" w:line="240" w:lineRule="auto"/>
        <w:jc w:val="center"/>
        <w:rPr>
          <w:rFonts w:ascii="Times New Roman" w:hAnsi="Times New Roman" w:cs="Times New Roman"/>
          <w:b/>
          <w:bCs/>
          <w:sz w:val="20"/>
          <w:szCs w:val="20"/>
          <w:vertAlign w:val="superscript"/>
          <w:lang w:bidi="fa-IR"/>
        </w:rPr>
      </w:pPr>
    </w:p>
    <w:p w14:paraId="58657FD9" w14:textId="77777777" w:rsidR="009D2F32" w:rsidRPr="005E5A5A" w:rsidRDefault="009D2F32" w:rsidP="005E5A5A">
      <w:pPr>
        <w:spacing w:after="0" w:line="240" w:lineRule="auto"/>
        <w:ind w:left="360"/>
        <w:jc w:val="both"/>
        <w:rPr>
          <w:rFonts w:ascii="Times New Roman" w:hAnsi="Times New Roman" w:cs="Times New Roman"/>
          <w:sz w:val="24"/>
          <w:szCs w:val="24"/>
        </w:rPr>
      </w:pPr>
      <w:r w:rsidRPr="005E5A5A">
        <w:rPr>
          <w:rFonts w:ascii="Times New Roman" w:hAnsi="Times New Roman" w:cs="Times New Roman"/>
          <w:sz w:val="24"/>
          <w:szCs w:val="24"/>
        </w:rPr>
        <w:t>1- Master</w:t>
      </w:r>
      <w:r w:rsidRPr="005E5A5A">
        <w:rPr>
          <w:rFonts w:ascii="Times New Roman" w:hAnsi="Times New Roman" w:cs="Times New Roman"/>
          <w:sz w:val="24"/>
          <w:szCs w:val="24"/>
          <w:rtl/>
        </w:rPr>
        <w:t xml:space="preserve"> </w:t>
      </w:r>
      <w:r w:rsidRPr="005E5A5A">
        <w:rPr>
          <w:rFonts w:ascii="Times New Roman" w:hAnsi="Times New Roman" w:cs="Times New Roman"/>
          <w:sz w:val="24"/>
          <w:szCs w:val="24"/>
        </w:rPr>
        <w:t xml:space="preserve">of structural engineering, Semnan </w:t>
      </w:r>
      <w:proofErr w:type="gramStart"/>
      <w:r w:rsidRPr="005E5A5A">
        <w:rPr>
          <w:rFonts w:ascii="Times New Roman" w:hAnsi="Times New Roman" w:cs="Times New Roman"/>
          <w:sz w:val="24"/>
          <w:szCs w:val="24"/>
        </w:rPr>
        <w:t>university</w:t>
      </w:r>
      <w:proofErr w:type="gramEnd"/>
    </w:p>
    <w:p w14:paraId="48E6874A" w14:textId="77777777" w:rsidR="009D2F32" w:rsidRPr="005E5A5A" w:rsidRDefault="009D2F32" w:rsidP="005E5A5A">
      <w:pPr>
        <w:spacing w:after="0" w:line="240" w:lineRule="auto"/>
        <w:ind w:left="360"/>
        <w:jc w:val="both"/>
        <w:rPr>
          <w:rFonts w:ascii="Times New Roman" w:hAnsi="Times New Roman" w:cs="Times New Roman"/>
          <w:sz w:val="24"/>
          <w:szCs w:val="24"/>
        </w:rPr>
      </w:pPr>
      <w:r w:rsidRPr="005E5A5A">
        <w:rPr>
          <w:rFonts w:ascii="Times New Roman" w:hAnsi="Times New Roman" w:cs="Times New Roman"/>
          <w:sz w:val="24"/>
          <w:szCs w:val="24"/>
        </w:rPr>
        <w:t>2- Master</w:t>
      </w:r>
      <w:r w:rsidRPr="005E5A5A">
        <w:rPr>
          <w:rFonts w:ascii="Times New Roman" w:hAnsi="Times New Roman" w:cs="Times New Roman"/>
          <w:sz w:val="24"/>
          <w:szCs w:val="24"/>
          <w:rtl/>
        </w:rPr>
        <w:t xml:space="preserve"> </w:t>
      </w:r>
      <w:r w:rsidRPr="005E5A5A">
        <w:rPr>
          <w:rFonts w:ascii="Times New Roman" w:hAnsi="Times New Roman" w:cs="Times New Roman"/>
          <w:sz w:val="24"/>
          <w:szCs w:val="24"/>
        </w:rPr>
        <w:t xml:space="preserve">of structural engineering, Semnan </w:t>
      </w:r>
      <w:proofErr w:type="gramStart"/>
      <w:r w:rsidRPr="005E5A5A">
        <w:rPr>
          <w:rFonts w:ascii="Times New Roman" w:hAnsi="Times New Roman" w:cs="Times New Roman"/>
          <w:sz w:val="24"/>
          <w:szCs w:val="24"/>
        </w:rPr>
        <w:t>university</w:t>
      </w:r>
      <w:proofErr w:type="gramEnd"/>
    </w:p>
    <w:p w14:paraId="4EE10B75" w14:textId="77777777" w:rsidR="009D2F32" w:rsidRPr="005E5A5A" w:rsidRDefault="009D2F32" w:rsidP="005E5A5A">
      <w:pPr>
        <w:spacing w:after="0" w:line="240" w:lineRule="auto"/>
        <w:ind w:left="360"/>
        <w:jc w:val="both"/>
        <w:rPr>
          <w:rFonts w:ascii="Times New Roman" w:hAnsi="Times New Roman" w:cs="Times New Roman"/>
          <w:sz w:val="24"/>
          <w:szCs w:val="24"/>
          <w:lang w:bidi="fa-IR"/>
        </w:rPr>
      </w:pPr>
      <w:r w:rsidRPr="005E5A5A">
        <w:rPr>
          <w:rFonts w:ascii="Times New Roman" w:hAnsi="Times New Roman" w:cs="Times New Roman"/>
          <w:sz w:val="24"/>
          <w:szCs w:val="24"/>
        </w:rPr>
        <w:t xml:space="preserve">3- Professor of Semnan </w:t>
      </w:r>
      <w:proofErr w:type="gramStart"/>
      <w:r w:rsidRPr="005E5A5A">
        <w:rPr>
          <w:rFonts w:ascii="Times New Roman" w:hAnsi="Times New Roman" w:cs="Times New Roman"/>
          <w:sz w:val="24"/>
          <w:szCs w:val="24"/>
        </w:rPr>
        <w:t>university</w:t>
      </w:r>
      <w:proofErr w:type="gramEnd"/>
      <w:r w:rsidRPr="005E5A5A">
        <w:rPr>
          <w:rFonts w:ascii="Times New Roman" w:hAnsi="Times New Roman" w:cs="Times New Roman"/>
          <w:sz w:val="24"/>
          <w:szCs w:val="24"/>
        </w:rPr>
        <w:t xml:space="preserve">, </w:t>
      </w:r>
      <w:r w:rsidRPr="005E5A5A">
        <w:rPr>
          <w:rFonts w:ascii="Times New Roman" w:hAnsi="Times New Roman" w:cs="Times New Roman"/>
          <w:spacing w:val="-4"/>
          <w:sz w:val="24"/>
          <w:szCs w:val="32"/>
          <w:lang w:bidi="fa-IR"/>
        </w:rPr>
        <w:t>Faculty of Civil Engineering of</w:t>
      </w:r>
      <w:r w:rsidRPr="005E5A5A">
        <w:rPr>
          <w:rFonts w:ascii="Times New Roman" w:eastAsia="TimesNewRomanPSMT" w:hAnsi="Times New Roman" w:cs="Times New Roman"/>
          <w:sz w:val="24"/>
          <w:szCs w:val="24"/>
        </w:rPr>
        <w:t xml:space="preserve"> Semnan University, Semnan, Iran</w:t>
      </w:r>
    </w:p>
    <w:p w14:paraId="2A815EB9" w14:textId="77777777" w:rsidR="009D2F32" w:rsidRPr="005E5A5A" w:rsidRDefault="009D2F32" w:rsidP="005E5A5A">
      <w:pPr>
        <w:spacing w:after="0" w:line="240" w:lineRule="auto"/>
        <w:ind w:left="360"/>
        <w:jc w:val="both"/>
        <w:rPr>
          <w:rFonts w:ascii="Times New Roman" w:eastAsia="TimesNewRomanPSMT" w:hAnsi="Times New Roman" w:cs="Times New Roman"/>
          <w:sz w:val="24"/>
          <w:szCs w:val="24"/>
        </w:rPr>
      </w:pPr>
      <w:r w:rsidRPr="005E5A5A">
        <w:rPr>
          <w:rFonts w:ascii="Times New Roman" w:hAnsi="Times New Roman" w:cs="Times New Roman"/>
          <w:sz w:val="24"/>
          <w:szCs w:val="24"/>
        </w:rPr>
        <w:t xml:space="preserve">4- Assistant Professor of Semnan </w:t>
      </w:r>
      <w:proofErr w:type="gramStart"/>
      <w:r w:rsidRPr="005E5A5A">
        <w:rPr>
          <w:rFonts w:ascii="Times New Roman" w:hAnsi="Times New Roman" w:cs="Times New Roman"/>
          <w:sz w:val="24"/>
          <w:szCs w:val="24"/>
        </w:rPr>
        <w:t>university</w:t>
      </w:r>
      <w:proofErr w:type="gramEnd"/>
      <w:r w:rsidRPr="005E5A5A">
        <w:rPr>
          <w:rFonts w:ascii="Times New Roman" w:hAnsi="Times New Roman" w:cs="Times New Roman"/>
          <w:sz w:val="24"/>
          <w:szCs w:val="24"/>
        </w:rPr>
        <w:t xml:space="preserve">, </w:t>
      </w:r>
      <w:r w:rsidRPr="005E5A5A">
        <w:rPr>
          <w:rFonts w:ascii="Times New Roman" w:hAnsi="Times New Roman" w:cs="Times New Roman"/>
          <w:spacing w:val="-4"/>
          <w:sz w:val="24"/>
          <w:szCs w:val="32"/>
          <w:lang w:bidi="fa-IR"/>
        </w:rPr>
        <w:t>Faculty of Civil Engineering of</w:t>
      </w:r>
      <w:r w:rsidRPr="005E5A5A">
        <w:rPr>
          <w:rFonts w:ascii="Times New Roman" w:eastAsia="TimesNewRomanPSMT" w:hAnsi="Times New Roman" w:cs="Times New Roman"/>
          <w:sz w:val="24"/>
          <w:szCs w:val="24"/>
        </w:rPr>
        <w:t xml:space="preserve"> Semnan University, Semnan, Iran</w:t>
      </w:r>
    </w:p>
    <w:p w14:paraId="401BA32B" w14:textId="77777777" w:rsidR="009D2F32" w:rsidRPr="005426AB" w:rsidRDefault="009D2F32" w:rsidP="009D2F32">
      <w:pPr>
        <w:spacing w:after="0" w:line="240" w:lineRule="auto"/>
        <w:ind w:left="720"/>
        <w:jc w:val="center"/>
        <w:rPr>
          <w:rFonts w:ascii="Times New Roman" w:eastAsia="TimesNewRomanPSMT" w:hAnsi="Times New Roman" w:cs="Times New Roman"/>
          <w:sz w:val="20"/>
          <w:szCs w:val="20"/>
        </w:rPr>
      </w:pPr>
    </w:p>
    <w:p w14:paraId="7F4F78CA" w14:textId="330CF5B3" w:rsidR="009D2F32" w:rsidRPr="005E5A5A" w:rsidRDefault="005E5A5A" w:rsidP="009D2F32">
      <w:pPr>
        <w:spacing w:after="0" w:line="240" w:lineRule="auto"/>
        <w:ind w:left="720"/>
        <w:jc w:val="center"/>
        <w:rPr>
          <w:rFonts w:ascii="Times New Roman" w:hAnsi="Times New Roman" w:cs="Times New Roman"/>
          <w:b/>
          <w:bCs/>
          <w:sz w:val="18"/>
          <w:szCs w:val="18"/>
          <w:lang w:bidi="fa-IR"/>
        </w:rPr>
      </w:pPr>
      <w:r w:rsidRPr="005E5A5A">
        <w:rPr>
          <w:rFonts w:ascii="Times New Roman" w:hAnsi="Times New Roman" w:cs="Times New Roman"/>
          <w:b/>
          <w:bCs/>
          <w:sz w:val="18"/>
          <w:szCs w:val="18"/>
          <w:lang w:bidi="fa-IR"/>
        </w:rPr>
        <w:t>Email???????</w:t>
      </w:r>
    </w:p>
    <w:p w14:paraId="1121BDB4" w14:textId="77777777" w:rsidR="009D2F32" w:rsidRPr="005426AB" w:rsidRDefault="009D2F32" w:rsidP="009D2F32">
      <w:pPr>
        <w:spacing w:after="0" w:line="240" w:lineRule="auto"/>
        <w:ind w:left="720"/>
        <w:rPr>
          <w:rFonts w:ascii="Times New Roman" w:hAnsi="Times New Roman" w:cs="Times New Roman"/>
          <w:sz w:val="20"/>
          <w:szCs w:val="20"/>
          <w:rtl/>
          <w:lang w:bidi="fa-IR"/>
        </w:rPr>
      </w:pPr>
    </w:p>
    <w:p w14:paraId="56776D9E" w14:textId="77777777" w:rsidR="009D2F32" w:rsidRPr="005E5A5A" w:rsidRDefault="009D2F32" w:rsidP="009D2F32">
      <w:pPr>
        <w:spacing w:after="0" w:line="240" w:lineRule="auto"/>
        <w:rPr>
          <w:rFonts w:ascii="Times New Roman" w:hAnsi="Times New Roman" w:cs="Times New Roman"/>
          <w:b/>
          <w:bCs/>
          <w:sz w:val="20"/>
          <w:szCs w:val="20"/>
          <w:lang w:bidi="fa-IR"/>
        </w:rPr>
      </w:pPr>
      <w:bookmarkStart w:id="0" w:name="_GoBack"/>
      <w:r w:rsidRPr="005E5A5A">
        <w:rPr>
          <w:rFonts w:ascii="Times New Roman" w:hAnsi="Times New Roman" w:cs="Times New Roman"/>
          <w:b/>
          <w:bCs/>
          <w:sz w:val="20"/>
          <w:szCs w:val="20"/>
          <w:lang w:bidi="fa-IR"/>
        </w:rPr>
        <w:t>ABSTRACT</w:t>
      </w:r>
    </w:p>
    <w:p w14:paraId="3EB52E53" w14:textId="77777777" w:rsidR="009D2F32" w:rsidRPr="005E5A5A" w:rsidRDefault="009D2F32" w:rsidP="009D2F32">
      <w:pPr>
        <w:spacing w:after="240" w:line="240" w:lineRule="auto"/>
        <w:jc w:val="both"/>
        <w:rPr>
          <w:rFonts w:asciiTheme="majorBidi" w:hAnsiTheme="majorBidi" w:cstheme="majorBidi"/>
          <w:sz w:val="20"/>
          <w:szCs w:val="20"/>
        </w:rPr>
      </w:pPr>
      <w:r w:rsidRPr="005E5A5A">
        <w:rPr>
          <w:rFonts w:asciiTheme="majorBidi" w:hAnsiTheme="majorBidi" w:cstheme="majorBidi"/>
          <w:sz w:val="20"/>
          <w:szCs w:val="20"/>
        </w:rPr>
        <w:t xml:space="preserve">Owing to their excellent stiffness, reinforced concrete shear walls, as lateral load-bearing elements, considerably reduce the structure's seismic demand. Structural walls are designer-favorite components for their excellent stiffness and rigidity under lateral loading. Unlike steel chevron braces that buckle after a few loading cycles, shear walls retain stiffness and promote damping within the system by allowing cracks in the web plate. Meanwhile, openings placed in the wall for architectural reasons or to give access between different parts or to run facilities can considerably affect the behavior of these structural elements by forming new elements in the wall, besides reducing the wall stiffness. The seismic behavior of each of these elements can affect the wall system and its behavior. These less investigated structural elements include base walls, the seismic regulations of which were first outlined in ACI318-14. Unique seismic regulations apply to these structural elements based on their aspect ratio. Accordingly, certain seismic design considerations are required for these elements. The present study investigates the cyclic behavior of squat walls with eccentric non-predesigned openings at the top, under cyclic loading. Given the complex behavior of squat walls in stress transfer, a 155-cm-tall, 160-cm-wide, and 13-cm-thick experimental model integrating a 50 cm by 100 cm opening was used. The non-predesigned opening in the shear wall results in inconsistencies with the development length and rebar bending and cutting regulations aro9und openings, all of which are important in designing reinforced concrete elements. The opening introduces new elements, including the base wall and the coupling beam, which exhibit different behavior and failure mechanism under cyclic lateral loading. The present study discusses experimental parameters, such as the hysteresis loop, equivalent damping, and the dissipated energy curve of the wall. Further, cracking patterns in different parts of the wall are studied. Experimental results showed that a concrete-wall opening that stretches across 21.85% of the wall area changes the wall cracking pattern by introducing new elements and the shear wall does not exhibit a specific failure mode upon collapse. Asymmetry of the opening location also affects the maximum load-bearing capacity in compression and tension, as the peak load-bearing capacity was estimated at 189.645 </w:t>
      </w:r>
      <w:proofErr w:type="spellStart"/>
      <w:proofErr w:type="gramStart"/>
      <w:r w:rsidRPr="005E5A5A">
        <w:rPr>
          <w:rFonts w:asciiTheme="majorBidi" w:hAnsiTheme="majorBidi" w:cstheme="majorBidi"/>
          <w:sz w:val="20"/>
          <w:szCs w:val="20"/>
        </w:rPr>
        <w:t>kN</w:t>
      </w:r>
      <w:proofErr w:type="spellEnd"/>
      <w:proofErr w:type="gramEnd"/>
      <w:r w:rsidRPr="005E5A5A">
        <w:rPr>
          <w:rFonts w:asciiTheme="majorBidi" w:hAnsiTheme="majorBidi" w:cstheme="majorBidi"/>
          <w:sz w:val="20"/>
          <w:szCs w:val="20"/>
        </w:rPr>
        <w:t xml:space="preserve"> under tension and 195.5 </w:t>
      </w:r>
      <w:proofErr w:type="spellStart"/>
      <w:r w:rsidRPr="005E5A5A">
        <w:rPr>
          <w:rFonts w:asciiTheme="majorBidi" w:hAnsiTheme="majorBidi" w:cstheme="majorBidi"/>
          <w:sz w:val="20"/>
          <w:szCs w:val="20"/>
        </w:rPr>
        <w:t>kN</w:t>
      </w:r>
      <w:proofErr w:type="spellEnd"/>
      <w:r w:rsidRPr="005E5A5A">
        <w:rPr>
          <w:rFonts w:asciiTheme="majorBidi" w:hAnsiTheme="majorBidi" w:cstheme="majorBidi"/>
          <w:sz w:val="20"/>
          <w:szCs w:val="20"/>
        </w:rPr>
        <w:t xml:space="preserve"> under compression. Violating bending and development length requirements around opening edges resulted in rebar slip and concrete separation after cracking.</w:t>
      </w:r>
    </w:p>
    <w:p w14:paraId="47BEFD85" w14:textId="77777777" w:rsidR="009D2F32" w:rsidRPr="005E5A5A" w:rsidRDefault="009D2F32" w:rsidP="009D2F32">
      <w:pPr>
        <w:spacing w:after="0" w:line="240" w:lineRule="auto"/>
        <w:jc w:val="center"/>
        <w:rPr>
          <w:rFonts w:ascii="Times New Roman" w:hAnsi="Times New Roman" w:cs="Times New Roman"/>
          <w:b/>
          <w:bCs/>
          <w:sz w:val="20"/>
          <w:szCs w:val="20"/>
          <w:lang w:bidi="fa-IR"/>
        </w:rPr>
      </w:pPr>
    </w:p>
    <w:p w14:paraId="0510A938" w14:textId="77777777" w:rsidR="009D2F32" w:rsidRPr="005E5A5A" w:rsidRDefault="009D2F32" w:rsidP="009D2F32">
      <w:pPr>
        <w:spacing w:line="240" w:lineRule="auto"/>
        <w:rPr>
          <w:rFonts w:ascii="Times New Roman" w:hAnsi="Times New Roman" w:cs="Times New Roman"/>
          <w:b/>
          <w:bCs/>
          <w:sz w:val="20"/>
          <w:szCs w:val="20"/>
        </w:rPr>
      </w:pPr>
      <w:r w:rsidRPr="005E5A5A">
        <w:rPr>
          <w:rFonts w:ascii="Times New Roman" w:hAnsi="Times New Roman" w:cs="Times New Roman"/>
          <w:b/>
          <w:bCs/>
          <w:sz w:val="20"/>
          <w:szCs w:val="20"/>
        </w:rPr>
        <w:t xml:space="preserve">Keywords: </w:t>
      </w:r>
      <w:r w:rsidRPr="005E5A5A">
        <w:rPr>
          <w:rFonts w:ascii="Times New Roman" w:hAnsi="Times New Roman" w:cs="Times New Roman"/>
          <w:sz w:val="20"/>
          <w:szCs w:val="20"/>
        </w:rPr>
        <w:t>Squat Shear Wall, Opening, Wall pier, Link beam, Cyclic loading</w:t>
      </w:r>
    </w:p>
    <w:bookmarkEnd w:id="0"/>
    <w:p w14:paraId="7B728D49" w14:textId="77777777" w:rsidR="00CB4754" w:rsidRPr="005D7941" w:rsidRDefault="00CB4754" w:rsidP="009D2F32">
      <w:pPr>
        <w:tabs>
          <w:tab w:val="right" w:pos="-257"/>
        </w:tabs>
        <w:bidi/>
        <w:spacing w:after="120" w:line="240" w:lineRule="auto"/>
        <w:ind w:firstLine="13"/>
        <w:jc w:val="right"/>
        <w:rPr>
          <w:rFonts w:ascii="Times New Roman" w:hAnsi="Times New Roman" w:cs="Times New Roman"/>
          <w:noProof/>
          <w:sz w:val="20"/>
          <w:szCs w:val="20"/>
        </w:rPr>
      </w:pPr>
    </w:p>
    <w:sectPr w:rsidR="00CB4754" w:rsidRPr="005D7941" w:rsidSect="009D2F32">
      <w:footnotePr>
        <w:numRestart w:val="eachPage"/>
      </w:footnotePr>
      <w:type w:val="continuous"/>
      <w:pgSz w:w="11907" w:h="16839" w:code="9"/>
      <w:pgMar w:top="1138" w:right="1138" w:bottom="1138" w:left="1138" w:header="1138" w:footer="1138" w:gutter="0"/>
      <w:cols w:space="504"/>
      <w:bidi/>
      <w:rtlGutter/>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11FD7" w14:textId="77777777" w:rsidR="00B40ED5" w:rsidRDefault="00B40ED5" w:rsidP="00290509">
      <w:pPr>
        <w:spacing w:after="0" w:line="240" w:lineRule="auto"/>
      </w:pPr>
      <w:r>
        <w:separator/>
      </w:r>
    </w:p>
  </w:endnote>
  <w:endnote w:type="continuationSeparator" w:id="0">
    <w:p w14:paraId="54AD5E80" w14:textId="77777777" w:rsidR="00B40ED5" w:rsidRDefault="00B40ED5" w:rsidP="0029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subsetted="1" w:fontKey="{CC24C1EA-23B7-4978-9487-C8C228D7CECE}"/>
  </w:font>
  <w:font w:name="Calibri">
    <w:panose1 w:val="020F0502020204030204"/>
    <w:charset w:val="00"/>
    <w:family w:val="swiss"/>
    <w:pitch w:val="variable"/>
    <w:sig w:usb0="E4002EFF" w:usb1="C000247B" w:usb2="00000009" w:usb3="00000000" w:csb0="000001FF" w:csb1="00000000"/>
    <w:embedRegular r:id="rId2" w:fontKey="{38C777B8-75B7-4E7E-8DAB-2D8429DD29D2}"/>
    <w:embedBold r:id="rId3" w:fontKey="{CB6416FC-0651-44BF-960F-E0104E16A742}"/>
    <w:embedItalic r:id="rId4" w:fontKey="{669AB123-2EC6-4713-A04D-E5E1F79BF68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CCA9C59-1E81-40FA-AD78-9E902BE5677E}"/>
    <w:embedBold r:id="rId6" w:fontKey="{BA2E92C8-0F1C-4507-8972-8235445FA3A1}"/>
  </w:font>
  <w:font w:name="time new roman">
    <w:altName w:val="Times New Roman"/>
    <w:panose1 w:val="00000000000000000000"/>
    <w:charset w:val="00"/>
    <w:family w:val="roman"/>
    <w:notTrueType/>
    <w:pitch w:val="default"/>
  </w:font>
  <w:font w:name="Yagut">
    <w:altName w:val="Times New Roman"/>
    <w:charset w:val="B2"/>
    <w:family w:val="auto"/>
    <w:pitch w:val="variable"/>
    <w:sig w:usb0="00002000" w:usb1="80000000" w:usb2="00000008" w:usb3="00000000" w:csb0="00000040" w:csb1="00000000"/>
  </w:font>
  <w:font w:name="Nazanin">
    <w:altName w:val="Times New Roman"/>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B Lotus">
    <w:panose1 w:val="00000400000000000000"/>
    <w:charset w:val="B2"/>
    <w:family w:val="auto"/>
    <w:pitch w:val="variable"/>
    <w:sig w:usb0="00002001" w:usb1="80000000" w:usb2="00000008" w:usb3="00000000" w:csb0="00000040" w:csb1="00000000"/>
    <w:embedRegular r:id="rId7" w:fontKey="{AD08761E-CA4F-4BB6-A148-0BBBB8BFAB71}"/>
    <w:embedBold r:id="rId8" w:fontKey="{740A6F6F-8915-455A-8FBF-5DAEE217E137}"/>
  </w:font>
  <w:font w:name="B Titr">
    <w:panose1 w:val="00000700000000000000"/>
    <w:charset w:val="B2"/>
    <w:family w:val="auto"/>
    <w:pitch w:val="variable"/>
    <w:sig w:usb0="00002001" w:usb1="80000000" w:usb2="00000008" w:usb3="00000000" w:csb0="00000040" w:csb1="00000000"/>
    <w:embedBold r:id="rId9" w:fontKey="{208581C2-D19E-4B03-BD2E-130D55BAB5E9}"/>
  </w:font>
  <w:font w:name="B Mitra">
    <w:panose1 w:val="00000400000000000000"/>
    <w:charset w:val="B2"/>
    <w:family w:val="auto"/>
    <w:pitch w:val="variable"/>
    <w:sig w:usb0="00002001" w:usb1="80000000" w:usb2="00000008" w:usb3="00000000" w:csb0="00000040" w:csb1="00000000"/>
    <w:embedRegular r:id="rId10" w:subsetted="1" w:fontKey="{DB544423-0CAB-4A25-9DAB-9260E4500788}"/>
  </w:font>
  <w:font w:name="B Zar">
    <w:panose1 w:val="00000400000000000000"/>
    <w:charset w:val="B2"/>
    <w:family w:val="auto"/>
    <w:pitch w:val="variable"/>
    <w:sig w:usb0="00002001" w:usb1="80000000" w:usb2="00000008" w:usb3="00000000" w:csb0="00000040" w:csb1="00000000"/>
    <w:embedRegular r:id="rId11" w:fontKey="{98D6C3B1-9BD6-4E32-A23B-5E1ACE2B1922}"/>
    <w:embedBold r:id="rId12" w:fontKey="{B466A7C6-D19D-4040-85FB-D836F3129BC7}"/>
  </w:font>
  <w:font w:name="Antique Olive Roman">
    <w:charset w:val="00"/>
    <w:family w:val="swiss"/>
    <w:pitch w:val="variable"/>
    <w:sig w:usb0="00000007" w:usb1="00000000" w:usb2="00000000" w:usb3="00000000" w:csb0="0000009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E60B8" w14:textId="77777777" w:rsidR="00B40ED5" w:rsidRDefault="00B40ED5" w:rsidP="00CA03DB">
      <w:pPr>
        <w:spacing w:after="0" w:line="240" w:lineRule="auto"/>
        <w:rPr>
          <w:rtl/>
          <w:lang w:bidi="fa-IR"/>
        </w:rPr>
      </w:pPr>
      <w:r>
        <w:rPr>
          <w:rFonts w:hint="cs"/>
          <w:rtl/>
        </w:rPr>
        <w:t xml:space="preserve">                           </w:t>
      </w:r>
      <w:r>
        <w:separator/>
      </w:r>
    </w:p>
  </w:footnote>
  <w:footnote w:type="continuationSeparator" w:id="0">
    <w:p w14:paraId="2953523E" w14:textId="77777777" w:rsidR="00B40ED5" w:rsidRDefault="00B40ED5" w:rsidP="00430BFB">
      <w:pPr>
        <w:spacing w:after="0" w:line="240" w:lineRule="auto"/>
      </w:pPr>
      <w:r>
        <w:continuationSeparator/>
      </w:r>
    </w:p>
  </w:footnote>
  <w:footnote w:type="continuationNotice" w:id="1">
    <w:p w14:paraId="5A62D1C8" w14:textId="77777777" w:rsidR="00B40ED5" w:rsidRDefault="00B40ED5">
      <w:pPr>
        <w:spacing w:after="0" w:line="240" w:lineRule="auto"/>
      </w:pPr>
    </w:p>
  </w:footnote>
  <w:footnote w:id="2">
    <w:p w14:paraId="6C22DF60" w14:textId="2FDE2744" w:rsidR="00EC0898" w:rsidRPr="00220F09" w:rsidRDefault="00EC0898">
      <w:pPr>
        <w:pStyle w:val="FootnoteText"/>
        <w:rPr>
          <w:rFonts w:asciiTheme="majorBidi" w:hAnsiTheme="majorBidi" w:cstheme="majorBidi"/>
          <w:rtl/>
        </w:rPr>
      </w:pPr>
      <w:r w:rsidRPr="00220F09">
        <w:rPr>
          <w:rStyle w:val="FootnoteReference"/>
          <w:rFonts w:asciiTheme="majorBidi" w:hAnsiTheme="majorBidi" w:cstheme="majorBidi"/>
          <w:vertAlign w:val="baseline"/>
        </w:rPr>
        <w:footnoteRef/>
      </w:r>
      <w:r w:rsidRPr="00220F09">
        <w:rPr>
          <w:rFonts w:asciiTheme="majorBidi" w:hAnsiTheme="majorBidi" w:cstheme="majorBidi"/>
        </w:rPr>
        <w:t xml:space="preserve"> </w:t>
      </w:r>
      <w:r w:rsidRPr="00220F09">
        <w:rPr>
          <w:rFonts w:asciiTheme="majorBidi" w:hAnsiTheme="majorBidi" w:cstheme="majorBidi"/>
          <w:lang w:val="en-US"/>
        </w:rPr>
        <w:t>Axial compression ratio</w:t>
      </w:r>
    </w:p>
  </w:footnote>
  <w:footnote w:id="3">
    <w:p w14:paraId="6BD944B4" w14:textId="6D9BC8D1" w:rsidR="00EC0898" w:rsidRPr="00220F09" w:rsidRDefault="00EC0898">
      <w:pPr>
        <w:pStyle w:val="FootnoteText"/>
        <w:rPr>
          <w:rtl/>
        </w:rPr>
      </w:pPr>
      <w:r w:rsidRPr="00220F09">
        <w:rPr>
          <w:rStyle w:val="FootnoteReference"/>
          <w:vertAlign w:val="baseline"/>
        </w:rPr>
        <w:footnoteRef/>
      </w:r>
      <w:r w:rsidRPr="00220F09">
        <w:t xml:space="preserve"> </w:t>
      </w:r>
      <w:r w:rsidRPr="00220F09">
        <w:rPr>
          <w:rFonts w:ascii="Times New Roman" w:hAnsi="Times New Roman"/>
          <w:lang w:val="en-US"/>
        </w:rPr>
        <w:t>Axial Load Ratio (ALR)</w:t>
      </w:r>
    </w:p>
  </w:footnote>
  <w:footnote w:id="4">
    <w:p w14:paraId="3133CB72" w14:textId="6D8189B8" w:rsidR="00EC0898" w:rsidRPr="00867980" w:rsidRDefault="00EC0898">
      <w:pPr>
        <w:pStyle w:val="FootnoteText"/>
        <w:rPr>
          <w:rtl/>
        </w:rPr>
      </w:pPr>
      <w:r w:rsidRPr="00867980">
        <w:rPr>
          <w:rStyle w:val="FootnoteReference"/>
          <w:vertAlign w:val="baseline"/>
        </w:rPr>
        <w:footnoteRef/>
      </w:r>
      <w:r w:rsidRPr="00867980">
        <w:t xml:space="preserve"> </w:t>
      </w:r>
      <w:r w:rsidRPr="00867980">
        <w:rPr>
          <w:rFonts w:ascii="Times New Roman" w:hAnsi="Times New Roman"/>
          <w:lang w:val="en-US"/>
        </w:rPr>
        <w:t>LVDT (Linear Variable Differential Transformer)</w:t>
      </w:r>
    </w:p>
  </w:footnote>
  <w:footnote w:id="5">
    <w:p w14:paraId="26A6359A" w14:textId="77777777" w:rsidR="00EC0898" w:rsidRPr="00867980" w:rsidRDefault="00EC0898" w:rsidP="00B30578">
      <w:pPr>
        <w:pStyle w:val="FootnoteText"/>
        <w:rPr>
          <w:rFonts w:ascii="Times New Roman" w:eastAsia="Times New Roman" w:hAnsi="Times New Roman"/>
          <w:rtl/>
          <w:lang w:val="en-US"/>
        </w:rPr>
      </w:pPr>
      <w:r w:rsidRPr="00867980">
        <w:rPr>
          <w:rStyle w:val="FootnoteReference"/>
          <w:rFonts w:ascii="Times New Roman" w:hAnsi="Times New Roman"/>
          <w:vertAlign w:val="baseline"/>
        </w:rPr>
        <w:footnoteRef/>
      </w:r>
      <w:r w:rsidRPr="00867980">
        <w:rPr>
          <w:rFonts w:ascii="Times New Roman" w:hAnsi="Times New Roman"/>
        </w:rPr>
        <w:t xml:space="preserve"> </w:t>
      </w:r>
      <w:r w:rsidRPr="00867980">
        <w:rPr>
          <w:rFonts w:ascii="Times New Roman" w:hAnsi="Times New Roman"/>
          <w:lang w:val="en-US"/>
        </w:rPr>
        <w:t>Wall pier</w:t>
      </w:r>
    </w:p>
  </w:footnote>
  <w:footnote w:id="6">
    <w:p w14:paraId="68CB0A3C" w14:textId="77777777" w:rsidR="005E5A5A" w:rsidRPr="005E5A5A" w:rsidRDefault="005E5A5A" w:rsidP="005E5A5A">
      <w:pPr>
        <w:pStyle w:val="FootnoteText"/>
        <w:rPr>
          <w:rFonts w:ascii="Times New Roman" w:hAnsi="Times New Roman"/>
          <w:lang w:val="en-US"/>
        </w:rPr>
      </w:pPr>
      <w:r w:rsidRPr="005E5A5A">
        <w:rPr>
          <w:rStyle w:val="FootnoteReference"/>
          <w:rFonts w:ascii="Times New Roman" w:hAnsi="Times New Roman"/>
          <w:vertAlign w:val="baseline"/>
        </w:rPr>
        <w:footnoteRef/>
      </w:r>
      <w:r w:rsidRPr="005E5A5A">
        <w:rPr>
          <w:rFonts w:ascii="Times New Roman" w:hAnsi="Times New Roman"/>
        </w:rPr>
        <w:t xml:space="preserve"> </w:t>
      </w:r>
      <w:r w:rsidRPr="005E5A5A">
        <w:rPr>
          <w:rFonts w:ascii="Times New Roman" w:hAnsi="Times New Roman"/>
          <w:lang w:val="en-US"/>
        </w:rPr>
        <w:t>Strut &amp; tie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A4F08" w14:textId="53DEADA0" w:rsidR="00B6752D" w:rsidRPr="006233D0" w:rsidRDefault="00B6752D" w:rsidP="00B6752D">
    <w:pPr>
      <w:pStyle w:val="NoSpacing"/>
      <w:bidi/>
      <w:ind w:firstLine="1"/>
      <w:jc w:val="center"/>
      <w:rPr>
        <w:rFonts w:cs="B Lotus"/>
        <w:color w:val="000000"/>
        <w:spacing w:val="-6"/>
        <w:sz w:val="6"/>
        <w:rtl/>
        <w:lang w:bidi="fa-IR"/>
      </w:rPr>
    </w:pPr>
    <w:r w:rsidRPr="00283685">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76F524C1" wp14:editId="35900111">
              <wp:simplePos x="0" y="0"/>
              <wp:positionH relativeFrom="column">
                <wp:posOffset>-8255</wp:posOffset>
              </wp:positionH>
              <wp:positionV relativeFrom="paragraph">
                <wp:posOffset>48895</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9D0F274"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" strokecolor="#5b9bd5" strokeweight=".5pt">
              <v:stroke joinstyle="miter"/>
              <o:lock v:ext="edit" shapetype="f"/>
            </v:line>
          </w:pict>
        </mc:Fallback>
      </mc:AlternateContent>
    </w:r>
    <w:r w:rsidRPr="00B6752D">
      <w:rPr>
        <w:rFonts w:cs="B Lotus" w:hint="cs"/>
        <w:color w:val="000000"/>
        <w:spacing w:val="-6"/>
        <w:sz w:val="6"/>
        <w:rtl/>
        <w:lang w:bidi="fa-IR"/>
      </w:rPr>
      <w:t xml:space="preserve"> ارزیابی آزمایشگاهی رفتار چرخه‌ای دیوارپایه در دیوار برشی‌کوتاه با </w:t>
    </w:r>
    <w:r w:rsidRPr="000D13E5">
      <w:rPr>
        <w:rFonts w:cs="B Lotus" w:hint="cs"/>
        <w:color w:val="000000"/>
        <w:spacing w:val="-6"/>
        <w:sz w:val="6"/>
        <w:rtl/>
        <w:lang w:bidi="fa-IR"/>
      </w:rPr>
      <w:t>...</w:t>
    </w:r>
    <w:r w:rsidRPr="006233D0">
      <w:rPr>
        <w:rFonts w:cs="B Lotus" w:hint="cs"/>
        <w:color w:val="000000"/>
        <w:spacing w:val="-6"/>
        <w:sz w:val="6"/>
        <w:rtl/>
        <w:lang w:bidi="fa-IR"/>
      </w:rPr>
      <w:t xml:space="preserve"> </w:t>
    </w:r>
    <w:r w:rsidRPr="00283685">
      <w:rPr>
        <w:rFonts w:cs="B Lotus"/>
        <w:color w:val="000000"/>
        <w:spacing w:val="-6"/>
        <w:sz w:val="6"/>
        <w:lang w:bidi="fa-IR"/>
      </w:rPr>
      <w:t xml:space="preserve"> </w:t>
    </w:r>
    <w:r w:rsidRPr="006233D0">
      <w:rPr>
        <w:rFonts w:cs="B Lotus" w:hint="cs"/>
        <w:color w:val="000000"/>
        <w:spacing w:val="-6"/>
        <w:sz w:val="6"/>
        <w:rtl/>
        <w:lang w:bidi="fa-IR"/>
      </w:rPr>
      <w:t xml:space="preserve">                      </w:t>
    </w:r>
    <w:r w:rsidRPr="006233D0">
      <w:rPr>
        <w:rFonts w:cs="B Lotus"/>
        <w:color w:val="000000"/>
        <w:spacing w:val="-6"/>
        <w:sz w:val="6"/>
        <w:rtl/>
        <w:lang w:bidi="fa-IR"/>
      </w:rPr>
      <w:t xml:space="preserve"> </w:t>
    </w:r>
    <w:r w:rsidRPr="006233D0">
      <w:rPr>
        <w:rFonts w:cs="B Lotus" w:hint="cs"/>
        <w:color w:val="000000"/>
        <w:spacing w:val="-6"/>
        <w:sz w:val="6"/>
        <w:rtl/>
        <w:lang w:bidi="fa-IR"/>
      </w:rPr>
      <w:t xml:space="preserve">          </w:t>
    </w:r>
    <w:r>
      <w:rPr>
        <w:rFonts w:cs="B Lotus" w:hint="cs"/>
        <w:color w:val="000000"/>
        <w:spacing w:val="-6"/>
        <w:sz w:val="6"/>
        <w:rtl/>
        <w:lang w:bidi="fa-IR"/>
      </w:rPr>
      <w:t xml:space="preserve">           </w:t>
    </w:r>
    <w:r w:rsidRPr="006233D0">
      <w:rPr>
        <w:rFonts w:cs="B Lotus" w:hint="cs"/>
        <w:color w:val="000000"/>
        <w:spacing w:val="-6"/>
        <w:sz w:val="6"/>
        <w:rtl/>
        <w:lang w:bidi="fa-IR"/>
      </w:rPr>
      <w:t xml:space="preserve">                 </w:t>
    </w:r>
    <w:r w:rsidRPr="006233D0">
      <w:rPr>
        <w:rFonts w:cs="B Lotus"/>
        <w:color w:val="000000"/>
        <w:spacing w:val="-6"/>
        <w:sz w:val="6"/>
        <w:rtl/>
        <w:lang w:bidi="fa-IR"/>
      </w:rPr>
      <w:t xml:space="preserve"> </w:t>
    </w:r>
    <w:r w:rsidRPr="006233D0">
      <w:rPr>
        <w:rFonts w:cs="B Lotus" w:hint="cs"/>
        <w:color w:val="000000"/>
        <w:spacing w:val="-6"/>
        <w:sz w:val="6"/>
        <w:rtl/>
        <w:lang w:bidi="fa-IR"/>
      </w:rPr>
      <w:t xml:space="preserve">               </w:t>
    </w:r>
    <w:r w:rsidRPr="00B6752D">
      <w:rPr>
        <w:rFonts w:cs="B Lotus" w:hint="cs"/>
        <w:color w:val="000000"/>
        <w:spacing w:val="-6"/>
        <w:sz w:val="6"/>
        <w:rtl/>
        <w:lang w:bidi="fa-IR"/>
      </w:rPr>
      <w:t>پوریا کاوه</w:t>
    </w:r>
    <w:r w:rsidRPr="00B6752D">
      <w:rPr>
        <w:rFonts w:cs="B Lotus" w:hint="eastAsia"/>
        <w:color w:val="000000"/>
        <w:spacing w:val="-6"/>
        <w:sz w:val="6"/>
        <w:rtl/>
        <w:lang w:bidi="fa-IR"/>
      </w:rPr>
      <w:t>‌</w:t>
    </w:r>
    <w:r w:rsidRPr="00B6752D">
      <w:rPr>
        <w:rFonts w:cs="B Lotus" w:hint="cs"/>
        <w:color w:val="000000"/>
        <w:spacing w:val="-6"/>
        <w:sz w:val="6"/>
        <w:rtl/>
        <w:lang w:bidi="fa-IR"/>
      </w:rPr>
      <w:t>ئی</w:t>
    </w:r>
    <w:r w:rsidRPr="00283685">
      <w:rPr>
        <w:rFonts w:cs="B Lotus" w:hint="cs"/>
        <w:color w:val="000000"/>
        <w:spacing w:val="-6"/>
        <w:sz w:val="6"/>
        <w:rtl/>
        <w:lang w:bidi="fa-IR"/>
      </w:rPr>
      <w:t xml:space="preserve"> و همکاران</w:t>
    </w:r>
  </w:p>
  <w:p w14:paraId="600690FD" w14:textId="77777777" w:rsidR="00B6752D" w:rsidRPr="00283685" w:rsidRDefault="00B6752D" w:rsidP="00B6752D">
    <w:pPr>
      <w:pStyle w:val="NoSpacing"/>
      <w:bidi/>
      <w:jc w:val="center"/>
      <w:rPr>
        <w:rFonts w:cs="B Lotus"/>
        <w:sz w:val="6"/>
        <w:szCs w:val="6"/>
      </w:rPr>
    </w:pPr>
    <w:r w:rsidRPr="00283685">
      <w:rPr>
        <w:noProof/>
        <w:sz w:val="20"/>
      </w:rPr>
      <mc:AlternateContent>
        <mc:Choice Requires="wps">
          <w:drawing>
            <wp:anchor distT="0" distB="0" distL="114300" distR="114300" simplePos="0" relativeHeight="251659264" behindDoc="0" locked="0" layoutInCell="1" allowOverlap="1" wp14:anchorId="7085B3E0" wp14:editId="54529C3F">
              <wp:simplePos x="0" y="0"/>
              <wp:positionH relativeFrom="column">
                <wp:posOffset>1271</wp:posOffset>
              </wp:positionH>
              <wp:positionV relativeFrom="paragraph">
                <wp:posOffset>5080</wp:posOffset>
              </wp:positionV>
              <wp:extent cx="6105524"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D39D7E"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" strokecolor="#5b9bd5" strokeweight=".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89DB6" w14:textId="77777777" w:rsidR="00B6752D" w:rsidRPr="00283685" w:rsidRDefault="00B6752D" w:rsidP="00B6752D">
    <w:pPr>
      <w:pStyle w:val="NoSpacing"/>
      <w:bidi/>
      <w:ind w:firstLine="1"/>
      <w:jc w:val="center"/>
      <w:rPr>
        <w:rFonts w:cs="B Lotus"/>
        <w:sz w:val="20"/>
      </w:rPr>
    </w:pPr>
    <w:r w:rsidRPr="00283685">
      <w:rPr>
        <w:noProof/>
        <w:sz w:val="20"/>
      </w:rPr>
      <mc:AlternateContent>
        <mc:Choice Requires="wps">
          <w:drawing>
            <wp:anchor distT="4294967291" distB="4294967291" distL="114300" distR="114300" simplePos="0" relativeHeight="251662336" behindDoc="0" locked="0" layoutInCell="1" allowOverlap="1" wp14:anchorId="002DE626" wp14:editId="7BE2EC62">
              <wp:simplePos x="0" y="0"/>
              <wp:positionH relativeFrom="column">
                <wp:posOffset>-8255</wp:posOffset>
              </wp:positionH>
              <wp:positionV relativeFrom="paragraph">
                <wp:posOffset>48895</wp:posOffset>
              </wp:positionV>
              <wp:extent cx="611505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667AC23" id="Straight Connector 87"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" strokecolor="#5b9bd5" strokeweight=".5pt">
              <v:stroke joinstyle="miter"/>
              <o:lock v:ext="edit" shapetype="f"/>
            </v:line>
          </w:pict>
        </mc:Fallback>
      </mc:AlternateContent>
    </w:r>
    <w:r w:rsidRPr="00283685">
      <w:rPr>
        <w:rFonts w:ascii="B Lotus" w:cs="B Lotus" w:hint="cs"/>
        <w:rtl/>
      </w:rPr>
      <w:t xml:space="preserve"> </w:t>
    </w:r>
    <w:r w:rsidRPr="00283685">
      <w:rPr>
        <w:rFonts w:cs="B Lotus" w:hint="cs"/>
        <w:color w:val="000000"/>
        <w:sz w:val="6"/>
        <w:rtl/>
      </w:rPr>
      <w:t xml:space="preserve">مجله علمی </w:t>
    </w:r>
    <w:r w:rsidRPr="00283685">
      <w:rPr>
        <w:rFonts w:ascii="Arial"/>
        <w:color w:val="000000"/>
        <w:rtl/>
      </w:rPr>
      <w:t>–</w:t>
    </w:r>
    <w:r w:rsidRPr="00283685">
      <w:rPr>
        <w:rFonts w:cs="B Lotus" w:hint="cs"/>
        <w:color w:val="000000"/>
        <w:sz w:val="6"/>
        <w:rtl/>
      </w:rPr>
      <w:t xml:space="preserve"> پژوهشی مهندسی عمران مدرس</w:t>
    </w:r>
    <w:r w:rsidRPr="00283685">
      <w:rPr>
        <w:rFonts w:ascii="B Lotus" w:cs="B Lotus" w:hint="cs"/>
        <w:color w:val="000000"/>
        <w:rtl/>
      </w:rPr>
      <w:tab/>
      <w:t xml:space="preserve">            </w:t>
    </w:r>
    <w:r>
      <w:rPr>
        <w:rFonts w:ascii="B Lotus" w:hint="cs"/>
        <w:color w:val="000000"/>
        <w:rtl/>
      </w:rPr>
      <w:t xml:space="preserve"> </w:t>
    </w:r>
    <w:r w:rsidRPr="00283685">
      <w:rPr>
        <w:rFonts w:ascii="B Lotus" w:cs="B Lotus" w:hint="cs"/>
        <w:color w:val="000000"/>
        <w:rtl/>
      </w:rPr>
      <w:t xml:space="preserve">                                  </w:t>
    </w:r>
    <w:r>
      <w:rPr>
        <w:rFonts w:ascii="B Lotus" w:cs="B Lotus"/>
        <w:color w:val="000000"/>
        <w:rtl/>
      </w:rPr>
      <w:t xml:space="preserve"> </w:t>
    </w:r>
    <w:r w:rsidRPr="00283685">
      <w:rPr>
        <w:rFonts w:ascii="B Lotus" w:cs="B Lotus" w:hint="cs"/>
        <w:color w:val="000000"/>
        <w:rtl/>
      </w:rPr>
      <w:t xml:space="preserve">             </w:t>
    </w:r>
    <w:r>
      <w:rPr>
        <w:rFonts w:cs="B Lotus" w:hint="cs"/>
        <w:color w:val="000000"/>
        <w:spacing w:val="-6"/>
        <w:sz w:val="6"/>
        <w:rtl/>
      </w:rPr>
      <w:t xml:space="preserve"> دوره بیست</w:t>
    </w:r>
    <w:r>
      <w:rPr>
        <w:rFonts w:cs="B Lotus"/>
        <w:color w:val="000000"/>
        <w:spacing w:val="-6"/>
        <w:sz w:val="6"/>
        <w:rtl/>
      </w:rPr>
      <w:t xml:space="preserve"> و یکم</w:t>
    </w:r>
    <w:r w:rsidRPr="00283685">
      <w:rPr>
        <w:rFonts w:ascii="B Lotus" w:cs="B Lotus" w:hint="cs"/>
        <w:color w:val="000000"/>
        <w:spacing w:val="-6"/>
        <w:rtl/>
      </w:rPr>
      <w:t xml:space="preserve"> / </w:t>
    </w:r>
    <w:r w:rsidRPr="00283685">
      <w:rPr>
        <w:rFonts w:cs="B Lotus" w:hint="cs"/>
        <w:color w:val="000000"/>
        <w:spacing w:val="-6"/>
        <w:sz w:val="6"/>
        <w:rtl/>
      </w:rPr>
      <w:t xml:space="preserve">شماره </w:t>
    </w:r>
    <w:r>
      <w:rPr>
        <w:rFonts w:hint="cs"/>
        <w:color w:val="000000"/>
        <w:sz w:val="6"/>
        <w:rtl/>
      </w:rPr>
      <w:t>5</w:t>
    </w:r>
    <w:r w:rsidRPr="00283685">
      <w:rPr>
        <w:rFonts w:ascii="B Lotus" w:cs="B Lotus" w:hint="cs"/>
        <w:color w:val="000000"/>
        <w:spacing w:val="-6"/>
        <w:rtl/>
      </w:rPr>
      <w:t xml:space="preserve"> / </w:t>
    </w:r>
    <w:r w:rsidRPr="00283685">
      <w:rPr>
        <w:rFonts w:cs="B Lotus" w:hint="cs"/>
        <w:color w:val="000000"/>
        <w:spacing w:val="-6"/>
        <w:sz w:val="6"/>
        <w:rtl/>
      </w:rPr>
      <w:t xml:space="preserve">سال </w:t>
    </w:r>
    <w:r>
      <w:rPr>
        <w:rFonts w:ascii="B Lotus" w:cs="B Lotus"/>
        <w:color w:val="000000"/>
        <w:spacing w:val="-6"/>
        <w:rtl/>
      </w:rPr>
      <w:t>1400</w:t>
    </w:r>
  </w:p>
  <w:p w14:paraId="40971C85" w14:textId="77777777" w:rsidR="00B6752D" w:rsidRPr="00283685" w:rsidRDefault="00B6752D" w:rsidP="00B6752D">
    <w:pPr>
      <w:pStyle w:val="NoSpacing"/>
      <w:bidi/>
      <w:jc w:val="center"/>
      <w:rPr>
        <w:rFonts w:cs="B Lotus"/>
        <w:sz w:val="6"/>
        <w:szCs w:val="6"/>
      </w:rPr>
    </w:pPr>
    <w:r w:rsidRPr="00283685">
      <w:rPr>
        <w:noProof/>
        <w:sz w:val="20"/>
      </w:rPr>
      <mc:AlternateContent>
        <mc:Choice Requires="wps">
          <w:drawing>
            <wp:anchor distT="0" distB="0" distL="114300" distR="114300" simplePos="0" relativeHeight="251663360" behindDoc="0" locked="0" layoutInCell="1" allowOverlap="1" wp14:anchorId="4B936EBA" wp14:editId="720BB8D9">
              <wp:simplePos x="0" y="0"/>
              <wp:positionH relativeFrom="column">
                <wp:posOffset>1271</wp:posOffset>
              </wp:positionH>
              <wp:positionV relativeFrom="paragraph">
                <wp:posOffset>5080</wp:posOffset>
              </wp:positionV>
              <wp:extent cx="6105524" cy="11430"/>
              <wp:effectExtent l="0" t="0" r="10160" b="2667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376D3F" id="Straight Connector 9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" strokecolor="#5b9bd5"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B49D6"/>
    <w:multiLevelType w:val="multilevel"/>
    <w:tmpl w:val="734A5F54"/>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65D7E6A"/>
    <w:multiLevelType w:val="multilevel"/>
    <w:tmpl w:val="8D06985E"/>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B336E80"/>
    <w:multiLevelType w:val="hybridMultilevel"/>
    <w:tmpl w:val="CEC29E3A"/>
    <w:lvl w:ilvl="0" w:tplc="29225258">
      <w:start w:val="1"/>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7D4B16"/>
    <w:multiLevelType w:val="hybridMultilevel"/>
    <w:tmpl w:val="C3B8F338"/>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4" w15:restartNumberingAfterBreak="0">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1">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44390C0D"/>
    <w:multiLevelType w:val="hybridMultilevel"/>
    <w:tmpl w:val="FA0E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00348"/>
    <w:multiLevelType w:val="hybridMultilevel"/>
    <w:tmpl w:val="16A0662A"/>
    <w:lvl w:ilvl="0" w:tplc="9A16C374">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7" w15:restartNumberingAfterBreak="0">
    <w:nsid w:val="505C23DC"/>
    <w:multiLevelType w:val="hybridMultilevel"/>
    <w:tmpl w:val="B8228650"/>
    <w:lvl w:ilvl="0" w:tplc="0AE41792">
      <w:start w:val="2"/>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4D342B"/>
    <w:multiLevelType w:val="multilevel"/>
    <w:tmpl w:val="A9826796"/>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C01565D"/>
    <w:multiLevelType w:val="multilevel"/>
    <w:tmpl w:val="B0148462"/>
    <w:lvl w:ilvl="0">
      <w:start w:val="1"/>
      <w:numFmt w:val="decimal"/>
      <w:pStyle w:val="1"/>
      <w:isLgl/>
      <w:suff w:val="space"/>
      <w:lvlText w:val="%1-"/>
      <w:lvlJc w:val="left"/>
      <w:pPr>
        <w:ind w:left="0" w:firstLine="0"/>
      </w:pPr>
      <w:rPr>
        <w:rFonts w:ascii="Times New Roman" w:hAnsi="Times New Roman" w:cs="B Nazanin" w:hint="default"/>
        <w:b/>
        <w:bCs/>
        <w:i w:val="0"/>
        <w:iCs w:val="0"/>
        <w:sz w:val="22"/>
        <w:szCs w:val="24"/>
      </w:rPr>
    </w:lvl>
    <w:lvl w:ilvl="1">
      <w:start w:val="1"/>
      <w:numFmt w:val="decimal"/>
      <w:lvlRestart w:val="0"/>
      <w:suff w:val="space"/>
      <w:lvlText w:val="%1-%2-"/>
      <w:lvlJc w:val="left"/>
      <w:pPr>
        <w:ind w:left="142" w:firstLine="0"/>
      </w:pPr>
      <w:rPr>
        <w:rFonts w:hint="default"/>
      </w:rPr>
    </w:lvl>
    <w:lvl w:ilvl="2">
      <w:start w:val="1"/>
      <w:numFmt w:val="decimal"/>
      <w:pStyle w:val="1-1-1"/>
      <w:suff w:val="space"/>
      <w:lvlText w:val="%1-%2-%3-"/>
      <w:lvlJc w:val="left"/>
      <w:pPr>
        <w:ind w:left="0" w:firstLine="0"/>
      </w:pPr>
      <w:rPr>
        <w:rFonts w:hint="default"/>
      </w:rPr>
    </w:lvl>
    <w:lvl w:ilvl="3">
      <w:start w:val="1"/>
      <w:numFmt w:val="decimal"/>
      <w:lvlRestart w:val="0"/>
      <w:pStyle w:val="a"/>
      <w:suff w:val="space"/>
      <w:lvlText w:val=" شکل %4"/>
      <w:lvlJc w:val="left"/>
      <w:pPr>
        <w:ind w:left="0" w:firstLine="0"/>
      </w:pPr>
      <w:rPr>
        <w:rFonts w:hint="default"/>
      </w:rPr>
    </w:lvl>
    <w:lvl w:ilvl="4">
      <w:start w:val="1"/>
      <w:numFmt w:val="decimal"/>
      <w:lvlRestart w:val="0"/>
      <w:pStyle w:val="a0"/>
      <w:suff w:val="nothing"/>
      <w:lvlText w:val="جدول %5 "/>
      <w:lvlJc w:val="left"/>
      <w:pPr>
        <w:ind w:left="0" w:firstLine="0"/>
      </w:pPr>
      <w:rPr>
        <w:rFonts w:hint="default"/>
      </w:rPr>
    </w:lvl>
    <w:lvl w:ilvl="5">
      <w:numFmt w:val="decimal"/>
      <w:lvlText w:val=""/>
      <w:lvlJc w:val="left"/>
      <w:pPr>
        <w:ind w:left="0" w:firstLine="0"/>
      </w:pPr>
      <w:rPr>
        <w:rFonts w:hint="default"/>
      </w:rPr>
    </w:lvl>
    <w:lvl w:ilvl="6">
      <w:numFmt w:val="decimal"/>
      <w:pStyle w:val="1-1-1-1"/>
      <w:lvlText w:val=""/>
      <w:lvlJc w:val="left"/>
      <w:pPr>
        <w:ind w:left="0" w:firstLine="0"/>
      </w:pPr>
      <w:rPr>
        <w:rFonts w:hint="default"/>
      </w:rPr>
    </w:lvl>
    <w:lvl w:ilvl="7">
      <w:numFmt w:val="decimal"/>
      <w:lvlText w:val=""/>
      <w:lvlJc w:val="left"/>
      <w:pPr>
        <w:ind w:left="0" w:firstLine="0"/>
      </w:pPr>
      <w:rPr>
        <w:rFonts w:hint="default"/>
      </w:rPr>
    </w:lvl>
    <w:lvl w:ilvl="8">
      <w:numFmt w:val="decimal"/>
      <w:pStyle w:val="a1"/>
      <w:lvlText w:val=""/>
      <w:lvlJc w:val="left"/>
      <w:pPr>
        <w:ind w:left="0" w:firstLine="0"/>
      </w:pPr>
      <w:rPr>
        <w:rFonts w:hint="default"/>
      </w:rPr>
    </w:lvl>
  </w:abstractNum>
  <w:abstractNum w:abstractNumId="10" w15:restartNumberingAfterBreak="0">
    <w:nsid w:val="5CC652CA"/>
    <w:multiLevelType w:val="hybridMultilevel"/>
    <w:tmpl w:val="BD8E64C6"/>
    <w:lvl w:ilvl="0" w:tplc="906021FA">
      <w:start w:val="1"/>
      <w:numFmt w:val="decimal"/>
      <w:lvlText w:val="%1-"/>
      <w:lvlJc w:val="left"/>
      <w:pPr>
        <w:ind w:left="116" w:hanging="360"/>
      </w:pPr>
    </w:lvl>
    <w:lvl w:ilvl="1" w:tplc="04090019">
      <w:start w:val="1"/>
      <w:numFmt w:val="lowerLetter"/>
      <w:lvlText w:val="%2."/>
      <w:lvlJc w:val="left"/>
      <w:pPr>
        <w:ind w:left="836" w:hanging="360"/>
      </w:pPr>
    </w:lvl>
    <w:lvl w:ilvl="2" w:tplc="0409001B">
      <w:start w:val="1"/>
      <w:numFmt w:val="lowerRoman"/>
      <w:lvlText w:val="%3."/>
      <w:lvlJc w:val="right"/>
      <w:pPr>
        <w:ind w:left="1556" w:hanging="180"/>
      </w:pPr>
    </w:lvl>
    <w:lvl w:ilvl="3" w:tplc="0409000F">
      <w:start w:val="1"/>
      <w:numFmt w:val="decimal"/>
      <w:lvlText w:val="%4."/>
      <w:lvlJc w:val="left"/>
      <w:pPr>
        <w:ind w:left="2276" w:hanging="360"/>
      </w:pPr>
    </w:lvl>
    <w:lvl w:ilvl="4" w:tplc="04090019">
      <w:start w:val="1"/>
      <w:numFmt w:val="lowerLetter"/>
      <w:lvlText w:val="%5."/>
      <w:lvlJc w:val="left"/>
      <w:pPr>
        <w:ind w:left="2996" w:hanging="360"/>
      </w:pPr>
    </w:lvl>
    <w:lvl w:ilvl="5" w:tplc="0409001B">
      <w:start w:val="1"/>
      <w:numFmt w:val="lowerRoman"/>
      <w:lvlText w:val="%6."/>
      <w:lvlJc w:val="right"/>
      <w:pPr>
        <w:ind w:left="3716" w:hanging="180"/>
      </w:pPr>
    </w:lvl>
    <w:lvl w:ilvl="6" w:tplc="0409000F">
      <w:start w:val="1"/>
      <w:numFmt w:val="decimal"/>
      <w:lvlText w:val="%7."/>
      <w:lvlJc w:val="left"/>
      <w:pPr>
        <w:ind w:left="4436" w:hanging="360"/>
      </w:pPr>
    </w:lvl>
    <w:lvl w:ilvl="7" w:tplc="04090019">
      <w:start w:val="1"/>
      <w:numFmt w:val="lowerLetter"/>
      <w:lvlText w:val="%8."/>
      <w:lvlJc w:val="left"/>
      <w:pPr>
        <w:ind w:left="5156" w:hanging="360"/>
      </w:pPr>
    </w:lvl>
    <w:lvl w:ilvl="8" w:tplc="0409001B">
      <w:start w:val="1"/>
      <w:numFmt w:val="lowerRoman"/>
      <w:lvlText w:val="%9."/>
      <w:lvlJc w:val="right"/>
      <w:pPr>
        <w:ind w:left="5876" w:hanging="180"/>
      </w:pPr>
    </w:lvl>
  </w:abstractNum>
  <w:abstractNum w:abstractNumId="11" w15:restartNumberingAfterBreak="0">
    <w:nsid w:val="5E0C4622"/>
    <w:multiLevelType w:val="hybridMultilevel"/>
    <w:tmpl w:val="C28E5470"/>
    <w:lvl w:ilvl="0" w:tplc="D520E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6B0ED8"/>
    <w:multiLevelType w:val="hybridMultilevel"/>
    <w:tmpl w:val="B058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25075A7"/>
    <w:multiLevelType w:val="hybridMultilevel"/>
    <w:tmpl w:val="CBE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EE6831"/>
    <w:multiLevelType w:val="hybridMultilevel"/>
    <w:tmpl w:val="DBD2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008B4"/>
    <w:multiLevelType w:val="multilevel"/>
    <w:tmpl w:val="F31AB9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89D20F2"/>
    <w:multiLevelType w:val="multilevel"/>
    <w:tmpl w:val="C48474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980285B"/>
    <w:multiLevelType w:val="hybridMultilevel"/>
    <w:tmpl w:val="E09A082E"/>
    <w:lvl w:ilvl="0" w:tplc="828C97D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 w15:restartNumberingAfterBreak="0">
    <w:nsid w:val="740A072D"/>
    <w:multiLevelType w:val="hybridMultilevel"/>
    <w:tmpl w:val="E5F0BFDE"/>
    <w:lvl w:ilvl="0" w:tplc="1F264E3A">
      <w:start w:val="1"/>
      <w:numFmt w:val="decimal"/>
      <w:pStyle w:val="10"/>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C90276"/>
    <w:multiLevelType w:val="multilevel"/>
    <w:tmpl w:val="00A4FB3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0"/>
  </w:num>
  <w:num w:numId="3">
    <w:abstractNumId w:val="8"/>
  </w:num>
  <w:num w:numId="4">
    <w:abstractNumId w:val="0"/>
  </w:num>
  <w:num w:numId="5">
    <w:abstractNumId w:val="1"/>
  </w:num>
  <w:num w:numId="6">
    <w:abstractNumId w:val="16"/>
  </w:num>
  <w:num w:numId="7">
    <w:abstractNumId w:val="1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14">
    <w:abstractNumId w:val="9"/>
  </w:num>
  <w:num w:numId="15">
    <w:abstractNumId w:val="9"/>
  </w:num>
  <w:num w:numId="16">
    <w:abstractNumId w:val="9"/>
  </w:num>
  <w:num w:numId="17">
    <w:abstractNumId w:val="9"/>
    <w:lvlOverride w:ilvl="0">
      <w:startOverride w:val="4"/>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8">
    <w:abstractNumId w:val="9"/>
    <w:lvlOverride w:ilvl="0">
      <w:startOverride w:val="7"/>
    </w:lvlOverride>
    <w:lvlOverride w:ilvl="1">
      <w:startOverride w:val="3"/>
    </w:lvlOverride>
    <w:lvlOverride w:ilvl="2">
      <w:startOverride w:val="2"/>
    </w:lvlOverride>
    <w:lvlOverride w:ilvl="3">
      <w:startOverride w:val="2"/>
    </w:lvlOverride>
    <w:lvlOverride w:ilvl="4">
      <w:startOverride w:val="1"/>
    </w:lvlOverride>
    <w:lvlOverride w:ilvl="5"/>
    <w:lvlOverride w:ilvl="6"/>
    <w:lvlOverride w:ilvl="7"/>
    <w:lvlOverride w:ilvl="8"/>
  </w:num>
  <w:num w:numId="19">
    <w:abstractNumId w:val="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9"/>
  </w:num>
  <w:num w:numId="21">
    <w:abstractNumId w:val="9"/>
  </w:num>
  <w:num w:numId="22">
    <w:abstractNumId w:val="19"/>
  </w:num>
  <w:num w:numId="23">
    <w:abstractNumId w:val="5"/>
  </w:num>
  <w:num w:numId="24">
    <w:abstractNumId w:val="13"/>
  </w:num>
  <w:num w:numId="25">
    <w:abstractNumId w:val="6"/>
  </w:num>
  <w:num w:numId="26">
    <w:abstractNumId w:val="7"/>
  </w:num>
  <w:num w:numId="27">
    <w:abstractNumId w:val="9"/>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lvlOverride w:ilvl="6"/>
    <w:lvlOverride w:ilvl="7"/>
    <w:lvlOverride w:ilvl="8"/>
  </w:num>
  <w:num w:numId="28">
    <w:abstractNumId w:val="3"/>
  </w:num>
  <w:num w:numId="29">
    <w:abstractNumId w:val="2"/>
  </w:num>
  <w:num w:numId="30">
    <w:abstractNumId w:val="9"/>
  </w:num>
  <w:num w:numId="31">
    <w:abstractNumId w:val="9"/>
    <w:lvlOverride w:ilvl="0">
      <w:startOverride w:val="5"/>
    </w:lvlOverride>
    <w:lvlOverride w:ilvl="1">
      <w:startOverride w:val="2"/>
    </w:lvlOverride>
    <w:lvlOverride w:ilvl="2">
      <w:startOverride w:val="2"/>
    </w:lvlOverride>
    <w:lvlOverride w:ilvl="3">
      <w:startOverride w:val="2"/>
    </w:lvlOverride>
    <w:lvlOverride w:ilvl="4">
      <w:startOverride w:val="1"/>
    </w:lvlOverride>
    <w:lvlOverride w:ilvl="5"/>
    <w:lvlOverride w:ilvl="6"/>
    <w:lvlOverride w:ilvl="7"/>
    <w:lvlOverride w:ilvl="8"/>
  </w:num>
  <w:num w:numId="32">
    <w:abstractNumId w:val="9"/>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lvlOverride w:ilvl="6"/>
    <w:lvlOverride w:ilvl="7"/>
    <w:lvlOverride w:ilvl="8"/>
  </w:num>
  <w:num w:numId="3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4">
    <w:abstractNumId w:val="9"/>
  </w:num>
  <w:num w:numId="35">
    <w:abstractNumId w:val="9"/>
  </w:num>
  <w:num w:numId="3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9">
    <w:abstractNumId w:val="12"/>
  </w:num>
  <w:num w:numId="40">
    <w:abstractNumId w:val="14"/>
  </w:num>
  <w:num w:numId="41">
    <w:abstractNumId w:val="15"/>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9"/>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Y0MrcwMjc3NTa1MDZV0lEKTi0uzszPAykwrgUAwsrjPC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90509"/>
    <w:rsid w:val="00001A69"/>
    <w:rsid w:val="00002B56"/>
    <w:rsid w:val="00003939"/>
    <w:rsid w:val="00006E2B"/>
    <w:rsid w:val="00010C1A"/>
    <w:rsid w:val="00013740"/>
    <w:rsid w:val="00013F07"/>
    <w:rsid w:val="000150E7"/>
    <w:rsid w:val="00015753"/>
    <w:rsid w:val="00016D13"/>
    <w:rsid w:val="00017A12"/>
    <w:rsid w:val="00021507"/>
    <w:rsid w:val="0002319F"/>
    <w:rsid w:val="0002662F"/>
    <w:rsid w:val="00027068"/>
    <w:rsid w:val="000322E8"/>
    <w:rsid w:val="00032983"/>
    <w:rsid w:val="00032A79"/>
    <w:rsid w:val="000331D4"/>
    <w:rsid w:val="000343FF"/>
    <w:rsid w:val="00034E54"/>
    <w:rsid w:val="00034E83"/>
    <w:rsid w:val="000354A4"/>
    <w:rsid w:val="000401CB"/>
    <w:rsid w:val="0004028D"/>
    <w:rsid w:val="00041859"/>
    <w:rsid w:val="00042EC8"/>
    <w:rsid w:val="00043056"/>
    <w:rsid w:val="00044982"/>
    <w:rsid w:val="000453A5"/>
    <w:rsid w:val="00046D5C"/>
    <w:rsid w:val="00047471"/>
    <w:rsid w:val="00047555"/>
    <w:rsid w:val="00053259"/>
    <w:rsid w:val="00056216"/>
    <w:rsid w:val="0005645D"/>
    <w:rsid w:val="000633C6"/>
    <w:rsid w:val="000634E0"/>
    <w:rsid w:val="00064B24"/>
    <w:rsid w:val="000701E6"/>
    <w:rsid w:val="00070489"/>
    <w:rsid w:val="000706FB"/>
    <w:rsid w:val="00073EAB"/>
    <w:rsid w:val="0007421E"/>
    <w:rsid w:val="00074375"/>
    <w:rsid w:val="00075D44"/>
    <w:rsid w:val="00076956"/>
    <w:rsid w:val="000806F8"/>
    <w:rsid w:val="00081CD5"/>
    <w:rsid w:val="00084612"/>
    <w:rsid w:val="00085953"/>
    <w:rsid w:val="00085BDD"/>
    <w:rsid w:val="000863A9"/>
    <w:rsid w:val="00086906"/>
    <w:rsid w:val="00094779"/>
    <w:rsid w:val="00095406"/>
    <w:rsid w:val="000960CD"/>
    <w:rsid w:val="00097D87"/>
    <w:rsid w:val="000A0126"/>
    <w:rsid w:val="000A0367"/>
    <w:rsid w:val="000A4A2D"/>
    <w:rsid w:val="000A6F1F"/>
    <w:rsid w:val="000A7439"/>
    <w:rsid w:val="000B0870"/>
    <w:rsid w:val="000B4E69"/>
    <w:rsid w:val="000B6EE6"/>
    <w:rsid w:val="000B74AB"/>
    <w:rsid w:val="000B7B11"/>
    <w:rsid w:val="000C31C6"/>
    <w:rsid w:val="000C5E65"/>
    <w:rsid w:val="000C6555"/>
    <w:rsid w:val="000D038D"/>
    <w:rsid w:val="000D0F4C"/>
    <w:rsid w:val="000D30AE"/>
    <w:rsid w:val="000D6F91"/>
    <w:rsid w:val="000E0C26"/>
    <w:rsid w:val="000E1DBB"/>
    <w:rsid w:val="000E25D2"/>
    <w:rsid w:val="000E350C"/>
    <w:rsid w:val="000E3A18"/>
    <w:rsid w:val="000E44B7"/>
    <w:rsid w:val="000E57BE"/>
    <w:rsid w:val="000E7D83"/>
    <w:rsid w:val="000F04B2"/>
    <w:rsid w:val="000F3978"/>
    <w:rsid w:val="000F5DA4"/>
    <w:rsid w:val="00100EA2"/>
    <w:rsid w:val="00101E87"/>
    <w:rsid w:val="00102AF9"/>
    <w:rsid w:val="001047E6"/>
    <w:rsid w:val="00105FEE"/>
    <w:rsid w:val="00106316"/>
    <w:rsid w:val="00106B65"/>
    <w:rsid w:val="00106E7A"/>
    <w:rsid w:val="00111C8B"/>
    <w:rsid w:val="0011266E"/>
    <w:rsid w:val="001161D5"/>
    <w:rsid w:val="00116448"/>
    <w:rsid w:val="00120165"/>
    <w:rsid w:val="0012116A"/>
    <w:rsid w:val="00127C9C"/>
    <w:rsid w:val="00132E98"/>
    <w:rsid w:val="0013498D"/>
    <w:rsid w:val="00134EFB"/>
    <w:rsid w:val="001373D2"/>
    <w:rsid w:val="00140C68"/>
    <w:rsid w:val="001446C1"/>
    <w:rsid w:val="001450F7"/>
    <w:rsid w:val="00146F42"/>
    <w:rsid w:val="00147083"/>
    <w:rsid w:val="0015104E"/>
    <w:rsid w:val="001536AE"/>
    <w:rsid w:val="00161170"/>
    <w:rsid w:val="0016151B"/>
    <w:rsid w:val="0016545B"/>
    <w:rsid w:val="0016548E"/>
    <w:rsid w:val="001655A9"/>
    <w:rsid w:val="001656A4"/>
    <w:rsid w:val="00165C97"/>
    <w:rsid w:val="00165CC4"/>
    <w:rsid w:val="00166754"/>
    <w:rsid w:val="00166D78"/>
    <w:rsid w:val="001709C7"/>
    <w:rsid w:val="00171A21"/>
    <w:rsid w:val="001727FF"/>
    <w:rsid w:val="0017301E"/>
    <w:rsid w:val="00174583"/>
    <w:rsid w:val="0018140A"/>
    <w:rsid w:val="00182858"/>
    <w:rsid w:val="00185B4A"/>
    <w:rsid w:val="001878D8"/>
    <w:rsid w:val="00190C46"/>
    <w:rsid w:val="00191463"/>
    <w:rsid w:val="001926BA"/>
    <w:rsid w:val="00192706"/>
    <w:rsid w:val="001938A1"/>
    <w:rsid w:val="00193B59"/>
    <w:rsid w:val="00193B90"/>
    <w:rsid w:val="00193D0C"/>
    <w:rsid w:val="00195C03"/>
    <w:rsid w:val="00196594"/>
    <w:rsid w:val="0019722F"/>
    <w:rsid w:val="00197F8A"/>
    <w:rsid w:val="001A123A"/>
    <w:rsid w:val="001A136E"/>
    <w:rsid w:val="001A327A"/>
    <w:rsid w:val="001A3EC2"/>
    <w:rsid w:val="001A408F"/>
    <w:rsid w:val="001A4573"/>
    <w:rsid w:val="001B1BF9"/>
    <w:rsid w:val="001B1E58"/>
    <w:rsid w:val="001B4FF6"/>
    <w:rsid w:val="001B59F4"/>
    <w:rsid w:val="001B7AB0"/>
    <w:rsid w:val="001C0271"/>
    <w:rsid w:val="001C0BC3"/>
    <w:rsid w:val="001C3A27"/>
    <w:rsid w:val="001C456B"/>
    <w:rsid w:val="001C4C4C"/>
    <w:rsid w:val="001C4F14"/>
    <w:rsid w:val="001D0BE0"/>
    <w:rsid w:val="001D0D15"/>
    <w:rsid w:val="001D1582"/>
    <w:rsid w:val="001D239C"/>
    <w:rsid w:val="001D27A6"/>
    <w:rsid w:val="001D3432"/>
    <w:rsid w:val="001D3626"/>
    <w:rsid w:val="001D36FE"/>
    <w:rsid w:val="001D49FB"/>
    <w:rsid w:val="001D5D7A"/>
    <w:rsid w:val="001D62D1"/>
    <w:rsid w:val="001D6E7E"/>
    <w:rsid w:val="001E08BF"/>
    <w:rsid w:val="001E100A"/>
    <w:rsid w:val="001E1A4D"/>
    <w:rsid w:val="001E6187"/>
    <w:rsid w:val="001F003A"/>
    <w:rsid w:val="001F0315"/>
    <w:rsid w:val="001F0DA9"/>
    <w:rsid w:val="001F3F6B"/>
    <w:rsid w:val="001F4A6A"/>
    <w:rsid w:val="0020051B"/>
    <w:rsid w:val="00200CBD"/>
    <w:rsid w:val="00202B18"/>
    <w:rsid w:val="00206375"/>
    <w:rsid w:val="002102D0"/>
    <w:rsid w:val="002128E4"/>
    <w:rsid w:val="00213D07"/>
    <w:rsid w:val="0021548B"/>
    <w:rsid w:val="00220F09"/>
    <w:rsid w:val="0022116B"/>
    <w:rsid w:val="0022419A"/>
    <w:rsid w:val="00224404"/>
    <w:rsid w:val="00225878"/>
    <w:rsid w:val="00226590"/>
    <w:rsid w:val="00226B71"/>
    <w:rsid w:val="002315FE"/>
    <w:rsid w:val="00231E5A"/>
    <w:rsid w:val="00232C7D"/>
    <w:rsid w:val="00235AE2"/>
    <w:rsid w:val="00241595"/>
    <w:rsid w:val="002442B8"/>
    <w:rsid w:val="002458FC"/>
    <w:rsid w:val="002515D2"/>
    <w:rsid w:val="00252C82"/>
    <w:rsid w:val="00254387"/>
    <w:rsid w:val="0025497E"/>
    <w:rsid w:val="00254C63"/>
    <w:rsid w:val="00255D16"/>
    <w:rsid w:val="00262870"/>
    <w:rsid w:val="00264BAA"/>
    <w:rsid w:val="002711AA"/>
    <w:rsid w:val="00273630"/>
    <w:rsid w:val="0027368C"/>
    <w:rsid w:val="002755FE"/>
    <w:rsid w:val="00275859"/>
    <w:rsid w:val="0027597D"/>
    <w:rsid w:val="00280641"/>
    <w:rsid w:val="0028472E"/>
    <w:rsid w:val="00284968"/>
    <w:rsid w:val="002849FE"/>
    <w:rsid w:val="00285800"/>
    <w:rsid w:val="00285E80"/>
    <w:rsid w:val="00287258"/>
    <w:rsid w:val="00290509"/>
    <w:rsid w:val="00290742"/>
    <w:rsid w:val="00292A87"/>
    <w:rsid w:val="00293363"/>
    <w:rsid w:val="00294286"/>
    <w:rsid w:val="00296097"/>
    <w:rsid w:val="00296F68"/>
    <w:rsid w:val="002A1DB5"/>
    <w:rsid w:val="002A3BC4"/>
    <w:rsid w:val="002A7D53"/>
    <w:rsid w:val="002B169D"/>
    <w:rsid w:val="002B3BC0"/>
    <w:rsid w:val="002B4680"/>
    <w:rsid w:val="002B4DF2"/>
    <w:rsid w:val="002B6686"/>
    <w:rsid w:val="002C095C"/>
    <w:rsid w:val="002C0A7D"/>
    <w:rsid w:val="002C4447"/>
    <w:rsid w:val="002C47A4"/>
    <w:rsid w:val="002C55B2"/>
    <w:rsid w:val="002C5DA7"/>
    <w:rsid w:val="002C7CFC"/>
    <w:rsid w:val="002C7F7D"/>
    <w:rsid w:val="002D1578"/>
    <w:rsid w:val="002D1880"/>
    <w:rsid w:val="002D29C3"/>
    <w:rsid w:val="002D4A14"/>
    <w:rsid w:val="002E0FCA"/>
    <w:rsid w:val="002E1103"/>
    <w:rsid w:val="002E1CF1"/>
    <w:rsid w:val="002E2065"/>
    <w:rsid w:val="002E5028"/>
    <w:rsid w:val="002E58D1"/>
    <w:rsid w:val="002E6C80"/>
    <w:rsid w:val="002F101E"/>
    <w:rsid w:val="002F1213"/>
    <w:rsid w:val="002F65F4"/>
    <w:rsid w:val="002F6869"/>
    <w:rsid w:val="002F7341"/>
    <w:rsid w:val="002F7390"/>
    <w:rsid w:val="002F7A01"/>
    <w:rsid w:val="003009C9"/>
    <w:rsid w:val="00301899"/>
    <w:rsid w:val="003025F4"/>
    <w:rsid w:val="00302CD3"/>
    <w:rsid w:val="00303351"/>
    <w:rsid w:val="003052B1"/>
    <w:rsid w:val="00306714"/>
    <w:rsid w:val="003076B5"/>
    <w:rsid w:val="00307C6F"/>
    <w:rsid w:val="00310327"/>
    <w:rsid w:val="0031167A"/>
    <w:rsid w:val="00311A38"/>
    <w:rsid w:val="00311D83"/>
    <w:rsid w:val="00312E9E"/>
    <w:rsid w:val="0031376D"/>
    <w:rsid w:val="00314984"/>
    <w:rsid w:val="00320155"/>
    <w:rsid w:val="00320D07"/>
    <w:rsid w:val="00320D42"/>
    <w:rsid w:val="00321E43"/>
    <w:rsid w:val="00322EE6"/>
    <w:rsid w:val="0032339D"/>
    <w:rsid w:val="003240D2"/>
    <w:rsid w:val="00324BB7"/>
    <w:rsid w:val="003272AB"/>
    <w:rsid w:val="00333F00"/>
    <w:rsid w:val="003351AC"/>
    <w:rsid w:val="00336332"/>
    <w:rsid w:val="003368DD"/>
    <w:rsid w:val="0033707D"/>
    <w:rsid w:val="00337BB4"/>
    <w:rsid w:val="00337F5C"/>
    <w:rsid w:val="003403E7"/>
    <w:rsid w:val="00340C54"/>
    <w:rsid w:val="00341FD5"/>
    <w:rsid w:val="00342E04"/>
    <w:rsid w:val="0034478C"/>
    <w:rsid w:val="0034635B"/>
    <w:rsid w:val="003469B6"/>
    <w:rsid w:val="00346CB7"/>
    <w:rsid w:val="00350B18"/>
    <w:rsid w:val="00351280"/>
    <w:rsid w:val="00355FFF"/>
    <w:rsid w:val="0035642B"/>
    <w:rsid w:val="00357119"/>
    <w:rsid w:val="00357C75"/>
    <w:rsid w:val="00361456"/>
    <w:rsid w:val="00361C35"/>
    <w:rsid w:val="00363C80"/>
    <w:rsid w:val="00364319"/>
    <w:rsid w:val="0037039E"/>
    <w:rsid w:val="00370444"/>
    <w:rsid w:val="0037204D"/>
    <w:rsid w:val="003726CF"/>
    <w:rsid w:val="003814EF"/>
    <w:rsid w:val="00384410"/>
    <w:rsid w:val="0038492E"/>
    <w:rsid w:val="003940BA"/>
    <w:rsid w:val="003945A5"/>
    <w:rsid w:val="00394980"/>
    <w:rsid w:val="00394FE7"/>
    <w:rsid w:val="0039583F"/>
    <w:rsid w:val="00395C07"/>
    <w:rsid w:val="00395DA4"/>
    <w:rsid w:val="00396254"/>
    <w:rsid w:val="003A0592"/>
    <w:rsid w:val="003A23EF"/>
    <w:rsid w:val="003A4764"/>
    <w:rsid w:val="003A659A"/>
    <w:rsid w:val="003A6791"/>
    <w:rsid w:val="003A6B58"/>
    <w:rsid w:val="003A728C"/>
    <w:rsid w:val="003B0357"/>
    <w:rsid w:val="003B0969"/>
    <w:rsid w:val="003B278C"/>
    <w:rsid w:val="003B2879"/>
    <w:rsid w:val="003B313B"/>
    <w:rsid w:val="003B3AD8"/>
    <w:rsid w:val="003B4DCD"/>
    <w:rsid w:val="003B5007"/>
    <w:rsid w:val="003B5A28"/>
    <w:rsid w:val="003C0738"/>
    <w:rsid w:val="003C242A"/>
    <w:rsid w:val="003C480F"/>
    <w:rsid w:val="003C5516"/>
    <w:rsid w:val="003C690C"/>
    <w:rsid w:val="003C7554"/>
    <w:rsid w:val="003C76EC"/>
    <w:rsid w:val="003C7F17"/>
    <w:rsid w:val="003D42E7"/>
    <w:rsid w:val="003D553C"/>
    <w:rsid w:val="003D5CBD"/>
    <w:rsid w:val="003D7235"/>
    <w:rsid w:val="003D7B72"/>
    <w:rsid w:val="003D7C7D"/>
    <w:rsid w:val="003E12EF"/>
    <w:rsid w:val="003E2581"/>
    <w:rsid w:val="003E260B"/>
    <w:rsid w:val="003E2F5D"/>
    <w:rsid w:val="003E4329"/>
    <w:rsid w:val="003E6BEB"/>
    <w:rsid w:val="003F21CC"/>
    <w:rsid w:val="003F4682"/>
    <w:rsid w:val="003F5488"/>
    <w:rsid w:val="004026DE"/>
    <w:rsid w:val="0040758F"/>
    <w:rsid w:val="00412F65"/>
    <w:rsid w:val="004148F8"/>
    <w:rsid w:val="00414B6E"/>
    <w:rsid w:val="004155DD"/>
    <w:rsid w:val="00415AEA"/>
    <w:rsid w:val="00417267"/>
    <w:rsid w:val="00420ADB"/>
    <w:rsid w:val="004210AC"/>
    <w:rsid w:val="00421FBD"/>
    <w:rsid w:val="0043047B"/>
    <w:rsid w:val="00430BFB"/>
    <w:rsid w:val="0043102C"/>
    <w:rsid w:val="004314FF"/>
    <w:rsid w:val="00432C82"/>
    <w:rsid w:val="00434FC2"/>
    <w:rsid w:val="00435875"/>
    <w:rsid w:val="0043694B"/>
    <w:rsid w:val="00437E60"/>
    <w:rsid w:val="00440BD3"/>
    <w:rsid w:val="004410BB"/>
    <w:rsid w:val="00441CB9"/>
    <w:rsid w:val="0044456B"/>
    <w:rsid w:val="0044760C"/>
    <w:rsid w:val="004504E0"/>
    <w:rsid w:val="00450DEA"/>
    <w:rsid w:val="00452C3A"/>
    <w:rsid w:val="0045391F"/>
    <w:rsid w:val="00454E65"/>
    <w:rsid w:val="0045657B"/>
    <w:rsid w:val="00456F45"/>
    <w:rsid w:val="004578E7"/>
    <w:rsid w:val="00460345"/>
    <w:rsid w:val="00460AF6"/>
    <w:rsid w:val="00460CFE"/>
    <w:rsid w:val="004618C8"/>
    <w:rsid w:val="00461D12"/>
    <w:rsid w:val="00463ED6"/>
    <w:rsid w:val="00466B5C"/>
    <w:rsid w:val="00466CAC"/>
    <w:rsid w:val="00466FCF"/>
    <w:rsid w:val="00471411"/>
    <w:rsid w:val="00471D3A"/>
    <w:rsid w:val="004725C8"/>
    <w:rsid w:val="00472FCF"/>
    <w:rsid w:val="004750F6"/>
    <w:rsid w:val="00477687"/>
    <w:rsid w:val="004779A0"/>
    <w:rsid w:val="00481345"/>
    <w:rsid w:val="004829C1"/>
    <w:rsid w:val="00484A53"/>
    <w:rsid w:val="004852FD"/>
    <w:rsid w:val="00486ECB"/>
    <w:rsid w:val="004872DE"/>
    <w:rsid w:val="00494AA4"/>
    <w:rsid w:val="00497D69"/>
    <w:rsid w:val="004A06BB"/>
    <w:rsid w:val="004A75D1"/>
    <w:rsid w:val="004A7C15"/>
    <w:rsid w:val="004B24CE"/>
    <w:rsid w:val="004B4DD5"/>
    <w:rsid w:val="004C018F"/>
    <w:rsid w:val="004C0959"/>
    <w:rsid w:val="004C12FD"/>
    <w:rsid w:val="004C2770"/>
    <w:rsid w:val="004C2998"/>
    <w:rsid w:val="004C2F30"/>
    <w:rsid w:val="004C3D6A"/>
    <w:rsid w:val="004C4455"/>
    <w:rsid w:val="004C4E38"/>
    <w:rsid w:val="004C7959"/>
    <w:rsid w:val="004D2CEB"/>
    <w:rsid w:val="004D3A01"/>
    <w:rsid w:val="004D4C6A"/>
    <w:rsid w:val="004D63E8"/>
    <w:rsid w:val="004D7847"/>
    <w:rsid w:val="004E1524"/>
    <w:rsid w:val="004E16B9"/>
    <w:rsid w:val="004E271B"/>
    <w:rsid w:val="004E4D6B"/>
    <w:rsid w:val="004E54D1"/>
    <w:rsid w:val="004E578E"/>
    <w:rsid w:val="004E70C0"/>
    <w:rsid w:val="004E7733"/>
    <w:rsid w:val="004F1830"/>
    <w:rsid w:val="004F34FD"/>
    <w:rsid w:val="004F4153"/>
    <w:rsid w:val="004F5AEF"/>
    <w:rsid w:val="004F5AFE"/>
    <w:rsid w:val="004F7CBE"/>
    <w:rsid w:val="005002D7"/>
    <w:rsid w:val="00501324"/>
    <w:rsid w:val="0050250B"/>
    <w:rsid w:val="00503325"/>
    <w:rsid w:val="00505E7A"/>
    <w:rsid w:val="0050718A"/>
    <w:rsid w:val="00507C9F"/>
    <w:rsid w:val="00512634"/>
    <w:rsid w:val="00514CA1"/>
    <w:rsid w:val="005153AF"/>
    <w:rsid w:val="00515F2A"/>
    <w:rsid w:val="005174A0"/>
    <w:rsid w:val="0052125E"/>
    <w:rsid w:val="00522F81"/>
    <w:rsid w:val="0052426E"/>
    <w:rsid w:val="0052470A"/>
    <w:rsid w:val="00524996"/>
    <w:rsid w:val="00531EAC"/>
    <w:rsid w:val="0053256E"/>
    <w:rsid w:val="00535490"/>
    <w:rsid w:val="0053558F"/>
    <w:rsid w:val="00540B9C"/>
    <w:rsid w:val="00541368"/>
    <w:rsid w:val="005426AB"/>
    <w:rsid w:val="005432F4"/>
    <w:rsid w:val="005508F9"/>
    <w:rsid w:val="0056076A"/>
    <w:rsid w:val="00560DA9"/>
    <w:rsid w:val="005615B3"/>
    <w:rsid w:val="005623EA"/>
    <w:rsid w:val="00562815"/>
    <w:rsid w:val="0056472B"/>
    <w:rsid w:val="00567C38"/>
    <w:rsid w:val="00567E14"/>
    <w:rsid w:val="00570868"/>
    <w:rsid w:val="005726BD"/>
    <w:rsid w:val="00573370"/>
    <w:rsid w:val="00576835"/>
    <w:rsid w:val="00577C21"/>
    <w:rsid w:val="00582D14"/>
    <w:rsid w:val="00582FBB"/>
    <w:rsid w:val="005867C2"/>
    <w:rsid w:val="00586B15"/>
    <w:rsid w:val="005873E0"/>
    <w:rsid w:val="0058773B"/>
    <w:rsid w:val="00587FF8"/>
    <w:rsid w:val="00593241"/>
    <w:rsid w:val="00593A19"/>
    <w:rsid w:val="00595ED5"/>
    <w:rsid w:val="005A5201"/>
    <w:rsid w:val="005A7217"/>
    <w:rsid w:val="005A7DC4"/>
    <w:rsid w:val="005B08B6"/>
    <w:rsid w:val="005B26CB"/>
    <w:rsid w:val="005B514C"/>
    <w:rsid w:val="005B5CF6"/>
    <w:rsid w:val="005B5EBA"/>
    <w:rsid w:val="005B7612"/>
    <w:rsid w:val="005B7C1A"/>
    <w:rsid w:val="005B7FD1"/>
    <w:rsid w:val="005C016C"/>
    <w:rsid w:val="005C17C4"/>
    <w:rsid w:val="005C65D5"/>
    <w:rsid w:val="005C66D7"/>
    <w:rsid w:val="005C7C66"/>
    <w:rsid w:val="005D1594"/>
    <w:rsid w:val="005D3B7E"/>
    <w:rsid w:val="005D452C"/>
    <w:rsid w:val="005D5486"/>
    <w:rsid w:val="005D6FAA"/>
    <w:rsid w:val="005D7941"/>
    <w:rsid w:val="005D7FE2"/>
    <w:rsid w:val="005E35B8"/>
    <w:rsid w:val="005E516B"/>
    <w:rsid w:val="005E5A5A"/>
    <w:rsid w:val="005E6219"/>
    <w:rsid w:val="005E67B0"/>
    <w:rsid w:val="005E6A92"/>
    <w:rsid w:val="005E7B5C"/>
    <w:rsid w:val="005F2DE4"/>
    <w:rsid w:val="005F31D1"/>
    <w:rsid w:val="005F32E1"/>
    <w:rsid w:val="005F39CA"/>
    <w:rsid w:val="005F4F10"/>
    <w:rsid w:val="005F50D6"/>
    <w:rsid w:val="005F59BC"/>
    <w:rsid w:val="005F5A35"/>
    <w:rsid w:val="006002A4"/>
    <w:rsid w:val="00601550"/>
    <w:rsid w:val="006019E5"/>
    <w:rsid w:val="006021AA"/>
    <w:rsid w:val="006021BC"/>
    <w:rsid w:val="00605A6C"/>
    <w:rsid w:val="00607985"/>
    <w:rsid w:val="00607C87"/>
    <w:rsid w:val="00610186"/>
    <w:rsid w:val="00611A6A"/>
    <w:rsid w:val="00612D4D"/>
    <w:rsid w:val="0061553D"/>
    <w:rsid w:val="00616D31"/>
    <w:rsid w:val="00617C7A"/>
    <w:rsid w:val="00621C90"/>
    <w:rsid w:val="00626CB8"/>
    <w:rsid w:val="006305CC"/>
    <w:rsid w:val="00630695"/>
    <w:rsid w:val="006332CC"/>
    <w:rsid w:val="00636692"/>
    <w:rsid w:val="00637C29"/>
    <w:rsid w:val="00641039"/>
    <w:rsid w:val="00641B7F"/>
    <w:rsid w:val="0064219F"/>
    <w:rsid w:val="006441E8"/>
    <w:rsid w:val="0064698F"/>
    <w:rsid w:val="00652604"/>
    <w:rsid w:val="0065327B"/>
    <w:rsid w:val="00653C19"/>
    <w:rsid w:val="00655792"/>
    <w:rsid w:val="006614A8"/>
    <w:rsid w:val="00661A04"/>
    <w:rsid w:val="00661C1A"/>
    <w:rsid w:val="00661C71"/>
    <w:rsid w:val="00662487"/>
    <w:rsid w:val="00664DF6"/>
    <w:rsid w:val="00665EBB"/>
    <w:rsid w:val="00665F1A"/>
    <w:rsid w:val="0066785F"/>
    <w:rsid w:val="0067509C"/>
    <w:rsid w:val="0068089C"/>
    <w:rsid w:val="00680B88"/>
    <w:rsid w:val="00680B99"/>
    <w:rsid w:val="0068181F"/>
    <w:rsid w:val="0068574D"/>
    <w:rsid w:val="00685AA0"/>
    <w:rsid w:val="00687BFE"/>
    <w:rsid w:val="00690FCC"/>
    <w:rsid w:val="006915BB"/>
    <w:rsid w:val="006918F8"/>
    <w:rsid w:val="0069243B"/>
    <w:rsid w:val="00692525"/>
    <w:rsid w:val="0069606F"/>
    <w:rsid w:val="00696A1B"/>
    <w:rsid w:val="006A3C2E"/>
    <w:rsid w:val="006A4405"/>
    <w:rsid w:val="006A6E72"/>
    <w:rsid w:val="006A6F52"/>
    <w:rsid w:val="006B0BA2"/>
    <w:rsid w:val="006B5FDC"/>
    <w:rsid w:val="006B60E4"/>
    <w:rsid w:val="006B79AD"/>
    <w:rsid w:val="006B7D87"/>
    <w:rsid w:val="006C1273"/>
    <w:rsid w:val="006C30C6"/>
    <w:rsid w:val="006C36FD"/>
    <w:rsid w:val="006C4942"/>
    <w:rsid w:val="006D0EC9"/>
    <w:rsid w:val="006D14E7"/>
    <w:rsid w:val="006D1A80"/>
    <w:rsid w:val="006D263D"/>
    <w:rsid w:val="006D3201"/>
    <w:rsid w:val="006D33B1"/>
    <w:rsid w:val="006D7FBD"/>
    <w:rsid w:val="006E0356"/>
    <w:rsid w:val="006E31AD"/>
    <w:rsid w:val="006E6301"/>
    <w:rsid w:val="006E6355"/>
    <w:rsid w:val="006E66FE"/>
    <w:rsid w:val="006E735C"/>
    <w:rsid w:val="006E7A80"/>
    <w:rsid w:val="006F45AE"/>
    <w:rsid w:val="006F53E7"/>
    <w:rsid w:val="007002FF"/>
    <w:rsid w:val="00701904"/>
    <w:rsid w:val="007054E9"/>
    <w:rsid w:val="007055F5"/>
    <w:rsid w:val="007121DF"/>
    <w:rsid w:val="007127AF"/>
    <w:rsid w:val="00713035"/>
    <w:rsid w:val="0071421D"/>
    <w:rsid w:val="00716E32"/>
    <w:rsid w:val="00717BD9"/>
    <w:rsid w:val="00722DFB"/>
    <w:rsid w:val="00723072"/>
    <w:rsid w:val="00724BE9"/>
    <w:rsid w:val="00727926"/>
    <w:rsid w:val="007301BF"/>
    <w:rsid w:val="00730933"/>
    <w:rsid w:val="007312F7"/>
    <w:rsid w:val="00734F36"/>
    <w:rsid w:val="00740822"/>
    <w:rsid w:val="00742E46"/>
    <w:rsid w:val="00743365"/>
    <w:rsid w:val="00744028"/>
    <w:rsid w:val="00750BB5"/>
    <w:rsid w:val="00752634"/>
    <w:rsid w:val="00755581"/>
    <w:rsid w:val="00755F64"/>
    <w:rsid w:val="00761746"/>
    <w:rsid w:val="00762112"/>
    <w:rsid w:val="0076219B"/>
    <w:rsid w:val="00766FC2"/>
    <w:rsid w:val="007676E7"/>
    <w:rsid w:val="0077200A"/>
    <w:rsid w:val="00773784"/>
    <w:rsid w:val="00773CD2"/>
    <w:rsid w:val="00780789"/>
    <w:rsid w:val="00781185"/>
    <w:rsid w:val="0078242F"/>
    <w:rsid w:val="00783A51"/>
    <w:rsid w:val="007850E6"/>
    <w:rsid w:val="00787B04"/>
    <w:rsid w:val="007949D2"/>
    <w:rsid w:val="0079659D"/>
    <w:rsid w:val="00797B95"/>
    <w:rsid w:val="007A1C1B"/>
    <w:rsid w:val="007A2CF9"/>
    <w:rsid w:val="007A2D3C"/>
    <w:rsid w:val="007A3CAF"/>
    <w:rsid w:val="007A50D3"/>
    <w:rsid w:val="007A6534"/>
    <w:rsid w:val="007A7CE6"/>
    <w:rsid w:val="007B492E"/>
    <w:rsid w:val="007B5210"/>
    <w:rsid w:val="007B68DB"/>
    <w:rsid w:val="007B6E49"/>
    <w:rsid w:val="007B7123"/>
    <w:rsid w:val="007C0D0A"/>
    <w:rsid w:val="007C2296"/>
    <w:rsid w:val="007C249F"/>
    <w:rsid w:val="007C2D7D"/>
    <w:rsid w:val="007C68A2"/>
    <w:rsid w:val="007C6A80"/>
    <w:rsid w:val="007C7FF6"/>
    <w:rsid w:val="007D142F"/>
    <w:rsid w:val="007D18BC"/>
    <w:rsid w:val="007D4CB2"/>
    <w:rsid w:val="007D63B4"/>
    <w:rsid w:val="007D7272"/>
    <w:rsid w:val="007E1E28"/>
    <w:rsid w:val="007E23D0"/>
    <w:rsid w:val="007E4081"/>
    <w:rsid w:val="007E4849"/>
    <w:rsid w:val="007E51ED"/>
    <w:rsid w:val="007E743B"/>
    <w:rsid w:val="007E7E55"/>
    <w:rsid w:val="007F058D"/>
    <w:rsid w:val="007F27E9"/>
    <w:rsid w:val="007F3A7E"/>
    <w:rsid w:val="007F5877"/>
    <w:rsid w:val="00800C6C"/>
    <w:rsid w:val="00800E43"/>
    <w:rsid w:val="00803345"/>
    <w:rsid w:val="00804F85"/>
    <w:rsid w:val="00806FEF"/>
    <w:rsid w:val="008074AF"/>
    <w:rsid w:val="00811DA8"/>
    <w:rsid w:val="0082034E"/>
    <w:rsid w:val="0082115E"/>
    <w:rsid w:val="00823C0E"/>
    <w:rsid w:val="00823C66"/>
    <w:rsid w:val="00831A5E"/>
    <w:rsid w:val="008366E7"/>
    <w:rsid w:val="00836EB2"/>
    <w:rsid w:val="00837391"/>
    <w:rsid w:val="008403FC"/>
    <w:rsid w:val="008415E2"/>
    <w:rsid w:val="00841A1F"/>
    <w:rsid w:val="00841C76"/>
    <w:rsid w:val="00841D65"/>
    <w:rsid w:val="00841F2C"/>
    <w:rsid w:val="008428B7"/>
    <w:rsid w:val="0084412B"/>
    <w:rsid w:val="0084672C"/>
    <w:rsid w:val="00846A4E"/>
    <w:rsid w:val="00851DF4"/>
    <w:rsid w:val="0085212D"/>
    <w:rsid w:val="00857FED"/>
    <w:rsid w:val="008654B3"/>
    <w:rsid w:val="0086594B"/>
    <w:rsid w:val="00867980"/>
    <w:rsid w:val="00867D05"/>
    <w:rsid w:val="008714FA"/>
    <w:rsid w:val="00873C5D"/>
    <w:rsid w:val="00873D1A"/>
    <w:rsid w:val="008747DE"/>
    <w:rsid w:val="00875591"/>
    <w:rsid w:val="0087617B"/>
    <w:rsid w:val="00880D00"/>
    <w:rsid w:val="00882DE3"/>
    <w:rsid w:val="0088563A"/>
    <w:rsid w:val="00887233"/>
    <w:rsid w:val="0089051F"/>
    <w:rsid w:val="0089055D"/>
    <w:rsid w:val="00891D1B"/>
    <w:rsid w:val="008927D3"/>
    <w:rsid w:val="00893D37"/>
    <w:rsid w:val="008941A4"/>
    <w:rsid w:val="00894B54"/>
    <w:rsid w:val="008955B7"/>
    <w:rsid w:val="00896389"/>
    <w:rsid w:val="008A36D7"/>
    <w:rsid w:val="008A3A78"/>
    <w:rsid w:val="008A512C"/>
    <w:rsid w:val="008A5A04"/>
    <w:rsid w:val="008A61F0"/>
    <w:rsid w:val="008A6D8A"/>
    <w:rsid w:val="008A712F"/>
    <w:rsid w:val="008B4C33"/>
    <w:rsid w:val="008B4C84"/>
    <w:rsid w:val="008B6B9B"/>
    <w:rsid w:val="008B7818"/>
    <w:rsid w:val="008B7959"/>
    <w:rsid w:val="008C0C72"/>
    <w:rsid w:val="008C1FB5"/>
    <w:rsid w:val="008C2D5C"/>
    <w:rsid w:val="008C2FFF"/>
    <w:rsid w:val="008C42EB"/>
    <w:rsid w:val="008C45BA"/>
    <w:rsid w:val="008C4BB7"/>
    <w:rsid w:val="008C51B5"/>
    <w:rsid w:val="008C538B"/>
    <w:rsid w:val="008C55B5"/>
    <w:rsid w:val="008C5C4F"/>
    <w:rsid w:val="008D0DEE"/>
    <w:rsid w:val="008D20A6"/>
    <w:rsid w:val="008D24CB"/>
    <w:rsid w:val="008D3392"/>
    <w:rsid w:val="008D3F98"/>
    <w:rsid w:val="008D4982"/>
    <w:rsid w:val="008D50C6"/>
    <w:rsid w:val="008D51EC"/>
    <w:rsid w:val="008D5222"/>
    <w:rsid w:val="008D738D"/>
    <w:rsid w:val="008D7604"/>
    <w:rsid w:val="008E41DA"/>
    <w:rsid w:val="008E45A8"/>
    <w:rsid w:val="008E4A4C"/>
    <w:rsid w:val="008E62B1"/>
    <w:rsid w:val="008F0D67"/>
    <w:rsid w:val="008F3FEC"/>
    <w:rsid w:val="008F45F5"/>
    <w:rsid w:val="008F7C0E"/>
    <w:rsid w:val="008F7CEB"/>
    <w:rsid w:val="00900295"/>
    <w:rsid w:val="00902B25"/>
    <w:rsid w:val="00903C66"/>
    <w:rsid w:val="0090420D"/>
    <w:rsid w:val="00904800"/>
    <w:rsid w:val="00904E61"/>
    <w:rsid w:val="00905485"/>
    <w:rsid w:val="009109C9"/>
    <w:rsid w:val="00912C88"/>
    <w:rsid w:val="00912DAB"/>
    <w:rsid w:val="00915224"/>
    <w:rsid w:val="00917B93"/>
    <w:rsid w:val="00924053"/>
    <w:rsid w:val="00924A8B"/>
    <w:rsid w:val="00924C8C"/>
    <w:rsid w:val="00926B65"/>
    <w:rsid w:val="009279B6"/>
    <w:rsid w:val="00930BF0"/>
    <w:rsid w:val="009310C8"/>
    <w:rsid w:val="00931C1A"/>
    <w:rsid w:val="00932DFD"/>
    <w:rsid w:val="00934934"/>
    <w:rsid w:val="009358E7"/>
    <w:rsid w:val="00935BB0"/>
    <w:rsid w:val="00935C8F"/>
    <w:rsid w:val="00936499"/>
    <w:rsid w:val="009368CA"/>
    <w:rsid w:val="00936A1B"/>
    <w:rsid w:val="00936E7A"/>
    <w:rsid w:val="0094065E"/>
    <w:rsid w:val="009417D5"/>
    <w:rsid w:val="009466AC"/>
    <w:rsid w:val="00950EBA"/>
    <w:rsid w:val="00951AF5"/>
    <w:rsid w:val="00953186"/>
    <w:rsid w:val="0095521A"/>
    <w:rsid w:val="00956E00"/>
    <w:rsid w:val="00957399"/>
    <w:rsid w:val="00957407"/>
    <w:rsid w:val="00957805"/>
    <w:rsid w:val="00960F63"/>
    <w:rsid w:val="009610B1"/>
    <w:rsid w:val="0096247F"/>
    <w:rsid w:val="00962574"/>
    <w:rsid w:val="009625AE"/>
    <w:rsid w:val="009631C1"/>
    <w:rsid w:val="00964C18"/>
    <w:rsid w:val="009655A3"/>
    <w:rsid w:val="009673B8"/>
    <w:rsid w:val="00970326"/>
    <w:rsid w:val="00971378"/>
    <w:rsid w:val="009716A3"/>
    <w:rsid w:val="00971CEE"/>
    <w:rsid w:val="009734E5"/>
    <w:rsid w:val="00973F5D"/>
    <w:rsid w:val="00974F55"/>
    <w:rsid w:val="009757AC"/>
    <w:rsid w:val="0098295A"/>
    <w:rsid w:val="0098466D"/>
    <w:rsid w:val="00985621"/>
    <w:rsid w:val="009857E7"/>
    <w:rsid w:val="00990693"/>
    <w:rsid w:val="0099120C"/>
    <w:rsid w:val="009928AC"/>
    <w:rsid w:val="009930D1"/>
    <w:rsid w:val="0099424E"/>
    <w:rsid w:val="00995B5B"/>
    <w:rsid w:val="009976EB"/>
    <w:rsid w:val="009A00E3"/>
    <w:rsid w:val="009A073E"/>
    <w:rsid w:val="009A0F7E"/>
    <w:rsid w:val="009A126D"/>
    <w:rsid w:val="009A3785"/>
    <w:rsid w:val="009A3EA1"/>
    <w:rsid w:val="009A4B65"/>
    <w:rsid w:val="009A690F"/>
    <w:rsid w:val="009B0081"/>
    <w:rsid w:val="009B3A8D"/>
    <w:rsid w:val="009B56AD"/>
    <w:rsid w:val="009C06EB"/>
    <w:rsid w:val="009C24B9"/>
    <w:rsid w:val="009C39AE"/>
    <w:rsid w:val="009C6BC4"/>
    <w:rsid w:val="009C74FA"/>
    <w:rsid w:val="009D0821"/>
    <w:rsid w:val="009D26C0"/>
    <w:rsid w:val="009D2F32"/>
    <w:rsid w:val="009D5A71"/>
    <w:rsid w:val="009D6D69"/>
    <w:rsid w:val="009D74DA"/>
    <w:rsid w:val="009E024C"/>
    <w:rsid w:val="009E5AD5"/>
    <w:rsid w:val="009E623A"/>
    <w:rsid w:val="009E66C0"/>
    <w:rsid w:val="009E69B5"/>
    <w:rsid w:val="009E759B"/>
    <w:rsid w:val="009E7AE7"/>
    <w:rsid w:val="009F0B15"/>
    <w:rsid w:val="009F2539"/>
    <w:rsid w:val="009F28E9"/>
    <w:rsid w:val="009F3387"/>
    <w:rsid w:val="009F4A81"/>
    <w:rsid w:val="009F50D7"/>
    <w:rsid w:val="009F72D4"/>
    <w:rsid w:val="009F7341"/>
    <w:rsid w:val="00A04150"/>
    <w:rsid w:val="00A05B50"/>
    <w:rsid w:val="00A05DF7"/>
    <w:rsid w:val="00A062A1"/>
    <w:rsid w:val="00A108D5"/>
    <w:rsid w:val="00A121FA"/>
    <w:rsid w:val="00A155AD"/>
    <w:rsid w:val="00A15C95"/>
    <w:rsid w:val="00A1697E"/>
    <w:rsid w:val="00A17723"/>
    <w:rsid w:val="00A22337"/>
    <w:rsid w:val="00A231A2"/>
    <w:rsid w:val="00A257C5"/>
    <w:rsid w:val="00A260D6"/>
    <w:rsid w:val="00A30C2C"/>
    <w:rsid w:val="00A31AFE"/>
    <w:rsid w:val="00A33E41"/>
    <w:rsid w:val="00A351A3"/>
    <w:rsid w:val="00A36255"/>
    <w:rsid w:val="00A36415"/>
    <w:rsid w:val="00A414F3"/>
    <w:rsid w:val="00A41E5D"/>
    <w:rsid w:val="00A422D8"/>
    <w:rsid w:val="00A426CF"/>
    <w:rsid w:val="00A432CF"/>
    <w:rsid w:val="00A441C9"/>
    <w:rsid w:val="00A44639"/>
    <w:rsid w:val="00A44DE9"/>
    <w:rsid w:val="00A47428"/>
    <w:rsid w:val="00A5122B"/>
    <w:rsid w:val="00A54375"/>
    <w:rsid w:val="00A57717"/>
    <w:rsid w:val="00A61AFE"/>
    <w:rsid w:val="00A674BA"/>
    <w:rsid w:val="00A67AF2"/>
    <w:rsid w:val="00A725AD"/>
    <w:rsid w:val="00A736FE"/>
    <w:rsid w:val="00A73EBD"/>
    <w:rsid w:val="00A76972"/>
    <w:rsid w:val="00A76FBA"/>
    <w:rsid w:val="00A77717"/>
    <w:rsid w:val="00A8232A"/>
    <w:rsid w:val="00A84552"/>
    <w:rsid w:val="00A90249"/>
    <w:rsid w:val="00A904A3"/>
    <w:rsid w:val="00A9071F"/>
    <w:rsid w:val="00A90E37"/>
    <w:rsid w:val="00A910B0"/>
    <w:rsid w:val="00A92AD0"/>
    <w:rsid w:val="00A93F93"/>
    <w:rsid w:val="00A95FB8"/>
    <w:rsid w:val="00A966CF"/>
    <w:rsid w:val="00AA00CF"/>
    <w:rsid w:val="00AA10E3"/>
    <w:rsid w:val="00AA3108"/>
    <w:rsid w:val="00AA3119"/>
    <w:rsid w:val="00AA33C0"/>
    <w:rsid w:val="00AA3C54"/>
    <w:rsid w:val="00AA42E8"/>
    <w:rsid w:val="00AA5162"/>
    <w:rsid w:val="00AA5679"/>
    <w:rsid w:val="00AA58F0"/>
    <w:rsid w:val="00AA75DD"/>
    <w:rsid w:val="00AB08DF"/>
    <w:rsid w:val="00AB0F83"/>
    <w:rsid w:val="00AB11E8"/>
    <w:rsid w:val="00AB39B0"/>
    <w:rsid w:val="00AB48B1"/>
    <w:rsid w:val="00AB4A6A"/>
    <w:rsid w:val="00AB66DC"/>
    <w:rsid w:val="00AC0C0F"/>
    <w:rsid w:val="00AC2F3E"/>
    <w:rsid w:val="00AC38AE"/>
    <w:rsid w:val="00AC3E0E"/>
    <w:rsid w:val="00AC4891"/>
    <w:rsid w:val="00AC4AD9"/>
    <w:rsid w:val="00AC4F64"/>
    <w:rsid w:val="00AC53E7"/>
    <w:rsid w:val="00AC584F"/>
    <w:rsid w:val="00AC735A"/>
    <w:rsid w:val="00AD0CCF"/>
    <w:rsid w:val="00AD0D84"/>
    <w:rsid w:val="00AD3B71"/>
    <w:rsid w:val="00AD3D29"/>
    <w:rsid w:val="00AD6877"/>
    <w:rsid w:val="00AD692F"/>
    <w:rsid w:val="00AE0B03"/>
    <w:rsid w:val="00AE15DF"/>
    <w:rsid w:val="00AE1D2E"/>
    <w:rsid w:val="00AE21B4"/>
    <w:rsid w:val="00AE2DB0"/>
    <w:rsid w:val="00AE3226"/>
    <w:rsid w:val="00AE4F23"/>
    <w:rsid w:val="00AE543E"/>
    <w:rsid w:val="00AE5D4F"/>
    <w:rsid w:val="00AF331A"/>
    <w:rsid w:val="00AF3CE0"/>
    <w:rsid w:val="00AF3F1A"/>
    <w:rsid w:val="00AF5040"/>
    <w:rsid w:val="00B00E55"/>
    <w:rsid w:val="00B0256B"/>
    <w:rsid w:val="00B02F0E"/>
    <w:rsid w:val="00B04589"/>
    <w:rsid w:val="00B06EEB"/>
    <w:rsid w:val="00B06F9A"/>
    <w:rsid w:val="00B1002D"/>
    <w:rsid w:val="00B16EFD"/>
    <w:rsid w:val="00B17B11"/>
    <w:rsid w:val="00B26C7D"/>
    <w:rsid w:val="00B26FCF"/>
    <w:rsid w:val="00B27D2F"/>
    <w:rsid w:val="00B30578"/>
    <w:rsid w:val="00B307EA"/>
    <w:rsid w:val="00B310DE"/>
    <w:rsid w:val="00B31789"/>
    <w:rsid w:val="00B32476"/>
    <w:rsid w:val="00B33B8F"/>
    <w:rsid w:val="00B34283"/>
    <w:rsid w:val="00B35227"/>
    <w:rsid w:val="00B369D8"/>
    <w:rsid w:val="00B37DE9"/>
    <w:rsid w:val="00B40507"/>
    <w:rsid w:val="00B40ED5"/>
    <w:rsid w:val="00B41D56"/>
    <w:rsid w:val="00B42883"/>
    <w:rsid w:val="00B452BA"/>
    <w:rsid w:val="00B45C90"/>
    <w:rsid w:val="00B45C9C"/>
    <w:rsid w:val="00B46598"/>
    <w:rsid w:val="00B472E3"/>
    <w:rsid w:val="00B5024C"/>
    <w:rsid w:val="00B50E80"/>
    <w:rsid w:val="00B5296F"/>
    <w:rsid w:val="00B53E45"/>
    <w:rsid w:val="00B608EE"/>
    <w:rsid w:val="00B60BA2"/>
    <w:rsid w:val="00B611FD"/>
    <w:rsid w:val="00B61B1F"/>
    <w:rsid w:val="00B62DF8"/>
    <w:rsid w:val="00B64843"/>
    <w:rsid w:val="00B651EE"/>
    <w:rsid w:val="00B660AA"/>
    <w:rsid w:val="00B66763"/>
    <w:rsid w:val="00B66A6D"/>
    <w:rsid w:val="00B6752D"/>
    <w:rsid w:val="00B6779C"/>
    <w:rsid w:val="00B70E69"/>
    <w:rsid w:val="00B804D5"/>
    <w:rsid w:val="00B81E1D"/>
    <w:rsid w:val="00B82614"/>
    <w:rsid w:val="00B8428D"/>
    <w:rsid w:val="00B8494F"/>
    <w:rsid w:val="00B84A87"/>
    <w:rsid w:val="00B85494"/>
    <w:rsid w:val="00B8610D"/>
    <w:rsid w:val="00B86662"/>
    <w:rsid w:val="00B902F9"/>
    <w:rsid w:val="00B91741"/>
    <w:rsid w:val="00B96F6F"/>
    <w:rsid w:val="00BA0B5A"/>
    <w:rsid w:val="00BA5E3A"/>
    <w:rsid w:val="00BA65E8"/>
    <w:rsid w:val="00BB115E"/>
    <w:rsid w:val="00BB1D54"/>
    <w:rsid w:val="00BB27CC"/>
    <w:rsid w:val="00BB40C6"/>
    <w:rsid w:val="00BB69A8"/>
    <w:rsid w:val="00BB6ADA"/>
    <w:rsid w:val="00BB7011"/>
    <w:rsid w:val="00BB789A"/>
    <w:rsid w:val="00BC147D"/>
    <w:rsid w:val="00BC2D0F"/>
    <w:rsid w:val="00BC2E87"/>
    <w:rsid w:val="00BC3AF1"/>
    <w:rsid w:val="00BC7416"/>
    <w:rsid w:val="00BD1489"/>
    <w:rsid w:val="00BD3D5C"/>
    <w:rsid w:val="00BD4227"/>
    <w:rsid w:val="00BD4F58"/>
    <w:rsid w:val="00BD5360"/>
    <w:rsid w:val="00BD5C1D"/>
    <w:rsid w:val="00BD7074"/>
    <w:rsid w:val="00BD7721"/>
    <w:rsid w:val="00BE1A1C"/>
    <w:rsid w:val="00BE37BF"/>
    <w:rsid w:val="00BE501A"/>
    <w:rsid w:val="00BE5387"/>
    <w:rsid w:val="00BE5B84"/>
    <w:rsid w:val="00BF4DFD"/>
    <w:rsid w:val="00BF68ED"/>
    <w:rsid w:val="00BF6FC6"/>
    <w:rsid w:val="00C0061C"/>
    <w:rsid w:val="00C008A1"/>
    <w:rsid w:val="00C00E24"/>
    <w:rsid w:val="00C01B01"/>
    <w:rsid w:val="00C0230E"/>
    <w:rsid w:val="00C03F6B"/>
    <w:rsid w:val="00C04D75"/>
    <w:rsid w:val="00C07934"/>
    <w:rsid w:val="00C12A42"/>
    <w:rsid w:val="00C175FA"/>
    <w:rsid w:val="00C20C55"/>
    <w:rsid w:val="00C218A7"/>
    <w:rsid w:val="00C21C2C"/>
    <w:rsid w:val="00C22FB6"/>
    <w:rsid w:val="00C240B5"/>
    <w:rsid w:val="00C254D1"/>
    <w:rsid w:val="00C254F6"/>
    <w:rsid w:val="00C31938"/>
    <w:rsid w:val="00C32906"/>
    <w:rsid w:val="00C35E39"/>
    <w:rsid w:val="00C3626B"/>
    <w:rsid w:val="00C40C94"/>
    <w:rsid w:val="00C40F85"/>
    <w:rsid w:val="00C42A25"/>
    <w:rsid w:val="00C464A3"/>
    <w:rsid w:val="00C47AF8"/>
    <w:rsid w:val="00C504FC"/>
    <w:rsid w:val="00C5232F"/>
    <w:rsid w:val="00C541E5"/>
    <w:rsid w:val="00C54C59"/>
    <w:rsid w:val="00C67CED"/>
    <w:rsid w:val="00C7236E"/>
    <w:rsid w:val="00C72E5A"/>
    <w:rsid w:val="00C73E22"/>
    <w:rsid w:val="00C76838"/>
    <w:rsid w:val="00C81679"/>
    <w:rsid w:val="00C82429"/>
    <w:rsid w:val="00C824E7"/>
    <w:rsid w:val="00C8268A"/>
    <w:rsid w:val="00C86DD8"/>
    <w:rsid w:val="00C86E3D"/>
    <w:rsid w:val="00C8718D"/>
    <w:rsid w:val="00C87F6C"/>
    <w:rsid w:val="00C91137"/>
    <w:rsid w:val="00C91532"/>
    <w:rsid w:val="00C93488"/>
    <w:rsid w:val="00C94257"/>
    <w:rsid w:val="00C94A2D"/>
    <w:rsid w:val="00C96378"/>
    <w:rsid w:val="00C9704D"/>
    <w:rsid w:val="00C97830"/>
    <w:rsid w:val="00CA018C"/>
    <w:rsid w:val="00CA03DB"/>
    <w:rsid w:val="00CA0768"/>
    <w:rsid w:val="00CA3B74"/>
    <w:rsid w:val="00CB1274"/>
    <w:rsid w:val="00CB16D4"/>
    <w:rsid w:val="00CB180D"/>
    <w:rsid w:val="00CB275C"/>
    <w:rsid w:val="00CB4754"/>
    <w:rsid w:val="00CB4DB7"/>
    <w:rsid w:val="00CB6522"/>
    <w:rsid w:val="00CB6F7F"/>
    <w:rsid w:val="00CB7A9F"/>
    <w:rsid w:val="00CC204D"/>
    <w:rsid w:val="00CC36FC"/>
    <w:rsid w:val="00CC3738"/>
    <w:rsid w:val="00CC4AB7"/>
    <w:rsid w:val="00CC4EB2"/>
    <w:rsid w:val="00CC51CF"/>
    <w:rsid w:val="00CC5F5E"/>
    <w:rsid w:val="00CC778B"/>
    <w:rsid w:val="00CD117E"/>
    <w:rsid w:val="00CD1B25"/>
    <w:rsid w:val="00CD3394"/>
    <w:rsid w:val="00CD44BF"/>
    <w:rsid w:val="00CD49A5"/>
    <w:rsid w:val="00CD50EC"/>
    <w:rsid w:val="00CD54E3"/>
    <w:rsid w:val="00CD60A2"/>
    <w:rsid w:val="00CD7DE8"/>
    <w:rsid w:val="00CE3F7D"/>
    <w:rsid w:val="00CF35F7"/>
    <w:rsid w:val="00CF57FD"/>
    <w:rsid w:val="00CF68CE"/>
    <w:rsid w:val="00CF7327"/>
    <w:rsid w:val="00CF7FD5"/>
    <w:rsid w:val="00D0262C"/>
    <w:rsid w:val="00D051A6"/>
    <w:rsid w:val="00D05459"/>
    <w:rsid w:val="00D1290A"/>
    <w:rsid w:val="00D12C0E"/>
    <w:rsid w:val="00D23884"/>
    <w:rsid w:val="00D23CE3"/>
    <w:rsid w:val="00D27C36"/>
    <w:rsid w:val="00D30CDD"/>
    <w:rsid w:val="00D30FD0"/>
    <w:rsid w:val="00D32241"/>
    <w:rsid w:val="00D337DF"/>
    <w:rsid w:val="00D33885"/>
    <w:rsid w:val="00D34788"/>
    <w:rsid w:val="00D35D82"/>
    <w:rsid w:val="00D37805"/>
    <w:rsid w:val="00D40098"/>
    <w:rsid w:val="00D44920"/>
    <w:rsid w:val="00D455A8"/>
    <w:rsid w:val="00D457F3"/>
    <w:rsid w:val="00D466A1"/>
    <w:rsid w:val="00D52191"/>
    <w:rsid w:val="00D52B22"/>
    <w:rsid w:val="00D531F2"/>
    <w:rsid w:val="00D53555"/>
    <w:rsid w:val="00D55979"/>
    <w:rsid w:val="00D56418"/>
    <w:rsid w:val="00D5655E"/>
    <w:rsid w:val="00D570A4"/>
    <w:rsid w:val="00D61034"/>
    <w:rsid w:val="00D6108C"/>
    <w:rsid w:val="00D61248"/>
    <w:rsid w:val="00D62E19"/>
    <w:rsid w:val="00D6476B"/>
    <w:rsid w:val="00D66FA9"/>
    <w:rsid w:val="00D72A3F"/>
    <w:rsid w:val="00D72BA4"/>
    <w:rsid w:val="00D73D9E"/>
    <w:rsid w:val="00D80DEA"/>
    <w:rsid w:val="00D8557F"/>
    <w:rsid w:val="00D8618B"/>
    <w:rsid w:val="00D90E28"/>
    <w:rsid w:val="00D913E8"/>
    <w:rsid w:val="00D922AC"/>
    <w:rsid w:val="00D933DF"/>
    <w:rsid w:val="00D95AF3"/>
    <w:rsid w:val="00D962CB"/>
    <w:rsid w:val="00D96439"/>
    <w:rsid w:val="00DA008B"/>
    <w:rsid w:val="00DA064B"/>
    <w:rsid w:val="00DA06AF"/>
    <w:rsid w:val="00DA2862"/>
    <w:rsid w:val="00DA6138"/>
    <w:rsid w:val="00DB1ECD"/>
    <w:rsid w:val="00DB3D8C"/>
    <w:rsid w:val="00DB6A84"/>
    <w:rsid w:val="00DB7FF4"/>
    <w:rsid w:val="00DC02B8"/>
    <w:rsid w:val="00DC0EC2"/>
    <w:rsid w:val="00DC6D79"/>
    <w:rsid w:val="00DC7655"/>
    <w:rsid w:val="00DC7B8B"/>
    <w:rsid w:val="00DC7E53"/>
    <w:rsid w:val="00DD1073"/>
    <w:rsid w:val="00DD17D4"/>
    <w:rsid w:val="00DD246A"/>
    <w:rsid w:val="00DD2E0D"/>
    <w:rsid w:val="00DD487B"/>
    <w:rsid w:val="00DD6DEB"/>
    <w:rsid w:val="00DD753A"/>
    <w:rsid w:val="00DD7B44"/>
    <w:rsid w:val="00DE0BA3"/>
    <w:rsid w:val="00DE16A9"/>
    <w:rsid w:val="00DE27BD"/>
    <w:rsid w:val="00DE2E89"/>
    <w:rsid w:val="00DE393E"/>
    <w:rsid w:val="00DE4392"/>
    <w:rsid w:val="00DE5D63"/>
    <w:rsid w:val="00DE6C7D"/>
    <w:rsid w:val="00DE7D6B"/>
    <w:rsid w:val="00DF066D"/>
    <w:rsid w:val="00DF3837"/>
    <w:rsid w:val="00DF75E0"/>
    <w:rsid w:val="00E01601"/>
    <w:rsid w:val="00E019ED"/>
    <w:rsid w:val="00E02DB3"/>
    <w:rsid w:val="00E05264"/>
    <w:rsid w:val="00E068A5"/>
    <w:rsid w:val="00E07B08"/>
    <w:rsid w:val="00E1271D"/>
    <w:rsid w:val="00E1347C"/>
    <w:rsid w:val="00E1442A"/>
    <w:rsid w:val="00E1703F"/>
    <w:rsid w:val="00E21E5F"/>
    <w:rsid w:val="00E33635"/>
    <w:rsid w:val="00E343E1"/>
    <w:rsid w:val="00E35A1D"/>
    <w:rsid w:val="00E3611A"/>
    <w:rsid w:val="00E37757"/>
    <w:rsid w:val="00E37E54"/>
    <w:rsid w:val="00E46081"/>
    <w:rsid w:val="00E47C54"/>
    <w:rsid w:val="00E50266"/>
    <w:rsid w:val="00E50E04"/>
    <w:rsid w:val="00E5140A"/>
    <w:rsid w:val="00E51EFE"/>
    <w:rsid w:val="00E52084"/>
    <w:rsid w:val="00E545C8"/>
    <w:rsid w:val="00E54776"/>
    <w:rsid w:val="00E55275"/>
    <w:rsid w:val="00E57F2A"/>
    <w:rsid w:val="00E60B90"/>
    <w:rsid w:val="00E6108C"/>
    <w:rsid w:val="00E626C5"/>
    <w:rsid w:val="00E63F86"/>
    <w:rsid w:val="00E66430"/>
    <w:rsid w:val="00E66468"/>
    <w:rsid w:val="00E66F68"/>
    <w:rsid w:val="00E70899"/>
    <w:rsid w:val="00E72B32"/>
    <w:rsid w:val="00E73931"/>
    <w:rsid w:val="00E74607"/>
    <w:rsid w:val="00E74C6D"/>
    <w:rsid w:val="00E762B1"/>
    <w:rsid w:val="00E7771C"/>
    <w:rsid w:val="00E7783A"/>
    <w:rsid w:val="00E8102F"/>
    <w:rsid w:val="00E81C77"/>
    <w:rsid w:val="00E81E62"/>
    <w:rsid w:val="00E83EB1"/>
    <w:rsid w:val="00E84CA1"/>
    <w:rsid w:val="00E850C7"/>
    <w:rsid w:val="00E86A91"/>
    <w:rsid w:val="00E86CF1"/>
    <w:rsid w:val="00E87EEA"/>
    <w:rsid w:val="00E92C8E"/>
    <w:rsid w:val="00E92D43"/>
    <w:rsid w:val="00E93688"/>
    <w:rsid w:val="00E95E64"/>
    <w:rsid w:val="00E9611A"/>
    <w:rsid w:val="00EA051A"/>
    <w:rsid w:val="00EA154F"/>
    <w:rsid w:val="00EA26EF"/>
    <w:rsid w:val="00EA3E01"/>
    <w:rsid w:val="00EA4258"/>
    <w:rsid w:val="00EA4EE5"/>
    <w:rsid w:val="00EB21E0"/>
    <w:rsid w:val="00EB3B5A"/>
    <w:rsid w:val="00EB3E4B"/>
    <w:rsid w:val="00EB5EDC"/>
    <w:rsid w:val="00EB70A6"/>
    <w:rsid w:val="00EC0898"/>
    <w:rsid w:val="00EC25BC"/>
    <w:rsid w:val="00EC4EBD"/>
    <w:rsid w:val="00EC59D3"/>
    <w:rsid w:val="00ED0CC0"/>
    <w:rsid w:val="00ED0F4A"/>
    <w:rsid w:val="00ED280B"/>
    <w:rsid w:val="00ED3BAD"/>
    <w:rsid w:val="00ED42A9"/>
    <w:rsid w:val="00ED4E0B"/>
    <w:rsid w:val="00ED6112"/>
    <w:rsid w:val="00EE00C9"/>
    <w:rsid w:val="00EE038B"/>
    <w:rsid w:val="00EE0515"/>
    <w:rsid w:val="00EE48B6"/>
    <w:rsid w:val="00EE4E50"/>
    <w:rsid w:val="00EE7152"/>
    <w:rsid w:val="00EF0DA1"/>
    <w:rsid w:val="00EF1F57"/>
    <w:rsid w:val="00EF6681"/>
    <w:rsid w:val="00EF7B9C"/>
    <w:rsid w:val="00F003FD"/>
    <w:rsid w:val="00F0059D"/>
    <w:rsid w:val="00F0098C"/>
    <w:rsid w:val="00F014E0"/>
    <w:rsid w:val="00F07676"/>
    <w:rsid w:val="00F079A4"/>
    <w:rsid w:val="00F07D18"/>
    <w:rsid w:val="00F10084"/>
    <w:rsid w:val="00F10610"/>
    <w:rsid w:val="00F1084C"/>
    <w:rsid w:val="00F10E6F"/>
    <w:rsid w:val="00F10EB3"/>
    <w:rsid w:val="00F11EC7"/>
    <w:rsid w:val="00F139EF"/>
    <w:rsid w:val="00F15522"/>
    <w:rsid w:val="00F1664F"/>
    <w:rsid w:val="00F17308"/>
    <w:rsid w:val="00F20984"/>
    <w:rsid w:val="00F20B43"/>
    <w:rsid w:val="00F20E0B"/>
    <w:rsid w:val="00F22479"/>
    <w:rsid w:val="00F22865"/>
    <w:rsid w:val="00F23571"/>
    <w:rsid w:val="00F235B0"/>
    <w:rsid w:val="00F23DB7"/>
    <w:rsid w:val="00F23FA0"/>
    <w:rsid w:val="00F249FE"/>
    <w:rsid w:val="00F26904"/>
    <w:rsid w:val="00F26DAE"/>
    <w:rsid w:val="00F30A87"/>
    <w:rsid w:val="00F3133A"/>
    <w:rsid w:val="00F32F6B"/>
    <w:rsid w:val="00F33268"/>
    <w:rsid w:val="00F379A9"/>
    <w:rsid w:val="00F401D9"/>
    <w:rsid w:val="00F41E77"/>
    <w:rsid w:val="00F42E89"/>
    <w:rsid w:val="00F4320A"/>
    <w:rsid w:val="00F43ADE"/>
    <w:rsid w:val="00F44703"/>
    <w:rsid w:val="00F47AA0"/>
    <w:rsid w:val="00F47F5A"/>
    <w:rsid w:val="00F5035A"/>
    <w:rsid w:val="00F5064E"/>
    <w:rsid w:val="00F50EBE"/>
    <w:rsid w:val="00F51265"/>
    <w:rsid w:val="00F513F0"/>
    <w:rsid w:val="00F51720"/>
    <w:rsid w:val="00F53B11"/>
    <w:rsid w:val="00F549A9"/>
    <w:rsid w:val="00F550EC"/>
    <w:rsid w:val="00F564A8"/>
    <w:rsid w:val="00F60F17"/>
    <w:rsid w:val="00F612E4"/>
    <w:rsid w:val="00F64D78"/>
    <w:rsid w:val="00F71F67"/>
    <w:rsid w:val="00F72221"/>
    <w:rsid w:val="00F744D0"/>
    <w:rsid w:val="00F74EBC"/>
    <w:rsid w:val="00F75976"/>
    <w:rsid w:val="00F75A5F"/>
    <w:rsid w:val="00F83E2B"/>
    <w:rsid w:val="00F850C2"/>
    <w:rsid w:val="00F8799E"/>
    <w:rsid w:val="00F94A9E"/>
    <w:rsid w:val="00F95765"/>
    <w:rsid w:val="00F9593C"/>
    <w:rsid w:val="00F95F5B"/>
    <w:rsid w:val="00F97E39"/>
    <w:rsid w:val="00FA1D61"/>
    <w:rsid w:val="00FA2104"/>
    <w:rsid w:val="00FA53CA"/>
    <w:rsid w:val="00FA6149"/>
    <w:rsid w:val="00FA6E72"/>
    <w:rsid w:val="00FA74AB"/>
    <w:rsid w:val="00FA7A9C"/>
    <w:rsid w:val="00FB098C"/>
    <w:rsid w:val="00FB2425"/>
    <w:rsid w:val="00FB3F5E"/>
    <w:rsid w:val="00FB4CE5"/>
    <w:rsid w:val="00FB4FC1"/>
    <w:rsid w:val="00FB7F9B"/>
    <w:rsid w:val="00FC26B6"/>
    <w:rsid w:val="00FC40F9"/>
    <w:rsid w:val="00FC5C12"/>
    <w:rsid w:val="00FC6A10"/>
    <w:rsid w:val="00FC7B3F"/>
    <w:rsid w:val="00FD22BB"/>
    <w:rsid w:val="00FD2FE3"/>
    <w:rsid w:val="00FD37B8"/>
    <w:rsid w:val="00FD3895"/>
    <w:rsid w:val="00FD53D5"/>
    <w:rsid w:val="00FD6994"/>
    <w:rsid w:val="00FD7A63"/>
    <w:rsid w:val="00FE1A81"/>
    <w:rsid w:val="00FE27A5"/>
    <w:rsid w:val="00FE35FE"/>
    <w:rsid w:val="00FE591D"/>
    <w:rsid w:val="00FE6419"/>
    <w:rsid w:val="00FF025E"/>
    <w:rsid w:val="00FF0498"/>
    <w:rsid w:val="00FF2070"/>
    <w:rsid w:val="00FF39D0"/>
    <w:rsid w:val="00FF3D76"/>
    <w:rsid w:val="00FF4AAB"/>
    <w:rsid w:val="00FF58CD"/>
    <w:rsid w:val="00FF6D45"/>
    <w:rsid w:val="00FF721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684F9"/>
  <w15:chartTrackingRefBased/>
  <w15:docId w15:val="{1A258657-7982-4B2E-A978-697139C9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E7E"/>
    <w:pPr>
      <w:spacing w:after="160" w:line="259" w:lineRule="auto"/>
    </w:pPr>
    <w:rPr>
      <w:sz w:val="22"/>
      <w:szCs w:val="22"/>
      <w:lang w:bidi="ar-SA"/>
    </w:rPr>
  </w:style>
  <w:style w:type="paragraph" w:styleId="Heading1">
    <w:name w:val="heading 1"/>
    <w:basedOn w:val="Normal"/>
    <w:next w:val="Normal"/>
    <w:link w:val="Heading1Char"/>
    <w:uiPriority w:val="9"/>
    <w:rsid w:val="00B70E69"/>
    <w:pPr>
      <w:keepNext/>
      <w:spacing w:before="240" w:after="60"/>
      <w:outlineLvl w:val="0"/>
    </w:pPr>
    <w:rPr>
      <w:rFonts w:ascii="Calibri Light" w:eastAsia="Times New Roman" w:hAnsi="Calibri Light" w:cs="Times New Roman"/>
      <w:b/>
      <w:bCs/>
      <w:kern w:val="32"/>
      <w:sz w:val="32"/>
      <w:szCs w:val="32"/>
      <w:lang w:val="x-none" w:eastAsia="x-none" w:bidi="fa-IR"/>
    </w:rPr>
  </w:style>
  <w:style w:type="paragraph" w:styleId="Heading3">
    <w:name w:val="heading 3"/>
    <w:basedOn w:val="Normal"/>
    <w:next w:val="Normal"/>
    <w:link w:val="Heading3Char"/>
    <w:uiPriority w:val="9"/>
    <w:semiHidden/>
    <w:unhideWhenUsed/>
    <w:qFormat/>
    <w:rsid w:val="000343FF"/>
    <w:pPr>
      <w:keepNext/>
      <w:spacing w:before="240" w:after="60"/>
      <w:outlineLvl w:val="2"/>
    </w:pPr>
    <w:rPr>
      <w:rFonts w:ascii="Calibri Light" w:eastAsia="Times New Roman" w:hAnsi="Calibri Light" w:cs="Times New Roman"/>
      <w:b/>
      <w:bCs/>
      <w:sz w:val="26"/>
      <w:szCs w:val="26"/>
      <w:lang w:val="x-none" w:eastAsia="x-none" w:bidi="fa-IR"/>
    </w:rPr>
  </w:style>
  <w:style w:type="paragraph" w:styleId="Heading9">
    <w:name w:val="heading 9"/>
    <w:basedOn w:val="Normal"/>
    <w:next w:val="Normal"/>
    <w:link w:val="Heading9Char"/>
    <w:uiPriority w:val="9"/>
    <w:semiHidden/>
    <w:unhideWhenUsed/>
    <w:qFormat/>
    <w:rsid w:val="00D5655E"/>
    <w:pPr>
      <w:spacing w:before="240" w:after="60"/>
      <w:outlineLvl w:val="8"/>
    </w:pPr>
    <w:rPr>
      <w:rFonts w:ascii="Calibri Light" w:eastAsia="Times New Roman" w:hAnsi="Calibri Light"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عنوان فارسی"/>
    <w:basedOn w:val="Normal"/>
    <w:qFormat/>
    <w:rsid w:val="00B70E69"/>
    <w:pPr>
      <w:bidi/>
      <w:spacing w:after="360"/>
      <w:jc w:val="center"/>
    </w:pPr>
    <w:rPr>
      <w:rFonts w:ascii="B Nazanin" w:hAnsi="B Nazanin" w:cs="B Nazanin"/>
      <w:b/>
      <w:bCs/>
      <w:sz w:val="32"/>
      <w:szCs w:val="32"/>
    </w:rPr>
  </w:style>
  <w:style w:type="paragraph" w:customStyle="1" w:styleId="a3">
    <w:name w:val="نام نویسنده فارسی"/>
    <w:basedOn w:val="a2"/>
    <w:qFormat/>
    <w:rsid w:val="00FD7A63"/>
    <w:pPr>
      <w:spacing w:after="240"/>
    </w:pPr>
    <w:rPr>
      <w:sz w:val="24"/>
      <w:szCs w:val="24"/>
      <w:lang w:bidi="fa-IR"/>
    </w:rPr>
  </w:style>
  <w:style w:type="paragraph" w:styleId="FootnoteText">
    <w:name w:val="footnote text"/>
    <w:basedOn w:val="Normal"/>
    <w:link w:val="FootnoteTextChar"/>
    <w:unhideWhenUsed/>
    <w:rsid w:val="00290509"/>
    <w:pPr>
      <w:spacing w:after="0" w:line="240" w:lineRule="auto"/>
    </w:pPr>
    <w:rPr>
      <w:rFonts w:cs="Times New Roman"/>
      <w:sz w:val="20"/>
      <w:szCs w:val="20"/>
      <w:lang w:val="x-none" w:eastAsia="x-none" w:bidi="fa-IR"/>
    </w:rPr>
  </w:style>
  <w:style w:type="character" w:customStyle="1" w:styleId="FootnoteTextChar">
    <w:name w:val="Footnote Text Char"/>
    <w:link w:val="FootnoteText"/>
    <w:rsid w:val="00290509"/>
    <w:rPr>
      <w:sz w:val="20"/>
      <w:szCs w:val="20"/>
    </w:rPr>
  </w:style>
  <w:style w:type="character" w:styleId="FootnoteReference">
    <w:name w:val="footnote reference"/>
    <w:unhideWhenUsed/>
    <w:rsid w:val="00290509"/>
    <w:rPr>
      <w:vertAlign w:val="superscript"/>
    </w:rPr>
  </w:style>
  <w:style w:type="paragraph" w:customStyle="1" w:styleId="a4">
    <w:name w:val="مشخصات نویسندگان فارسی"/>
    <w:qFormat/>
    <w:rsid w:val="00B70E69"/>
    <w:pPr>
      <w:spacing w:line="259" w:lineRule="auto"/>
      <w:ind w:left="360"/>
      <w:jc w:val="center"/>
    </w:pPr>
    <w:rPr>
      <w:rFonts w:ascii="B Nazanin" w:hAnsi="B Nazanin" w:cs="B Nazanin"/>
      <w:sz w:val="22"/>
      <w:szCs w:val="22"/>
    </w:rPr>
  </w:style>
  <w:style w:type="paragraph" w:customStyle="1" w:styleId="a5">
    <w:name w:val="بخش فارسی"/>
    <w:basedOn w:val="Normal"/>
    <w:qFormat/>
    <w:rsid w:val="00086906"/>
    <w:pPr>
      <w:bidi/>
      <w:spacing w:before="600" w:after="0" w:line="240" w:lineRule="auto"/>
    </w:pPr>
    <w:rPr>
      <w:rFonts w:ascii="B Nazanin" w:hAnsi="B Nazanin" w:cs="B Nazanin"/>
      <w:b/>
      <w:bCs/>
    </w:rPr>
  </w:style>
  <w:style w:type="paragraph" w:customStyle="1" w:styleId="a6">
    <w:name w:val="چکیده و کلمات کلیدی فارسی"/>
    <w:qFormat/>
    <w:rsid w:val="00587FF8"/>
    <w:pPr>
      <w:bidi/>
      <w:spacing w:line="259" w:lineRule="auto"/>
      <w:ind w:firstLine="284"/>
      <w:jc w:val="both"/>
    </w:pPr>
    <w:rPr>
      <w:rFonts w:ascii="time new roman" w:hAnsi="time new roman" w:cs="B Nazanin"/>
      <w:b/>
      <w:bCs/>
    </w:rPr>
  </w:style>
  <w:style w:type="paragraph" w:styleId="EndnoteText">
    <w:name w:val="endnote text"/>
    <w:basedOn w:val="Normal"/>
    <w:link w:val="EndnoteTextChar"/>
    <w:semiHidden/>
    <w:rsid w:val="00290509"/>
    <w:pPr>
      <w:widowControl w:val="0"/>
      <w:bidi/>
      <w:spacing w:after="0" w:line="240" w:lineRule="exact"/>
      <w:ind w:firstLine="284"/>
      <w:jc w:val="both"/>
    </w:pPr>
    <w:rPr>
      <w:rFonts w:ascii="Times New Roman" w:eastAsia="Times New Roman" w:hAnsi="Times New Roman" w:cs="Times New Roman"/>
      <w:sz w:val="20"/>
      <w:szCs w:val="20"/>
      <w:lang w:val="x-none" w:eastAsia="x-none" w:bidi="fa-IR"/>
    </w:rPr>
  </w:style>
  <w:style w:type="character" w:customStyle="1" w:styleId="EndnoteTextChar">
    <w:name w:val="Endnote Text Char"/>
    <w:link w:val="EndnoteText"/>
    <w:semiHidden/>
    <w:rsid w:val="00290509"/>
    <w:rPr>
      <w:rFonts w:ascii="Times New Roman" w:eastAsia="Times New Roman" w:hAnsi="Times New Roman" w:cs="Yagut"/>
      <w:sz w:val="20"/>
    </w:rPr>
  </w:style>
  <w:style w:type="character" w:styleId="EndnoteReference">
    <w:name w:val="endnote reference"/>
    <w:semiHidden/>
    <w:rsid w:val="00290509"/>
    <w:rPr>
      <w:szCs w:val="18"/>
      <w:vertAlign w:val="superscript"/>
    </w:rPr>
  </w:style>
  <w:style w:type="paragraph" w:styleId="BodyTextIndent3">
    <w:name w:val="Body Text Indent 3"/>
    <w:basedOn w:val="Normal"/>
    <w:link w:val="BodyTextIndent3Char"/>
    <w:rsid w:val="00290509"/>
    <w:pPr>
      <w:spacing w:after="120" w:line="240" w:lineRule="auto"/>
      <w:ind w:left="360"/>
    </w:pPr>
    <w:rPr>
      <w:rFonts w:ascii="Times New Roman" w:eastAsia="Times New Roman" w:hAnsi="Times New Roman" w:cs="Times New Roman"/>
      <w:sz w:val="16"/>
      <w:szCs w:val="16"/>
      <w:lang w:val="x-none" w:eastAsia="x-none" w:bidi="fa-IR"/>
    </w:rPr>
  </w:style>
  <w:style w:type="character" w:customStyle="1" w:styleId="BodyTextIndent3Char">
    <w:name w:val="Body Text Indent 3 Char"/>
    <w:link w:val="BodyTextIndent3"/>
    <w:rsid w:val="00290509"/>
    <w:rPr>
      <w:rFonts w:ascii="Times New Roman" w:eastAsia="Times New Roman" w:hAnsi="Times New Roman" w:cs="Times New Roman"/>
      <w:sz w:val="16"/>
      <w:szCs w:val="16"/>
      <w:lang w:val="x-none" w:eastAsia="x-none"/>
    </w:rPr>
  </w:style>
  <w:style w:type="paragraph" w:customStyle="1" w:styleId="11">
    <w:name w:val="تیتر 1"/>
    <w:basedOn w:val="a5"/>
    <w:autoRedefine/>
    <w:rsid w:val="008C42EB"/>
    <w:pPr>
      <w:spacing w:before="120"/>
    </w:pPr>
  </w:style>
  <w:style w:type="paragraph" w:customStyle="1" w:styleId="a7">
    <w:name w:val="متن اصلی فارسی"/>
    <w:qFormat/>
    <w:rsid w:val="00587FF8"/>
    <w:pPr>
      <w:bidi/>
      <w:ind w:firstLine="284"/>
      <w:jc w:val="both"/>
    </w:pPr>
    <w:rPr>
      <w:rFonts w:ascii="time new roman" w:hAnsi="time new roman" w:cs="B Nazanin"/>
      <w:sz w:val="24"/>
      <w:szCs w:val="24"/>
    </w:rPr>
  </w:style>
  <w:style w:type="paragraph" w:customStyle="1" w:styleId="1-1">
    <w:name w:val="تیتر 1-1"/>
    <w:basedOn w:val="11"/>
    <w:rsid w:val="008C42EB"/>
    <w:rPr>
      <w:b w:val="0"/>
      <w:bCs w:val="0"/>
    </w:rPr>
  </w:style>
  <w:style w:type="paragraph" w:styleId="ListParagraph">
    <w:name w:val="List Paragraph"/>
    <w:basedOn w:val="Normal"/>
    <w:link w:val="ListParagraphChar"/>
    <w:uiPriority w:val="34"/>
    <w:qFormat/>
    <w:rsid w:val="001D6E7E"/>
    <w:pPr>
      <w:ind w:left="720"/>
    </w:pPr>
  </w:style>
  <w:style w:type="paragraph" w:customStyle="1" w:styleId="1">
    <w:name w:val="تيتر 1 فارسی"/>
    <w:basedOn w:val="Heading1"/>
    <w:link w:val="1Char"/>
    <w:qFormat/>
    <w:rsid w:val="00FD3895"/>
    <w:pPr>
      <w:numPr>
        <w:numId w:val="35"/>
      </w:numPr>
      <w:bidi/>
      <w:spacing w:after="0" w:line="276" w:lineRule="auto"/>
    </w:pPr>
    <w:rPr>
      <w:rFonts w:ascii="Times New Roman" w:hAnsi="Times New Roman" w:cs="B Nazanin"/>
      <w:sz w:val="24"/>
      <w:szCs w:val="24"/>
    </w:rPr>
  </w:style>
  <w:style w:type="paragraph" w:customStyle="1" w:styleId="1-10">
    <w:name w:val="تيتر 1-1 فارسی"/>
    <w:basedOn w:val="1"/>
    <w:autoRedefine/>
    <w:qFormat/>
    <w:rsid w:val="009A073E"/>
    <w:pPr>
      <w:numPr>
        <w:numId w:val="0"/>
      </w:numPr>
      <w:spacing w:before="120" w:after="120"/>
      <w:outlineLvl w:val="1"/>
    </w:pPr>
    <w:rPr>
      <w:lang w:val="ru-RU"/>
    </w:rPr>
  </w:style>
  <w:style w:type="paragraph" w:customStyle="1" w:styleId="a">
    <w:name w:val="زیرنویس شكل فارسی"/>
    <w:basedOn w:val="Normal"/>
    <w:qFormat/>
    <w:rsid w:val="00AB0F83"/>
    <w:pPr>
      <w:numPr>
        <w:ilvl w:val="3"/>
        <w:numId w:val="35"/>
      </w:numPr>
      <w:bidi/>
      <w:spacing w:after="240" w:line="240" w:lineRule="auto"/>
      <w:jc w:val="center"/>
      <w:outlineLvl w:val="3"/>
    </w:pPr>
    <w:rPr>
      <w:rFonts w:ascii="Times New Roman" w:eastAsia="Times New Roman" w:hAnsi="Times New Roman" w:cs="B Nazanin"/>
      <w:b/>
      <w:bCs/>
      <w:color w:val="000000"/>
      <w:kern w:val="32"/>
      <w:sz w:val="20"/>
      <w:szCs w:val="20"/>
      <w:lang w:bidi="fa-IR"/>
    </w:rPr>
  </w:style>
  <w:style w:type="paragraph" w:customStyle="1" w:styleId="a0">
    <w:name w:val="بالانویس جدول فارسی"/>
    <w:basedOn w:val="a"/>
    <w:qFormat/>
    <w:rsid w:val="00AB0F83"/>
    <w:pPr>
      <w:keepNext/>
      <w:numPr>
        <w:ilvl w:val="4"/>
      </w:numPr>
      <w:spacing w:before="240" w:after="60"/>
      <w:outlineLvl w:val="4"/>
    </w:pPr>
  </w:style>
  <w:style w:type="paragraph" w:customStyle="1" w:styleId="a8">
    <w:name w:val="عنوان انگلیسی"/>
    <w:basedOn w:val="Normal"/>
    <w:qFormat/>
    <w:rsid w:val="00CC778B"/>
    <w:pPr>
      <w:bidi/>
      <w:ind w:firstLine="284"/>
      <w:jc w:val="center"/>
    </w:pPr>
    <w:rPr>
      <w:rFonts w:ascii="Times New Roman" w:hAnsi="Times New Roman" w:cs="Times New Roman"/>
      <w:b/>
      <w:bCs/>
      <w:sz w:val="40"/>
      <w:szCs w:val="40"/>
    </w:rPr>
  </w:style>
  <w:style w:type="paragraph" w:customStyle="1" w:styleId="1-1-1">
    <w:name w:val="تيتر 1-1-1 فارسی"/>
    <w:basedOn w:val="1-10"/>
    <w:qFormat/>
    <w:rsid w:val="00587FF8"/>
    <w:pPr>
      <w:numPr>
        <w:ilvl w:val="2"/>
        <w:numId w:val="35"/>
      </w:numPr>
      <w:spacing w:line="240" w:lineRule="auto"/>
    </w:pPr>
  </w:style>
  <w:style w:type="paragraph" w:customStyle="1" w:styleId="a1">
    <w:name w:val="مراجع"/>
    <w:basedOn w:val="Normal"/>
    <w:qFormat/>
    <w:rsid w:val="00B70E69"/>
    <w:pPr>
      <w:numPr>
        <w:ilvl w:val="8"/>
        <w:numId w:val="35"/>
      </w:numPr>
      <w:bidi/>
      <w:spacing w:before="120" w:after="0" w:line="312" w:lineRule="auto"/>
      <w:jc w:val="both"/>
    </w:pPr>
    <w:rPr>
      <w:rFonts w:ascii="Times New Roman" w:eastAsia="Times New Roman" w:hAnsi="Times New Roman" w:cs="B Nazanin"/>
      <w:szCs w:val="24"/>
      <w:lang w:bidi="fa-IR"/>
    </w:rPr>
  </w:style>
  <w:style w:type="paragraph" w:customStyle="1" w:styleId="1-1-1-1">
    <w:name w:val="تیتر 1-1-1-1"/>
    <w:basedOn w:val="1-1-1"/>
    <w:rsid w:val="00235AE2"/>
    <w:pPr>
      <w:numPr>
        <w:ilvl w:val="6"/>
      </w:numPr>
    </w:pPr>
  </w:style>
  <w:style w:type="paragraph" w:customStyle="1" w:styleId="EnglishTitle">
    <w:name w:val="English Title"/>
    <w:basedOn w:val="Normal"/>
    <w:autoRedefine/>
    <w:qFormat/>
    <w:rsid w:val="000343FF"/>
    <w:pPr>
      <w:spacing w:after="0" w:line="240" w:lineRule="auto"/>
      <w:jc w:val="center"/>
    </w:pPr>
    <w:rPr>
      <w:rFonts w:ascii="Times New Roman" w:eastAsia="Times New Roman" w:hAnsi="Times New Roman" w:cs="Nazanin"/>
      <w:b/>
      <w:bCs/>
      <w:sz w:val="40"/>
      <w:szCs w:val="40"/>
    </w:rPr>
  </w:style>
  <w:style w:type="character" w:customStyle="1" w:styleId="Heading1Char">
    <w:name w:val="Heading 1 Char"/>
    <w:link w:val="Heading1"/>
    <w:uiPriority w:val="9"/>
    <w:rsid w:val="00B70E69"/>
    <w:rPr>
      <w:rFonts w:ascii="Calibri Light" w:eastAsia="Times New Roman" w:hAnsi="Calibri Light" w:cs="Times New Roman"/>
      <w:b/>
      <w:bCs/>
      <w:kern w:val="32"/>
      <w:sz w:val="32"/>
      <w:szCs w:val="32"/>
    </w:rPr>
  </w:style>
  <w:style w:type="character" w:customStyle="1" w:styleId="1Char">
    <w:name w:val="تيتر 1 فارسی Char"/>
    <w:link w:val="1"/>
    <w:rsid w:val="00FD3895"/>
    <w:rPr>
      <w:rFonts w:ascii="Times New Roman" w:eastAsia="Times New Roman" w:hAnsi="Times New Roman" w:cs="B Nazanin"/>
      <w:b/>
      <w:bCs/>
      <w:kern w:val="32"/>
      <w:sz w:val="24"/>
      <w:szCs w:val="24"/>
      <w:lang w:bidi="fa-IR"/>
    </w:rPr>
  </w:style>
  <w:style w:type="paragraph" w:styleId="BodyTextIndent2">
    <w:name w:val="Body Text Indent 2"/>
    <w:basedOn w:val="Normal"/>
    <w:link w:val="BodyTextIndent2Char"/>
    <w:uiPriority w:val="99"/>
    <w:semiHidden/>
    <w:unhideWhenUsed/>
    <w:rsid w:val="0082034E"/>
    <w:pPr>
      <w:spacing w:after="120" w:line="480" w:lineRule="auto"/>
      <w:ind w:left="360"/>
    </w:pPr>
    <w:rPr>
      <w:rFonts w:cs="Times New Roman"/>
      <w:lang w:val="x-none" w:eastAsia="x-none" w:bidi="fa-IR"/>
    </w:rPr>
  </w:style>
  <w:style w:type="character" w:customStyle="1" w:styleId="BodyTextIndent2Char">
    <w:name w:val="Body Text Indent 2 Char"/>
    <w:link w:val="BodyTextIndent2"/>
    <w:uiPriority w:val="99"/>
    <w:semiHidden/>
    <w:rsid w:val="0082034E"/>
    <w:rPr>
      <w:sz w:val="22"/>
      <w:szCs w:val="22"/>
    </w:rPr>
  </w:style>
  <w:style w:type="paragraph" w:styleId="Caption">
    <w:name w:val="caption"/>
    <w:basedOn w:val="Normal"/>
    <w:next w:val="Normal"/>
    <w:uiPriority w:val="35"/>
    <w:unhideWhenUsed/>
    <w:qFormat/>
    <w:rsid w:val="00460AF6"/>
    <w:rPr>
      <w:b/>
      <w:bCs/>
      <w:sz w:val="20"/>
      <w:szCs w:val="20"/>
    </w:rPr>
  </w:style>
  <w:style w:type="paragraph" w:styleId="BodyText">
    <w:name w:val="Body Text"/>
    <w:basedOn w:val="Normal"/>
    <w:link w:val="BodyTextChar"/>
    <w:uiPriority w:val="99"/>
    <w:semiHidden/>
    <w:unhideWhenUsed/>
    <w:rsid w:val="00044982"/>
    <w:pPr>
      <w:spacing w:after="120"/>
    </w:pPr>
    <w:rPr>
      <w:rFonts w:cs="Times New Roman"/>
      <w:lang w:val="x-none" w:eastAsia="x-none" w:bidi="fa-IR"/>
    </w:rPr>
  </w:style>
  <w:style w:type="character" w:customStyle="1" w:styleId="BodyTextChar">
    <w:name w:val="Body Text Char"/>
    <w:link w:val="BodyText"/>
    <w:uiPriority w:val="99"/>
    <w:semiHidden/>
    <w:rsid w:val="00044982"/>
    <w:rPr>
      <w:sz w:val="22"/>
      <w:szCs w:val="22"/>
    </w:rPr>
  </w:style>
  <w:style w:type="paragraph" w:customStyle="1" w:styleId="FNormal">
    <w:name w:val="FNormal"/>
    <w:basedOn w:val="Normal"/>
    <w:next w:val="Normal"/>
    <w:rsid w:val="00044982"/>
    <w:pPr>
      <w:widowControl w:val="0"/>
      <w:bidi/>
      <w:spacing w:after="0" w:line="228" w:lineRule="auto"/>
      <w:jc w:val="lowKashida"/>
    </w:pPr>
    <w:rPr>
      <w:rFonts w:ascii="Times New Roman" w:eastAsia="Times New Roman" w:hAnsi="Times New Roman" w:cs="Yagut"/>
      <w:sz w:val="20"/>
    </w:rPr>
  </w:style>
  <w:style w:type="paragraph" w:customStyle="1" w:styleId="ENormal">
    <w:name w:val="ENormal"/>
    <w:basedOn w:val="FNormal"/>
    <w:rsid w:val="00044982"/>
    <w:pPr>
      <w:bidi w:val="0"/>
    </w:pPr>
    <w:rPr>
      <w:lang w:bidi="fa-IR"/>
    </w:rPr>
  </w:style>
  <w:style w:type="paragraph" w:customStyle="1" w:styleId="Equation">
    <w:name w:val="Equation"/>
    <w:next w:val="FNormal"/>
    <w:rsid w:val="00044982"/>
    <w:pPr>
      <w:spacing w:before="60" w:after="60"/>
      <w:ind w:left="170" w:hanging="170"/>
    </w:pPr>
    <w:rPr>
      <w:rFonts w:ascii="Times New Roman" w:eastAsia="Times New Roman" w:hAnsi="Times New Roman" w:cs="Yagut"/>
      <w:szCs w:val="22"/>
      <w:lang w:bidi="ar-SA"/>
    </w:rPr>
  </w:style>
  <w:style w:type="character" w:customStyle="1" w:styleId="Heading9Char">
    <w:name w:val="Heading 9 Char"/>
    <w:link w:val="Heading9"/>
    <w:uiPriority w:val="9"/>
    <w:semiHidden/>
    <w:rsid w:val="00D5655E"/>
    <w:rPr>
      <w:rFonts w:ascii="Calibri Light" w:eastAsia="Times New Roman" w:hAnsi="Calibri Light" w:cs="Times New Roman"/>
      <w:sz w:val="22"/>
      <w:szCs w:val="22"/>
    </w:rPr>
  </w:style>
  <w:style w:type="paragraph" w:styleId="Footer">
    <w:name w:val="footer"/>
    <w:basedOn w:val="Normal"/>
    <w:link w:val="FooterChar"/>
    <w:uiPriority w:val="99"/>
    <w:rsid w:val="00B611FD"/>
    <w:pPr>
      <w:tabs>
        <w:tab w:val="center" w:pos="4320"/>
        <w:tab w:val="right" w:pos="8640"/>
      </w:tabs>
      <w:spacing w:after="0" w:line="240" w:lineRule="auto"/>
    </w:pPr>
    <w:rPr>
      <w:rFonts w:ascii="Times New Roman" w:eastAsia="Times New Roman" w:hAnsi="Times New Roman" w:cs="Times New Roman"/>
      <w:sz w:val="24"/>
      <w:szCs w:val="28"/>
      <w:lang w:val="x-none" w:eastAsia="x-none" w:bidi="fa-IR"/>
    </w:rPr>
  </w:style>
  <w:style w:type="character" w:customStyle="1" w:styleId="FooterChar">
    <w:name w:val="Footer Char"/>
    <w:link w:val="Footer"/>
    <w:uiPriority w:val="99"/>
    <w:rsid w:val="00B611FD"/>
    <w:rPr>
      <w:rFonts w:ascii="Times New Roman" w:eastAsia="Times New Roman" w:hAnsi="Times New Roman" w:cs="Times New Roman"/>
      <w:sz w:val="24"/>
      <w:szCs w:val="28"/>
      <w:lang w:val="x-none" w:eastAsia="x-none"/>
    </w:rPr>
  </w:style>
  <w:style w:type="paragraph" w:styleId="Header">
    <w:name w:val="header"/>
    <w:basedOn w:val="Normal"/>
    <w:link w:val="HeaderChar"/>
    <w:uiPriority w:val="99"/>
    <w:unhideWhenUsed/>
    <w:rsid w:val="00FD53D5"/>
    <w:pPr>
      <w:tabs>
        <w:tab w:val="center" w:pos="4680"/>
        <w:tab w:val="right" w:pos="9360"/>
      </w:tabs>
    </w:pPr>
    <w:rPr>
      <w:rFonts w:cs="Times New Roman"/>
      <w:lang w:val="x-none" w:eastAsia="x-none" w:bidi="fa-IR"/>
    </w:rPr>
  </w:style>
  <w:style w:type="character" w:customStyle="1" w:styleId="HeaderChar">
    <w:name w:val="Header Char"/>
    <w:link w:val="Header"/>
    <w:uiPriority w:val="99"/>
    <w:rsid w:val="00FD53D5"/>
    <w:rPr>
      <w:sz w:val="22"/>
      <w:szCs w:val="22"/>
    </w:rPr>
  </w:style>
  <w:style w:type="paragraph" w:customStyle="1" w:styleId="a9">
    <w:name w:val="نام نویسنده انگلیسی"/>
    <w:qFormat/>
    <w:rsid w:val="00F43ADE"/>
    <w:pPr>
      <w:spacing w:after="240" w:line="259" w:lineRule="auto"/>
      <w:jc w:val="center"/>
    </w:pPr>
    <w:rPr>
      <w:rFonts w:ascii="Times New Roman" w:eastAsia="Times New Roman" w:hAnsi="Times New Roman" w:cs="Times New Roman"/>
      <w:b/>
      <w:sz w:val="22"/>
      <w:lang w:bidi="ar-SA"/>
    </w:rPr>
  </w:style>
  <w:style w:type="paragraph" w:customStyle="1" w:styleId="aa">
    <w:name w:val="مشخصات نویسندگان انگلیسی"/>
    <w:basedOn w:val="Normal"/>
    <w:qFormat/>
    <w:rsid w:val="00665F1A"/>
    <w:pPr>
      <w:spacing w:after="0" w:line="240" w:lineRule="auto"/>
      <w:jc w:val="center"/>
    </w:pPr>
    <w:rPr>
      <w:rFonts w:ascii="Times New Roman" w:eastAsia="Times New Roman" w:hAnsi="Times New Roman" w:cs="Times New Roman"/>
    </w:rPr>
  </w:style>
  <w:style w:type="paragraph" w:customStyle="1" w:styleId="ab">
    <w:name w:val="بخش انگلیسی"/>
    <w:basedOn w:val="Normal"/>
    <w:qFormat/>
    <w:rsid w:val="00086906"/>
    <w:pPr>
      <w:keepLines/>
      <w:spacing w:before="600" w:after="0" w:line="240" w:lineRule="auto"/>
      <w:jc w:val="both"/>
    </w:pPr>
    <w:rPr>
      <w:rFonts w:ascii="Times New Roman" w:eastAsia="Times New Roman" w:hAnsi="Times New Roman" w:cs="Yagut"/>
      <w:b/>
      <w:bCs/>
      <w:i/>
      <w:smallCaps/>
      <w:szCs w:val="24"/>
    </w:rPr>
  </w:style>
  <w:style w:type="paragraph" w:customStyle="1" w:styleId="ac">
    <w:name w:val="چکیده و کلمات کلیدی انگلیسی"/>
    <w:basedOn w:val="Normal"/>
    <w:qFormat/>
    <w:rsid w:val="00F43ADE"/>
    <w:pPr>
      <w:spacing w:after="0" w:line="360" w:lineRule="auto"/>
      <w:ind w:firstLine="284"/>
      <w:jc w:val="both"/>
    </w:pPr>
    <w:rPr>
      <w:rFonts w:ascii="Times New Roman" w:eastAsia="Times New Roman" w:hAnsi="Times New Roman" w:cs="Times New Roman"/>
      <w:b/>
      <w:sz w:val="20"/>
      <w:szCs w:val="20"/>
    </w:rPr>
  </w:style>
  <w:style w:type="paragraph" w:customStyle="1" w:styleId="AbstractKeywrords">
    <w:name w:val="Abstract Keywrords"/>
    <w:basedOn w:val="Normal"/>
    <w:qFormat/>
    <w:rsid w:val="00F43ADE"/>
    <w:pPr>
      <w:spacing w:after="0" w:line="228" w:lineRule="auto"/>
      <w:ind w:firstLine="284"/>
      <w:jc w:val="both"/>
    </w:pPr>
    <w:rPr>
      <w:rFonts w:ascii="Times New Roman" w:eastAsia="Times New Roman" w:hAnsi="Times New Roman" w:cs="Times New Roman"/>
      <w:b/>
      <w:sz w:val="20"/>
    </w:rPr>
  </w:style>
  <w:style w:type="paragraph" w:customStyle="1" w:styleId="Topic1">
    <w:name w:val="Topic 1"/>
    <w:basedOn w:val="Normal"/>
    <w:qFormat/>
    <w:rsid w:val="00665F1A"/>
    <w:pPr>
      <w:spacing w:before="120" w:after="120" w:line="240" w:lineRule="auto"/>
      <w:jc w:val="both"/>
    </w:pPr>
    <w:rPr>
      <w:rFonts w:ascii="Times New Roman" w:hAnsi="Times New Roman" w:cs="Times New Roman"/>
      <w:b/>
      <w:bCs/>
      <w:sz w:val="20"/>
      <w:szCs w:val="20"/>
    </w:rPr>
  </w:style>
  <w:style w:type="character" w:customStyle="1" w:styleId="Heading3Char">
    <w:name w:val="Heading 3 Char"/>
    <w:link w:val="Heading3"/>
    <w:uiPriority w:val="9"/>
    <w:semiHidden/>
    <w:rsid w:val="000343FF"/>
    <w:rPr>
      <w:rFonts w:ascii="Calibri Light" w:eastAsia="Times New Roman" w:hAnsi="Calibri Light" w:cs="Times New Roman"/>
      <w:b/>
      <w:bCs/>
      <w:sz w:val="26"/>
      <w:szCs w:val="26"/>
    </w:rPr>
  </w:style>
  <w:style w:type="paragraph" w:customStyle="1" w:styleId="10">
    <w:name w:val="تیتر 1 انگلیسی"/>
    <w:basedOn w:val="Normal"/>
    <w:qFormat/>
    <w:rsid w:val="00522F81"/>
    <w:pPr>
      <w:numPr>
        <w:numId w:val="22"/>
      </w:numPr>
      <w:spacing w:before="240" w:after="120"/>
      <w:ind w:left="0" w:firstLine="0"/>
    </w:pPr>
    <w:rPr>
      <w:rFonts w:ascii="Times New Roman" w:hAnsi="Times New Roman"/>
      <w:b/>
      <w:sz w:val="20"/>
      <w:lang w:bidi="fa-IR"/>
    </w:rPr>
  </w:style>
  <w:style w:type="paragraph" w:customStyle="1" w:styleId="ad">
    <w:name w:val="متن اصلی انگلیسی"/>
    <w:basedOn w:val="Normal"/>
    <w:qFormat/>
    <w:rsid w:val="00D23CE3"/>
    <w:pPr>
      <w:ind w:firstLine="289"/>
      <w:jc w:val="both"/>
    </w:pPr>
    <w:rPr>
      <w:rFonts w:ascii="Times New Roman" w:hAnsi="Times New Roman"/>
      <w:sz w:val="20"/>
    </w:rPr>
  </w:style>
  <w:style w:type="paragraph" w:customStyle="1" w:styleId="ae">
    <w:name w:val="بالانویس جدول انگلیسی"/>
    <w:basedOn w:val="Normal"/>
    <w:qFormat/>
    <w:rsid w:val="00A231A2"/>
    <w:pPr>
      <w:jc w:val="center"/>
    </w:pPr>
    <w:rPr>
      <w:rFonts w:ascii="Times New Roman" w:hAnsi="Times New Roman"/>
      <w:b/>
      <w:sz w:val="18"/>
    </w:rPr>
  </w:style>
  <w:style w:type="character" w:styleId="Hyperlink">
    <w:name w:val="Hyperlink"/>
    <w:rsid w:val="00A231A2"/>
    <w:rPr>
      <w:color w:val="0000FF"/>
      <w:u w:val="single"/>
    </w:rPr>
  </w:style>
  <w:style w:type="paragraph" w:styleId="BalloonText">
    <w:name w:val="Balloon Text"/>
    <w:basedOn w:val="Normal"/>
    <w:link w:val="BalloonTextChar"/>
    <w:uiPriority w:val="99"/>
    <w:semiHidden/>
    <w:unhideWhenUsed/>
    <w:rsid w:val="00970326"/>
    <w:pPr>
      <w:spacing w:after="0" w:line="240" w:lineRule="auto"/>
    </w:pPr>
    <w:rPr>
      <w:rFonts w:ascii="Segoe UI" w:hAnsi="Segoe UI" w:cs="Times New Roman"/>
      <w:sz w:val="18"/>
      <w:szCs w:val="18"/>
      <w:lang w:val="x-none" w:eastAsia="x-none" w:bidi="fa-IR"/>
    </w:rPr>
  </w:style>
  <w:style w:type="character" w:customStyle="1" w:styleId="BalloonTextChar">
    <w:name w:val="Balloon Text Char"/>
    <w:link w:val="BalloonText"/>
    <w:uiPriority w:val="99"/>
    <w:semiHidden/>
    <w:rsid w:val="00970326"/>
    <w:rPr>
      <w:rFonts w:ascii="Segoe UI" w:hAnsi="Segoe UI" w:cs="Segoe UI"/>
      <w:sz w:val="18"/>
      <w:szCs w:val="18"/>
    </w:rPr>
  </w:style>
  <w:style w:type="character" w:styleId="CommentReference">
    <w:name w:val="annotation reference"/>
    <w:uiPriority w:val="99"/>
    <w:semiHidden/>
    <w:unhideWhenUsed/>
    <w:rsid w:val="00042EC8"/>
    <w:rPr>
      <w:sz w:val="16"/>
      <w:szCs w:val="16"/>
    </w:rPr>
  </w:style>
  <w:style w:type="paragraph" w:styleId="CommentText">
    <w:name w:val="annotation text"/>
    <w:basedOn w:val="Normal"/>
    <w:link w:val="CommentTextChar"/>
    <w:uiPriority w:val="99"/>
    <w:semiHidden/>
    <w:unhideWhenUsed/>
    <w:rsid w:val="00042EC8"/>
    <w:rPr>
      <w:sz w:val="20"/>
      <w:szCs w:val="20"/>
    </w:rPr>
  </w:style>
  <w:style w:type="character" w:customStyle="1" w:styleId="CommentTextChar">
    <w:name w:val="Comment Text Char"/>
    <w:basedOn w:val="DefaultParagraphFont"/>
    <w:link w:val="CommentText"/>
    <w:uiPriority w:val="99"/>
    <w:semiHidden/>
    <w:rsid w:val="00042EC8"/>
  </w:style>
  <w:style w:type="paragraph" w:styleId="CommentSubject">
    <w:name w:val="annotation subject"/>
    <w:basedOn w:val="CommentText"/>
    <w:next w:val="CommentText"/>
    <w:link w:val="CommentSubjectChar"/>
    <w:uiPriority w:val="99"/>
    <w:semiHidden/>
    <w:unhideWhenUsed/>
    <w:rsid w:val="00042EC8"/>
    <w:rPr>
      <w:rFonts w:cs="Times New Roman"/>
      <w:b/>
      <w:bCs/>
      <w:lang w:val="x-none" w:eastAsia="x-none" w:bidi="fa-IR"/>
    </w:rPr>
  </w:style>
  <w:style w:type="character" w:customStyle="1" w:styleId="CommentSubjectChar">
    <w:name w:val="Comment Subject Char"/>
    <w:link w:val="CommentSubject"/>
    <w:uiPriority w:val="99"/>
    <w:semiHidden/>
    <w:rsid w:val="00042EC8"/>
    <w:rPr>
      <w:b/>
      <w:bCs/>
    </w:rPr>
  </w:style>
  <w:style w:type="paragraph" w:styleId="DocumentMap">
    <w:name w:val="Document Map"/>
    <w:basedOn w:val="Normal"/>
    <w:link w:val="DocumentMapChar"/>
    <w:uiPriority w:val="99"/>
    <w:semiHidden/>
    <w:unhideWhenUsed/>
    <w:rsid w:val="00655792"/>
    <w:rPr>
      <w:rFonts w:ascii="Tahoma" w:hAnsi="Tahoma" w:cs="Tahoma"/>
      <w:sz w:val="16"/>
      <w:szCs w:val="16"/>
    </w:rPr>
  </w:style>
  <w:style w:type="character" w:customStyle="1" w:styleId="DocumentMapChar">
    <w:name w:val="Document Map Char"/>
    <w:link w:val="DocumentMap"/>
    <w:uiPriority w:val="99"/>
    <w:semiHidden/>
    <w:rsid w:val="00655792"/>
    <w:rPr>
      <w:rFonts w:ascii="Tahoma" w:hAnsi="Tahoma" w:cs="Tahoma"/>
      <w:sz w:val="16"/>
      <w:szCs w:val="16"/>
      <w:lang w:bidi="ar-SA"/>
    </w:rPr>
  </w:style>
  <w:style w:type="character" w:styleId="FollowedHyperlink">
    <w:name w:val="FollowedHyperlink"/>
    <w:uiPriority w:val="99"/>
    <w:semiHidden/>
    <w:unhideWhenUsed/>
    <w:rsid w:val="003E12EF"/>
    <w:rPr>
      <w:color w:val="800080"/>
      <w:u w:val="single"/>
    </w:rPr>
  </w:style>
  <w:style w:type="paragraph" w:customStyle="1" w:styleId="EndNoteBibliographyTitle">
    <w:name w:val="EndNote Bibliography Title"/>
    <w:basedOn w:val="Normal"/>
    <w:link w:val="EndNoteBibliographyTitleChar"/>
    <w:rsid w:val="005B7C1A"/>
    <w:pPr>
      <w:spacing w:after="0"/>
      <w:jc w:val="center"/>
    </w:pPr>
    <w:rPr>
      <w:rFonts w:ascii="Times New Roman" w:hAnsi="Times New Roman" w:cs="Times New Roman"/>
      <w:noProof/>
    </w:rPr>
  </w:style>
  <w:style w:type="character" w:customStyle="1" w:styleId="EndNoteBibliographyTitleChar">
    <w:name w:val="EndNote Bibliography Title Char"/>
    <w:link w:val="EndNoteBibliographyTitle"/>
    <w:rsid w:val="005B7C1A"/>
    <w:rPr>
      <w:rFonts w:ascii="Times New Roman" w:hAnsi="Times New Roman" w:cs="Times New Roman"/>
      <w:noProof/>
      <w:sz w:val="22"/>
      <w:szCs w:val="22"/>
      <w:lang w:bidi="ar-SA"/>
    </w:rPr>
  </w:style>
  <w:style w:type="paragraph" w:customStyle="1" w:styleId="EndNoteBibliography">
    <w:name w:val="EndNote Bibliography"/>
    <w:basedOn w:val="Normal"/>
    <w:link w:val="EndNoteBibliographyChar"/>
    <w:rsid w:val="005B7C1A"/>
    <w:pPr>
      <w:spacing w:line="240" w:lineRule="auto"/>
      <w:jc w:val="both"/>
    </w:pPr>
    <w:rPr>
      <w:rFonts w:ascii="Times New Roman" w:hAnsi="Times New Roman" w:cs="Times New Roman"/>
      <w:noProof/>
    </w:rPr>
  </w:style>
  <w:style w:type="character" w:customStyle="1" w:styleId="EndNoteBibliographyChar">
    <w:name w:val="EndNote Bibliography Char"/>
    <w:link w:val="EndNoteBibliography"/>
    <w:rsid w:val="005B7C1A"/>
    <w:rPr>
      <w:rFonts w:ascii="Times New Roman" w:hAnsi="Times New Roman" w:cs="Times New Roman"/>
      <w:noProof/>
      <w:sz w:val="22"/>
      <w:szCs w:val="22"/>
      <w:lang w:bidi="ar-SA"/>
    </w:rPr>
  </w:style>
  <w:style w:type="table" w:styleId="TableGrid">
    <w:name w:val="Table Grid"/>
    <w:basedOn w:val="TableNormal"/>
    <w:uiPriority w:val="39"/>
    <w:rsid w:val="00FB0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F1F57"/>
    <w:rPr>
      <w:sz w:val="22"/>
      <w:szCs w:val="22"/>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stParagraphChar">
    <w:name w:val="List Paragraph Char"/>
    <w:link w:val="ListParagraph"/>
    <w:uiPriority w:val="34"/>
    <w:locked/>
    <w:rsid w:val="00AD692F"/>
    <w:rPr>
      <w:sz w:val="22"/>
      <w:szCs w:val="22"/>
    </w:rPr>
  </w:style>
  <w:style w:type="table" w:customStyle="1" w:styleId="TableGrid1">
    <w:name w:val="Table Grid1"/>
    <w:basedOn w:val="TableNormal"/>
    <w:next w:val="TableGrid"/>
    <w:uiPriority w:val="39"/>
    <w:rsid w:val="00146F4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nevisandegan">
    <w:name w:val="@2.nevisandegan"/>
    <w:basedOn w:val="Normal"/>
    <w:autoRedefine/>
    <w:rsid w:val="00B6752D"/>
    <w:pPr>
      <w:bidi/>
      <w:spacing w:after="0" w:line="240" w:lineRule="auto"/>
    </w:pPr>
    <w:rPr>
      <w:rFonts w:ascii="Times New Roman Bold" w:eastAsia="Times New Roman" w:hAnsi="Times New Roman Bold" w:cs="B Lotus"/>
      <w:sz w:val="18"/>
      <w:szCs w:val="18"/>
      <w:lang w:bidi="fa-IR"/>
    </w:rPr>
  </w:style>
  <w:style w:type="table" w:styleId="PlainTable2">
    <w:name w:val="Plain Table 2"/>
    <w:basedOn w:val="TableNormal"/>
    <w:uiPriority w:val="42"/>
    <w:rsid w:val="00AA00C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aliases w:val="tables"/>
    <w:link w:val="NoSpacingChar"/>
    <w:uiPriority w:val="1"/>
    <w:qFormat/>
    <w:rsid w:val="00B6752D"/>
    <w:rPr>
      <w:rFonts w:asciiTheme="minorHAnsi" w:eastAsiaTheme="minorHAnsi" w:hAnsiTheme="minorHAnsi" w:cstheme="minorBidi"/>
      <w:sz w:val="22"/>
      <w:szCs w:val="22"/>
      <w:lang w:bidi="ar-SA"/>
    </w:rPr>
  </w:style>
  <w:style w:type="character" w:customStyle="1" w:styleId="NoSpacingChar">
    <w:name w:val="No Spacing Char"/>
    <w:aliases w:val="tables Char"/>
    <w:basedOn w:val="DefaultParagraphFont"/>
    <w:link w:val="NoSpacing"/>
    <w:uiPriority w:val="1"/>
    <w:rsid w:val="00B6752D"/>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93993">
      <w:bodyDiv w:val="1"/>
      <w:marLeft w:val="0"/>
      <w:marRight w:val="0"/>
      <w:marTop w:val="0"/>
      <w:marBottom w:val="0"/>
      <w:divBdr>
        <w:top w:val="none" w:sz="0" w:space="0" w:color="auto"/>
        <w:left w:val="none" w:sz="0" w:space="0" w:color="auto"/>
        <w:bottom w:val="none" w:sz="0" w:space="0" w:color="auto"/>
        <w:right w:val="none" w:sz="0" w:space="0" w:color="auto"/>
      </w:divBdr>
    </w:div>
    <w:div w:id="203640728">
      <w:bodyDiv w:val="1"/>
      <w:marLeft w:val="0"/>
      <w:marRight w:val="0"/>
      <w:marTop w:val="0"/>
      <w:marBottom w:val="0"/>
      <w:divBdr>
        <w:top w:val="none" w:sz="0" w:space="0" w:color="auto"/>
        <w:left w:val="none" w:sz="0" w:space="0" w:color="auto"/>
        <w:bottom w:val="none" w:sz="0" w:space="0" w:color="auto"/>
        <w:right w:val="none" w:sz="0" w:space="0" w:color="auto"/>
      </w:divBdr>
    </w:div>
    <w:div w:id="328599938">
      <w:bodyDiv w:val="1"/>
      <w:marLeft w:val="0"/>
      <w:marRight w:val="0"/>
      <w:marTop w:val="0"/>
      <w:marBottom w:val="0"/>
      <w:divBdr>
        <w:top w:val="none" w:sz="0" w:space="0" w:color="auto"/>
        <w:left w:val="none" w:sz="0" w:space="0" w:color="auto"/>
        <w:bottom w:val="none" w:sz="0" w:space="0" w:color="auto"/>
        <w:right w:val="none" w:sz="0" w:space="0" w:color="auto"/>
      </w:divBdr>
    </w:div>
    <w:div w:id="352457485">
      <w:bodyDiv w:val="1"/>
      <w:marLeft w:val="0"/>
      <w:marRight w:val="0"/>
      <w:marTop w:val="0"/>
      <w:marBottom w:val="0"/>
      <w:divBdr>
        <w:top w:val="none" w:sz="0" w:space="0" w:color="auto"/>
        <w:left w:val="none" w:sz="0" w:space="0" w:color="auto"/>
        <w:bottom w:val="none" w:sz="0" w:space="0" w:color="auto"/>
        <w:right w:val="none" w:sz="0" w:space="0" w:color="auto"/>
      </w:divBdr>
    </w:div>
    <w:div w:id="457068338">
      <w:bodyDiv w:val="1"/>
      <w:marLeft w:val="0"/>
      <w:marRight w:val="0"/>
      <w:marTop w:val="0"/>
      <w:marBottom w:val="0"/>
      <w:divBdr>
        <w:top w:val="none" w:sz="0" w:space="0" w:color="auto"/>
        <w:left w:val="none" w:sz="0" w:space="0" w:color="auto"/>
        <w:bottom w:val="none" w:sz="0" w:space="0" w:color="auto"/>
        <w:right w:val="none" w:sz="0" w:space="0" w:color="auto"/>
      </w:divBdr>
    </w:div>
    <w:div w:id="688873641">
      <w:bodyDiv w:val="1"/>
      <w:marLeft w:val="0"/>
      <w:marRight w:val="0"/>
      <w:marTop w:val="0"/>
      <w:marBottom w:val="0"/>
      <w:divBdr>
        <w:top w:val="none" w:sz="0" w:space="0" w:color="auto"/>
        <w:left w:val="none" w:sz="0" w:space="0" w:color="auto"/>
        <w:bottom w:val="none" w:sz="0" w:space="0" w:color="auto"/>
        <w:right w:val="none" w:sz="0" w:space="0" w:color="auto"/>
      </w:divBdr>
    </w:div>
    <w:div w:id="869029432">
      <w:bodyDiv w:val="1"/>
      <w:marLeft w:val="0"/>
      <w:marRight w:val="0"/>
      <w:marTop w:val="0"/>
      <w:marBottom w:val="0"/>
      <w:divBdr>
        <w:top w:val="none" w:sz="0" w:space="0" w:color="auto"/>
        <w:left w:val="none" w:sz="0" w:space="0" w:color="auto"/>
        <w:bottom w:val="none" w:sz="0" w:space="0" w:color="auto"/>
        <w:right w:val="none" w:sz="0" w:space="0" w:color="auto"/>
      </w:divBdr>
    </w:div>
    <w:div w:id="885140077">
      <w:bodyDiv w:val="1"/>
      <w:marLeft w:val="0"/>
      <w:marRight w:val="0"/>
      <w:marTop w:val="0"/>
      <w:marBottom w:val="0"/>
      <w:divBdr>
        <w:top w:val="none" w:sz="0" w:space="0" w:color="auto"/>
        <w:left w:val="none" w:sz="0" w:space="0" w:color="auto"/>
        <w:bottom w:val="none" w:sz="0" w:space="0" w:color="auto"/>
        <w:right w:val="none" w:sz="0" w:space="0" w:color="auto"/>
      </w:divBdr>
    </w:div>
    <w:div w:id="921059879">
      <w:bodyDiv w:val="1"/>
      <w:marLeft w:val="0"/>
      <w:marRight w:val="0"/>
      <w:marTop w:val="0"/>
      <w:marBottom w:val="0"/>
      <w:divBdr>
        <w:top w:val="none" w:sz="0" w:space="0" w:color="auto"/>
        <w:left w:val="none" w:sz="0" w:space="0" w:color="auto"/>
        <w:bottom w:val="none" w:sz="0" w:space="0" w:color="auto"/>
        <w:right w:val="none" w:sz="0" w:space="0" w:color="auto"/>
      </w:divBdr>
    </w:div>
    <w:div w:id="1003163994">
      <w:bodyDiv w:val="1"/>
      <w:marLeft w:val="0"/>
      <w:marRight w:val="0"/>
      <w:marTop w:val="0"/>
      <w:marBottom w:val="0"/>
      <w:divBdr>
        <w:top w:val="none" w:sz="0" w:space="0" w:color="auto"/>
        <w:left w:val="none" w:sz="0" w:space="0" w:color="auto"/>
        <w:bottom w:val="none" w:sz="0" w:space="0" w:color="auto"/>
        <w:right w:val="none" w:sz="0" w:space="0" w:color="auto"/>
      </w:divBdr>
    </w:div>
    <w:div w:id="1100493499">
      <w:bodyDiv w:val="1"/>
      <w:marLeft w:val="0"/>
      <w:marRight w:val="0"/>
      <w:marTop w:val="0"/>
      <w:marBottom w:val="0"/>
      <w:divBdr>
        <w:top w:val="none" w:sz="0" w:space="0" w:color="auto"/>
        <w:left w:val="none" w:sz="0" w:space="0" w:color="auto"/>
        <w:bottom w:val="none" w:sz="0" w:space="0" w:color="auto"/>
        <w:right w:val="none" w:sz="0" w:space="0" w:color="auto"/>
      </w:divBdr>
    </w:div>
    <w:div w:id="1113285529">
      <w:bodyDiv w:val="1"/>
      <w:marLeft w:val="0"/>
      <w:marRight w:val="0"/>
      <w:marTop w:val="0"/>
      <w:marBottom w:val="0"/>
      <w:divBdr>
        <w:top w:val="none" w:sz="0" w:space="0" w:color="auto"/>
        <w:left w:val="none" w:sz="0" w:space="0" w:color="auto"/>
        <w:bottom w:val="none" w:sz="0" w:space="0" w:color="auto"/>
        <w:right w:val="none" w:sz="0" w:space="0" w:color="auto"/>
      </w:divBdr>
    </w:div>
    <w:div w:id="1252813841">
      <w:bodyDiv w:val="1"/>
      <w:marLeft w:val="0"/>
      <w:marRight w:val="0"/>
      <w:marTop w:val="0"/>
      <w:marBottom w:val="0"/>
      <w:divBdr>
        <w:top w:val="none" w:sz="0" w:space="0" w:color="auto"/>
        <w:left w:val="none" w:sz="0" w:space="0" w:color="auto"/>
        <w:bottom w:val="none" w:sz="0" w:space="0" w:color="auto"/>
        <w:right w:val="none" w:sz="0" w:space="0" w:color="auto"/>
      </w:divBdr>
    </w:div>
    <w:div w:id="1308440551">
      <w:bodyDiv w:val="1"/>
      <w:marLeft w:val="0"/>
      <w:marRight w:val="0"/>
      <w:marTop w:val="0"/>
      <w:marBottom w:val="0"/>
      <w:divBdr>
        <w:top w:val="none" w:sz="0" w:space="0" w:color="auto"/>
        <w:left w:val="none" w:sz="0" w:space="0" w:color="auto"/>
        <w:bottom w:val="none" w:sz="0" w:space="0" w:color="auto"/>
        <w:right w:val="none" w:sz="0" w:space="0" w:color="auto"/>
      </w:divBdr>
    </w:div>
    <w:div w:id="1323391124">
      <w:bodyDiv w:val="1"/>
      <w:marLeft w:val="0"/>
      <w:marRight w:val="0"/>
      <w:marTop w:val="0"/>
      <w:marBottom w:val="0"/>
      <w:divBdr>
        <w:top w:val="none" w:sz="0" w:space="0" w:color="auto"/>
        <w:left w:val="none" w:sz="0" w:space="0" w:color="auto"/>
        <w:bottom w:val="none" w:sz="0" w:space="0" w:color="auto"/>
        <w:right w:val="none" w:sz="0" w:space="0" w:color="auto"/>
      </w:divBdr>
    </w:div>
    <w:div w:id="1326199957">
      <w:bodyDiv w:val="1"/>
      <w:marLeft w:val="0"/>
      <w:marRight w:val="0"/>
      <w:marTop w:val="0"/>
      <w:marBottom w:val="0"/>
      <w:divBdr>
        <w:top w:val="none" w:sz="0" w:space="0" w:color="auto"/>
        <w:left w:val="none" w:sz="0" w:space="0" w:color="auto"/>
        <w:bottom w:val="none" w:sz="0" w:space="0" w:color="auto"/>
        <w:right w:val="none" w:sz="0" w:space="0" w:color="auto"/>
      </w:divBdr>
    </w:div>
    <w:div w:id="1424490566">
      <w:bodyDiv w:val="1"/>
      <w:marLeft w:val="0"/>
      <w:marRight w:val="0"/>
      <w:marTop w:val="0"/>
      <w:marBottom w:val="0"/>
      <w:divBdr>
        <w:top w:val="none" w:sz="0" w:space="0" w:color="auto"/>
        <w:left w:val="none" w:sz="0" w:space="0" w:color="auto"/>
        <w:bottom w:val="none" w:sz="0" w:space="0" w:color="auto"/>
        <w:right w:val="none" w:sz="0" w:space="0" w:color="auto"/>
      </w:divBdr>
    </w:div>
    <w:div w:id="1489394922">
      <w:bodyDiv w:val="1"/>
      <w:marLeft w:val="0"/>
      <w:marRight w:val="0"/>
      <w:marTop w:val="0"/>
      <w:marBottom w:val="0"/>
      <w:divBdr>
        <w:top w:val="none" w:sz="0" w:space="0" w:color="auto"/>
        <w:left w:val="none" w:sz="0" w:space="0" w:color="auto"/>
        <w:bottom w:val="none" w:sz="0" w:space="0" w:color="auto"/>
        <w:right w:val="none" w:sz="0" w:space="0" w:color="auto"/>
      </w:divBdr>
    </w:div>
    <w:div w:id="1508323893">
      <w:bodyDiv w:val="1"/>
      <w:marLeft w:val="0"/>
      <w:marRight w:val="0"/>
      <w:marTop w:val="0"/>
      <w:marBottom w:val="0"/>
      <w:divBdr>
        <w:top w:val="none" w:sz="0" w:space="0" w:color="auto"/>
        <w:left w:val="none" w:sz="0" w:space="0" w:color="auto"/>
        <w:bottom w:val="none" w:sz="0" w:space="0" w:color="auto"/>
        <w:right w:val="none" w:sz="0" w:space="0" w:color="auto"/>
      </w:divBdr>
    </w:div>
    <w:div w:id="1515996804">
      <w:bodyDiv w:val="1"/>
      <w:marLeft w:val="0"/>
      <w:marRight w:val="0"/>
      <w:marTop w:val="0"/>
      <w:marBottom w:val="0"/>
      <w:divBdr>
        <w:top w:val="none" w:sz="0" w:space="0" w:color="auto"/>
        <w:left w:val="none" w:sz="0" w:space="0" w:color="auto"/>
        <w:bottom w:val="none" w:sz="0" w:space="0" w:color="auto"/>
        <w:right w:val="none" w:sz="0" w:space="0" w:color="auto"/>
      </w:divBdr>
    </w:div>
    <w:div w:id="1561676073">
      <w:bodyDiv w:val="1"/>
      <w:marLeft w:val="0"/>
      <w:marRight w:val="0"/>
      <w:marTop w:val="0"/>
      <w:marBottom w:val="0"/>
      <w:divBdr>
        <w:top w:val="none" w:sz="0" w:space="0" w:color="auto"/>
        <w:left w:val="none" w:sz="0" w:space="0" w:color="auto"/>
        <w:bottom w:val="none" w:sz="0" w:space="0" w:color="auto"/>
        <w:right w:val="none" w:sz="0" w:space="0" w:color="auto"/>
      </w:divBdr>
    </w:div>
    <w:div w:id="1678380367">
      <w:bodyDiv w:val="1"/>
      <w:marLeft w:val="0"/>
      <w:marRight w:val="0"/>
      <w:marTop w:val="0"/>
      <w:marBottom w:val="0"/>
      <w:divBdr>
        <w:top w:val="none" w:sz="0" w:space="0" w:color="auto"/>
        <w:left w:val="none" w:sz="0" w:space="0" w:color="auto"/>
        <w:bottom w:val="none" w:sz="0" w:space="0" w:color="auto"/>
        <w:right w:val="none" w:sz="0" w:space="0" w:color="auto"/>
      </w:divBdr>
    </w:div>
    <w:div w:id="1939019030">
      <w:bodyDiv w:val="1"/>
      <w:marLeft w:val="0"/>
      <w:marRight w:val="0"/>
      <w:marTop w:val="0"/>
      <w:marBottom w:val="0"/>
      <w:divBdr>
        <w:top w:val="none" w:sz="0" w:space="0" w:color="auto"/>
        <w:left w:val="none" w:sz="0" w:space="0" w:color="auto"/>
        <w:bottom w:val="none" w:sz="0" w:space="0" w:color="auto"/>
        <w:right w:val="none" w:sz="0" w:space="0" w:color="auto"/>
      </w:divBdr>
    </w:div>
    <w:div w:id="1971861419">
      <w:bodyDiv w:val="1"/>
      <w:marLeft w:val="0"/>
      <w:marRight w:val="0"/>
      <w:marTop w:val="0"/>
      <w:marBottom w:val="0"/>
      <w:divBdr>
        <w:top w:val="none" w:sz="0" w:space="0" w:color="auto"/>
        <w:left w:val="none" w:sz="0" w:space="0" w:color="auto"/>
        <w:bottom w:val="none" w:sz="0" w:space="0" w:color="auto"/>
        <w:right w:val="none" w:sz="0" w:space="0" w:color="auto"/>
      </w:divBdr>
    </w:div>
    <w:div w:id="197702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image" Target="media/image11.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5.wmf"/><Relationship Id="rId50" Type="http://schemas.openxmlformats.org/officeDocument/2006/relationships/oleObject" Target="embeddings/oleObject14.bin"/><Relationship Id="rId55" Type="http://schemas.openxmlformats.org/officeDocument/2006/relationships/image" Target="media/image29.jpeg"/><Relationship Id="rId63" Type="http://schemas.openxmlformats.org/officeDocument/2006/relationships/oleObject" Target="embeddings/oleObject19.bin"/><Relationship Id="rId68"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wmf"/><Relationship Id="rId11" Type="http://schemas.openxmlformats.org/officeDocument/2006/relationships/header" Target="header2.xml"/><Relationship Id="rId24" Type="http://schemas.openxmlformats.org/officeDocument/2006/relationships/image" Target="media/image13.wmf"/><Relationship Id="rId32" Type="http://schemas.openxmlformats.org/officeDocument/2006/relationships/oleObject" Target="embeddings/oleObject5.bin"/><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image" Target="media/image32.wmf"/><Relationship Id="rId66" Type="http://schemas.openxmlformats.org/officeDocument/2006/relationships/image" Target="media/image36.w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media/image15.jpeg"/><Relationship Id="rId36" Type="http://schemas.openxmlformats.org/officeDocument/2006/relationships/oleObject" Target="embeddings/oleObject7.bin"/><Relationship Id="rId49" Type="http://schemas.openxmlformats.org/officeDocument/2006/relationships/image" Target="media/image26.wmf"/><Relationship Id="rId57" Type="http://schemas.openxmlformats.org/officeDocument/2006/relationships/image" Target="media/image31.jpeg"/><Relationship Id="rId61" Type="http://schemas.openxmlformats.org/officeDocument/2006/relationships/oleObject" Target="embeddings/oleObject18.bin"/><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7.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3.wmf"/><Relationship Id="rId65" Type="http://schemas.openxmlformats.org/officeDocument/2006/relationships/oleObject" Target="embeddings/oleObject20.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gholhaki@semnan.ac.ir"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3.bin"/><Relationship Id="rId56" Type="http://schemas.openxmlformats.org/officeDocument/2006/relationships/image" Target="media/image30.png"/><Relationship Id="rId64" Type="http://schemas.openxmlformats.org/officeDocument/2006/relationships/image" Target="media/image35.wmf"/><Relationship Id="rId69"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8.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0.jpeg"/><Relationship Id="rId41" Type="http://schemas.openxmlformats.org/officeDocument/2006/relationships/image" Target="media/image22.wmf"/><Relationship Id="rId54" Type="http://schemas.openxmlformats.org/officeDocument/2006/relationships/oleObject" Target="embeddings/oleObject16.bin"/><Relationship Id="rId62" Type="http://schemas.openxmlformats.org/officeDocument/2006/relationships/image" Target="media/image34.wmf"/><Relationship Id="rId70"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E88EFCC-D99B-4682-800A-2416EC58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12</Pages>
  <Words>8027</Words>
  <Characters>45757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53677</CharactersWithSpaces>
  <SharedDoc>false</SharedDoc>
  <HLinks>
    <vt:vector size="24" baseType="variant">
      <vt:variant>
        <vt:i4>5767211</vt:i4>
      </vt:variant>
      <vt:variant>
        <vt:i4>6</vt:i4>
      </vt:variant>
      <vt:variant>
        <vt:i4>0</vt:i4>
      </vt:variant>
      <vt:variant>
        <vt:i4>5</vt:i4>
      </vt:variant>
      <vt:variant>
        <vt:lpwstr>mailto:Mgholhaki@semnan.ac.ir</vt:lpwstr>
      </vt:variant>
      <vt:variant>
        <vt:lpwstr/>
      </vt:variant>
      <vt:variant>
        <vt:i4>720997</vt:i4>
      </vt:variant>
      <vt:variant>
        <vt:i4>3</vt:i4>
      </vt:variant>
      <vt:variant>
        <vt:i4>0</vt:i4>
      </vt:variant>
      <vt:variant>
        <vt:i4>5</vt:i4>
      </vt:variant>
      <vt:variant>
        <vt:lpwstr>mailto:kheyroddin@semnan.ac.ir</vt:lpwstr>
      </vt:variant>
      <vt:variant>
        <vt:lpwstr/>
      </vt:variant>
      <vt:variant>
        <vt:i4>5832803</vt:i4>
      </vt:variant>
      <vt:variant>
        <vt:i4>0</vt:i4>
      </vt:variant>
      <vt:variant>
        <vt:i4>0</vt:i4>
      </vt:variant>
      <vt:variant>
        <vt:i4>5</vt:i4>
      </vt:variant>
      <vt:variant>
        <vt:lpwstr>mailto:P.kavehie@semnan.ac.ir</vt:lpwstr>
      </vt:variant>
      <vt:variant>
        <vt:lpwstr/>
      </vt:variant>
      <vt:variant>
        <vt:i4>5767211</vt:i4>
      </vt:variant>
      <vt:variant>
        <vt:i4>0</vt:i4>
      </vt:variant>
      <vt:variant>
        <vt:i4>0</vt:i4>
      </vt:variant>
      <vt:variant>
        <vt:i4>5</vt:i4>
      </vt:variant>
      <vt:variant>
        <vt:lpwstr>mailto:Mgholhaki@semnan.ac.ir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Nvd Zhtbyn</dc:creator>
  <cp:keywords/>
  <dc:description/>
  <cp:lastModifiedBy>Admin</cp:lastModifiedBy>
  <cp:revision>11</cp:revision>
  <cp:lastPrinted>2020-12-25T19:50:00Z</cp:lastPrinted>
  <dcterms:created xsi:type="dcterms:W3CDTF">2021-02-02T18:44:00Z</dcterms:created>
  <dcterms:modified xsi:type="dcterms:W3CDTF">2021-10-12T18:18:00Z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http://www.zotero.org/styles/materials-today-communications</vt:lpwstr>
  </property>
  <property fmtid="{D5CDD505-2E9C-101B-9397-08002B2CF9AE}" pid="15" name="Mendeley Recent Style Name 6_1">
    <vt:lpwstr>Materials Today Communications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bc96010b-d871-3d3b-a3ae-cfd0ab664d6e</vt:lpwstr>
  </property>
  <property fmtid="{D5CDD505-2E9C-101B-9397-08002B2CF9AE}" pid="24" name="Mendeley Citation Style_1">
    <vt:lpwstr>http://www.zotero.org/styles/ieee</vt:lpwstr>
  </property>
</Properties>
</file>